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E7D" w:rsidRPr="00B62E7D" w:rsidRDefault="00B62E7D" w:rsidP="00B62E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62E7D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B62E7D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B62E7D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B62E7D" w:rsidRPr="00B62E7D" w:rsidRDefault="00B62E7D" w:rsidP="00B62E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62E7D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B62E7D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B62E7D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B62E7D" w:rsidRPr="00B62E7D" w:rsidRDefault="00B62E7D" w:rsidP="00B62E7D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62E7D">
        <w:rPr>
          <w:rFonts w:ascii="Arial Unicode MS" w:eastAsia="Arial Unicode MS" w:hAnsi="Arial Unicode MS" w:cs="Arial Unicode MS"/>
          <w:sz w:val="24"/>
          <w:szCs w:val="24"/>
        </w:rPr>
        <w:t>%% p. 401</w:t>
      </w:r>
      <w:r w:rsidRPr="00B62E7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B62E7D" w:rsidRPr="00B62E7D" w:rsidRDefault="00B62E7D" w:rsidP="00B62E7D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62E7D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B62E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 w:rsidRPr="00B62E7D"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</w:p>
    <w:p w:rsidR="00B62E7D" w:rsidRPr="00B62E7D" w:rsidRDefault="00B62E7D" w:rsidP="00B62E7D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B62E7D">
        <w:rPr>
          <w:rFonts w:ascii="Arial Unicode MS" w:eastAsia="Arial Unicode MS" w:hAnsi="Arial Unicode MS" w:cs="Arial Unicode MS"/>
          <w:sz w:val="24"/>
          <w:szCs w:val="24"/>
        </w:rPr>
        <w:t>Kūrmeśvara Temple at Śrīkūrmaṃ&lt;1&gt;</w:t>
      </w:r>
    </w:p>
    <w:p w:rsidR="00B62E7D" w:rsidRPr="00B62E7D" w:rsidRDefault="00B62E7D" w:rsidP="00B62E7D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B62E7D">
        <w:rPr>
          <w:rFonts w:ascii="Arial Unicode MS" w:eastAsia="Arial Unicode MS" w:hAnsi="Arial Unicode MS" w:cs="Arial Unicode MS"/>
          <w:sz w:val="24"/>
          <w:szCs w:val="24"/>
        </w:rPr>
        <w:t xml:space="preserve">(S. I. I. Vol. V, No. 1195; A. R. No. </w:t>
      </w:r>
      <w:r w:rsidRPr="00B62E7D">
        <w:rPr>
          <w:rFonts w:ascii="Arial Unicode MS" w:eastAsia="Arial Unicode MS" w:hAnsi="Arial Unicode MS" w:cs="Arial Unicode MS"/>
          <w:sz w:val="24"/>
          <w:szCs w:val="24"/>
          <w:lang w:bidi="sa-IN"/>
        </w:rPr>
        <w:t>314</w:t>
      </w:r>
      <w:r w:rsidRPr="00B62E7D">
        <w:rPr>
          <w:rFonts w:ascii="Arial Unicode MS" w:eastAsia="Arial Unicode MS" w:hAnsi="Arial Unicode MS" w:cs="Arial Unicode MS"/>
          <w:sz w:val="24"/>
          <w:szCs w:val="24"/>
        </w:rPr>
        <w:t xml:space="preserve"> of 1896;</w:t>
      </w:r>
    </w:p>
    <w:p w:rsidR="00B62E7D" w:rsidRPr="00B62E7D" w:rsidRDefault="00B62E7D" w:rsidP="00B62E7D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62E7D">
        <w:rPr>
          <w:rFonts w:ascii="Arial Unicode MS" w:eastAsia="Arial Unicode MS" w:hAnsi="Arial Unicode MS" w:cs="Arial Unicode MS"/>
          <w:sz w:val="24"/>
          <w:szCs w:val="24"/>
        </w:rPr>
        <w:t>I. M. P. Vol. I, P. 689, No. 192)</w:t>
      </w:r>
    </w:p>
    <w:p w:rsidR="00B62E7D" w:rsidRPr="00B62E7D" w:rsidRDefault="00B62E7D" w:rsidP="00B62E7D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B62E7D">
        <w:rPr>
          <w:rFonts w:ascii="Arial Unicode MS" w:eastAsia="Arial Unicode MS" w:hAnsi="Arial Unicode MS" w:cs="Arial Unicode MS"/>
          <w:sz w:val="24"/>
          <w:szCs w:val="24"/>
        </w:rPr>
        <w:t>Ś ..</w:t>
      </w:r>
      <w:proofErr w:type="gramEnd"/>
      <w:r w:rsidRPr="00B62E7D">
        <w:rPr>
          <w:rFonts w:ascii="Arial Unicode MS" w:eastAsia="Arial Unicode MS" w:hAnsi="Arial Unicode MS" w:cs="Arial Unicode MS"/>
          <w:sz w:val="24"/>
          <w:szCs w:val="24"/>
        </w:rPr>
        <w:t xml:space="preserve">(?) </w:t>
      </w:r>
    </w:p>
    <w:p w:rsidR="00B62E7D" w:rsidRPr="00B62E7D" w:rsidRDefault="00B62E7D" w:rsidP="00B62E7D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B62E7D">
        <w:rPr>
          <w:rFonts w:ascii="Arial Unicode MS" w:eastAsia="Arial Unicode MS" w:hAnsi="Arial Unicode MS" w:cs="Arial Unicode MS"/>
          <w:sz w:val="24"/>
          <w:szCs w:val="24"/>
        </w:rPr>
        <w:t>S. &amp; T</w:t>
      </w:r>
    </w:p>
    <w:p w:rsidR="00B62E7D" w:rsidRPr="00B62E7D" w:rsidRDefault="00B62E7D" w:rsidP="00B62E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62E7D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B62E7D">
        <w:rPr>
          <w:rFonts w:ascii="Arial Unicode MS" w:eastAsia="Arial Unicode MS" w:hAnsi="Arial Unicode MS" w:cs="Arial Unicode MS"/>
          <w:sz w:val="24"/>
          <w:szCs w:val="24"/>
        </w:rPr>
        <w:t>pratāpavīraśrīnaranārasihyadevasya&lt;</w:t>
      </w:r>
      <w:proofErr w:type="gramEnd"/>
      <w:r w:rsidRPr="00B62E7D">
        <w:rPr>
          <w:rFonts w:ascii="Arial Unicode MS" w:eastAsia="Arial Unicode MS" w:hAnsi="Arial Unicode MS" w:cs="Arial Unicode MS"/>
          <w:sz w:val="24"/>
          <w:szCs w:val="24"/>
        </w:rPr>
        <w:t>2&gt; pravaddha(rddha)māna vija-</w:t>
      </w:r>
    </w:p>
    <w:p w:rsidR="00B62E7D" w:rsidRPr="00B62E7D" w:rsidRDefault="00B62E7D" w:rsidP="00B62E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62E7D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B62E7D">
        <w:rPr>
          <w:rFonts w:ascii="Arial Unicode MS" w:eastAsia="Arial Unicode MS" w:hAnsi="Arial Unicode MS" w:cs="Arial Unicode MS"/>
          <w:sz w:val="24"/>
          <w:szCs w:val="24"/>
        </w:rPr>
        <w:t>yarājya</w:t>
      </w:r>
      <w:proofErr w:type="gramEnd"/>
      <w:r w:rsidRPr="00B62E7D">
        <w:rPr>
          <w:rFonts w:ascii="Arial Unicode MS" w:eastAsia="Arial Unicode MS" w:hAnsi="Arial Unicode MS" w:cs="Arial Unicode MS"/>
          <w:sz w:val="24"/>
          <w:szCs w:val="24"/>
        </w:rPr>
        <w:t xml:space="preserve"> saṃvatsa[ra] 2 śrāi . </w:t>
      </w:r>
      <w:proofErr w:type="gramStart"/>
      <w:r w:rsidRPr="00B62E7D">
        <w:rPr>
          <w:rFonts w:ascii="Arial Unicode MS" w:eastAsia="Arial Unicode MS" w:hAnsi="Arial Unicode MS" w:cs="Arial Unicode MS"/>
          <w:sz w:val="24"/>
          <w:szCs w:val="24"/>
        </w:rPr>
        <w:t>ri(</w:t>
      </w:r>
      <w:proofErr w:type="gramEnd"/>
      <w:r w:rsidRPr="00B62E7D">
        <w:rPr>
          <w:rFonts w:ascii="Arial Unicode MS" w:eastAsia="Arial Unicode MS" w:hAnsi="Arial Unicode MS" w:cs="Arial Unicode MS"/>
          <w:sz w:val="24"/>
          <w:szCs w:val="24"/>
        </w:rPr>
        <w:t>ṛ)ṣabha śukla pornnami soma-</w:t>
      </w:r>
    </w:p>
    <w:p w:rsidR="00B62E7D" w:rsidRPr="00B62E7D" w:rsidRDefault="00B62E7D" w:rsidP="00B62E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62E7D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B62E7D">
        <w:rPr>
          <w:rFonts w:ascii="Arial Unicode MS" w:eastAsia="Arial Unicode MS" w:hAnsi="Arial Unicode MS" w:cs="Arial Unicode MS"/>
          <w:sz w:val="24"/>
          <w:szCs w:val="24"/>
        </w:rPr>
        <w:t>vāramuna .</w:t>
      </w:r>
      <w:proofErr w:type="gramEnd"/>
      <w:r w:rsidRPr="00B62E7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62E7D">
        <w:rPr>
          <w:rFonts w:ascii="Arial Unicode MS" w:eastAsia="Arial Unicode MS" w:hAnsi="Arial Unicode MS" w:cs="Arial Unicode MS"/>
          <w:sz w:val="24"/>
          <w:szCs w:val="24"/>
        </w:rPr>
        <w:t>śrīkūrmmanāthuni</w:t>
      </w:r>
      <w:proofErr w:type="gramEnd"/>
      <w:r w:rsidRPr="00B62E7D">
        <w:rPr>
          <w:rFonts w:ascii="Arial Unicode MS" w:eastAsia="Arial Unicode MS" w:hAnsi="Arial Unicode MS" w:cs="Arial Unicode MS"/>
          <w:sz w:val="24"/>
          <w:szCs w:val="24"/>
        </w:rPr>
        <w:t xml:space="preserve"> bhogaparīkṣā narasi-</w:t>
      </w:r>
    </w:p>
    <w:p w:rsidR="00B62E7D" w:rsidRPr="00B62E7D" w:rsidRDefault="00B62E7D" w:rsidP="00B62E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62E7D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B62E7D">
        <w:rPr>
          <w:rFonts w:ascii="Arial Unicode MS" w:eastAsia="Arial Unicode MS" w:hAnsi="Arial Unicode MS" w:cs="Arial Unicode MS"/>
          <w:sz w:val="24"/>
          <w:szCs w:val="24"/>
        </w:rPr>
        <w:t>ṃhyadāsu</w:t>
      </w:r>
      <w:proofErr w:type="gramEnd"/>
      <w:r w:rsidRPr="00B62E7D">
        <w:rPr>
          <w:rFonts w:ascii="Arial Unicode MS" w:eastAsia="Arial Unicode MS" w:hAnsi="Arial Unicode MS" w:cs="Arial Unicode MS"/>
          <w:sz w:val="24"/>
          <w:szCs w:val="24"/>
        </w:rPr>
        <w:t xml:space="preserve"> pa ḍitula addhi(dhi)kāramuna narasihyapurā-</w:t>
      </w:r>
    </w:p>
    <w:p w:rsidR="00B62E7D" w:rsidRPr="00B62E7D" w:rsidRDefault="00B62E7D" w:rsidP="00B62E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62E7D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B62E7D">
        <w:rPr>
          <w:rFonts w:ascii="Arial Unicode MS" w:eastAsia="Arial Unicode MS" w:hAnsi="Arial Unicode MS" w:cs="Arial Unicode MS"/>
          <w:sz w:val="24"/>
          <w:szCs w:val="24"/>
        </w:rPr>
        <w:t>na[</w:t>
      </w:r>
      <w:proofErr w:type="gramEnd"/>
      <w:r w:rsidRPr="00B62E7D">
        <w:rPr>
          <w:rFonts w:ascii="Arial Unicode MS" w:eastAsia="Arial Unicode MS" w:hAnsi="Arial Unicode MS" w:cs="Arial Unicode MS"/>
          <w:sz w:val="24"/>
          <w:szCs w:val="24"/>
        </w:rPr>
        <w:t>mā]ru majī tanaku āyuṣkāmyārtthamugāṇu(nu) śrīku (kū)-</w:t>
      </w:r>
    </w:p>
    <w:p w:rsidR="00B62E7D" w:rsidRPr="00B62E7D" w:rsidRDefault="00B62E7D" w:rsidP="00B62E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62E7D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B62E7D">
        <w:rPr>
          <w:rFonts w:ascii="Arial Unicode MS" w:eastAsia="Arial Unicode MS" w:hAnsi="Arial Unicode MS" w:cs="Arial Unicode MS"/>
          <w:sz w:val="24"/>
          <w:szCs w:val="24"/>
        </w:rPr>
        <w:t>mmanāthunki</w:t>
      </w:r>
      <w:proofErr w:type="gramEnd"/>
      <w:r w:rsidRPr="00B62E7D">
        <w:rPr>
          <w:rFonts w:ascii="Arial Unicode MS" w:eastAsia="Arial Unicode MS" w:hAnsi="Arial Unicode MS" w:cs="Arial Unicode MS"/>
          <w:sz w:val="24"/>
          <w:szCs w:val="24"/>
        </w:rPr>
        <w:t xml:space="preserve"> peṭṭina modālu 25 . </w:t>
      </w:r>
      <w:proofErr w:type="gramStart"/>
      <w:r w:rsidRPr="00B62E7D">
        <w:rPr>
          <w:rFonts w:ascii="Arial Unicode MS" w:eastAsia="Arial Unicode MS" w:hAnsi="Arial Unicode MS" w:cs="Arial Unicode MS"/>
          <w:sz w:val="24"/>
          <w:szCs w:val="24"/>
        </w:rPr>
        <w:t>akhaṃḍadīpamu</w:t>
      </w:r>
      <w:proofErr w:type="gramEnd"/>
      <w:r w:rsidRPr="00B62E7D">
        <w:rPr>
          <w:rFonts w:ascii="Arial Unicode MS" w:eastAsia="Arial Unicode MS" w:hAnsi="Arial Unicode MS" w:cs="Arial Unicode MS"/>
          <w:sz w:val="24"/>
          <w:szCs w:val="24"/>
        </w:rPr>
        <w:t xml:space="preserve"> 1 .. </w:t>
      </w:r>
      <w:proofErr w:type="gramStart"/>
      <w:r w:rsidRPr="00B62E7D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</w:p>
    <w:p w:rsidR="007A0EA4" w:rsidRPr="00B62E7D" w:rsidRDefault="00B62E7D" w:rsidP="00B62E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62E7D">
        <w:rPr>
          <w:rFonts w:ascii="Arial Unicode MS" w:eastAsia="Arial Unicode MS" w:hAnsi="Arial Unicode MS" w:cs="Arial Unicode MS"/>
          <w:sz w:val="24"/>
          <w:szCs w:val="24"/>
        </w:rPr>
        <w:t xml:space="preserve">(7.) ddha(dha)mmamuṇa(na)ku tirupati śrīvaiṣṇamā(va) rakṣa .. </w:t>
      </w:r>
      <w:proofErr w:type="gramStart"/>
      <w:r w:rsidRPr="00B62E7D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B62E7D">
        <w:rPr>
          <w:rFonts w:ascii="Arial Unicode MS" w:eastAsia="Arial Unicode MS" w:hAnsi="Arial Unicode MS" w:cs="Arial Unicode MS"/>
          <w:sz w:val="24"/>
          <w:szCs w:val="24"/>
        </w:rPr>
        <w:t xml:space="preserve"> śrī ..</w:t>
      </w:r>
    </w:p>
    <w:p w:rsidR="00B62E7D" w:rsidRPr="00B62E7D" w:rsidRDefault="00B62E7D" w:rsidP="00B62E7D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B62E7D">
        <w:rPr>
          <w:rFonts w:ascii="Arial Unicode MS" w:eastAsia="Arial Unicode MS" w:hAnsi="Arial Unicode MS" w:cs="Arial Unicode MS"/>
          <w:sz w:val="24"/>
          <w:szCs w:val="24"/>
        </w:rPr>
        <w:t>&lt;1. On the east face of the nineteenth pillar, in the Tirchuttu maṇḍapa of this temple.&gt;</w:t>
      </w:r>
    </w:p>
    <w:p w:rsidR="00B62E7D" w:rsidRPr="00B62E7D" w:rsidRDefault="00B62E7D" w:rsidP="00B62E7D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B62E7D">
        <w:rPr>
          <w:rFonts w:ascii="Arial Unicode MS" w:eastAsia="Arial Unicode MS" w:hAnsi="Arial Unicode MS" w:cs="Arial Unicode MS"/>
          <w:sz w:val="24"/>
          <w:szCs w:val="24"/>
        </w:rPr>
        <w:t>&lt;2. Probably he is Narasimha-III whose reign started from A. D. 1327-8. The present inscription gives the first regnal year of the king. So, the corresponding date should be the 23</w:t>
      </w:r>
      <w:r w:rsidRPr="00B62E7D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rd</w:t>
      </w:r>
      <w:r w:rsidRPr="00B62E7D">
        <w:rPr>
          <w:rFonts w:ascii="Arial Unicode MS" w:eastAsia="Arial Unicode MS" w:hAnsi="Arial Unicode MS" w:cs="Arial Unicode MS"/>
          <w:sz w:val="24"/>
          <w:szCs w:val="24"/>
        </w:rPr>
        <w:t xml:space="preserve"> May, 1328 A. D., Monday. The Paurnami tithi started in the evening.&gt;</w:t>
      </w:r>
    </w:p>
    <w:p w:rsidR="00B62E7D" w:rsidRPr="00B62E7D" w:rsidRDefault="00B62E7D" w:rsidP="00B62E7D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B62E7D" w:rsidRPr="00B62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E7D"/>
    <w:rsid w:val="000C2906"/>
    <w:rsid w:val="000F336C"/>
    <w:rsid w:val="002B01D5"/>
    <w:rsid w:val="003C10CF"/>
    <w:rsid w:val="00467519"/>
    <w:rsid w:val="004E4259"/>
    <w:rsid w:val="007A0EA4"/>
    <w:rsid w:val="00AA690F"/>
    <w:rsid w:val="00B62E7D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2D866-CE8D-4CF8-9BC3-048C6FCE7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E7D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2025-02-23T03:08:00Z</dcterms:created>
  <dcterms:modified xsi:type="dcterms:W3CDTF">2025-02-23T03:10:00Z</dcterms:modified>
</cp:coreProperties>
</file>