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B6206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B6206" w:rsidRPr="004B6206" w:rsidRDefault="004B6206" w:rsidP="004B620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>%% p. 4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14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4B6206" w:rsidRPr="004B6206" w:rsidRDefault="004B6206" w:rsidP="004B620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4B6206" w:rsidRPr="004B6206" w:rsidRDefault="004B6206" w:rsidP="004B620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>Lakshmī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Pr="004B6206">
        <w:rPr>
          <w:rFonts w:ascii="Arial Unicode MS" w:eastAsia="Arial Unicode MS" w:hAnsi="Arial Unicode MS" w:cs="Arial Unicode MS"/>
          <w:sz w:val="24"/>
          <w:szCs w:val="24"/>
        </w:rPr>
        <w:t>Narasiṃha Temple at Siṃhāchalam&lt;1&gt;</w:t>
      </w:r>
    </w:p>
    <w:p w:rsidR="004B6206" w:rsidRPr="004B6206" w:rsidRDefault="004B6206" w:rsidP="004B6206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78</w:t>
      </w: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16 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B</w:t>
      </w: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4B6206" w:rsidRPr="004B6206" w:rsidRDefault="004B6206" w:rsidP="004B620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>Ś. 12</w:t>
      </w:r>
      <w:r w:rsidRPr="004B62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riṣi-ṣaḍ vyomargaṇate guruvāsare&lt;2&gt; .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āṣāḍha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pūrṇṇimāyukte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vraṇigrāmanivāsinī .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śrīmādevī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svayaṃśāgivṛddhaye prativāsa-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ra .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puṣpamālāṃ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nṛsiha[sya] prādāt pu[ṇye]na cetanā . [2] veṣṇa-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vāḥ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pālayattvetata dharmmamācaṃdratārakaṃ .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(5.) 1260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gu[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>ne]ṇṭi āṣāḍha punnamayu guruvāramuna prāṇiśrīyāde-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vi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tana vaṃśābhivṛddhigā tammannanāyunice vili[ci]na toṃṭa pu-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ppalu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pratidinamunnu śrīnarasiṃhanāthuniki timmālapā-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tiṃpa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samvaṃdeva si[ṃ]mgunaku āca drākaṃsthāya(ī)gā nici-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gaṃḍamāḍa 4 ci 5 .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dhamu(rmu) āca drākaṃ ... ...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ṇṇa[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vu]tta rakṣa .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śatruṇā[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>pi kuto] dharmmaḥ pālanīyo manīṣi [bhiḥ śatru]-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reva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hi śatrusyād dharmmaḥ śatrurnnakasyaci[t] .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vrāṇisiri-</w:t>
      </w:r>
      <w:proofErr w:type="gramEnd"/>
    </w:p>
    <w:p w:rsidR="007A0EA4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vādevi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sahaṣadevacigu ceta divyakola nighaṃdhamu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thirty-first niche of the verandah round the central shrine of this temple.&gt;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4B620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1338 A. D., Thursday.&gt;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415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vilisi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koni paṭanu gaṃḍamāḍalu na[eḍu] koni śrīnarasiṃhma-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nāta(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>tha) nityamu ubhayadu(dhū)pāla paṭanu ī ciṃgunaku pema-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vrāṇi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śriyādevi sarvvadevacigunaku tirumālannu divyaku nu pe-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ṭina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païṃḍi ma 7 ci 6 peṭi laṃ[ḍā]pedanāyuniki dhūpāna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B6206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(17.) </w:t>
      </w:r>
      <w:proofErr w:type="gramStart"/>
      <w:r w:rsidRPr="004B6206">
        <w:rPr>
          <w:rFonts w:ascii="Arial Unicode MS" w:eastAsia="Arial Unicode MS" w:hAnsi="Arial Unicode MS" w:cs="Arial Unicode MS"/>
          <w:sz w:val="24"/>
          <w:szCs w:val="24"/>
        </w:rPr>
        <w:t>divyapaṭanu</w:t>
      </w:r>
      <w:proofErr w:type="gramEnd"/>
      <w:r w:rsidRPr="004B6206">
        <w:rPr>
          <w:rFonts w:ascii="Arial Unicode MS" w:eastAsia="Arial Unicode MS" w:hAnsi="Arial Unicode MS" w:cs="Arial Unicode MS"/>
          <w:sz w:val="24"/>
          <w:szCs w:val="24"/>
        </w:rPr>
        <w:t xml:space="preserve"> tirumāla peṭa [savra] sahitamugā icitimi śrī [..]</w:t>
      </w:r>
    </w:p>
    <w:p w:rsidR="004B6206" w:rsidRPr="004B6206" w:rsidRDefault="004B6206" w:rsidP="004B6206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B6206" w:rsidRPr="004B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06"/>
    <w:rsid w:val="000C2906"/>
    <w:rsid w:val="000F336C"/>
    <w:rsid w:val="002B01D5"/>
    <w:rsid w:val="003C10CF"/>
    <w:rsid w:val="00467519"/>
    <w:rsid w:val="004B6206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8874-4EE7-4411-814C-2E8ADE83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0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2025-02-23T05:02:00Z</dcterms:created>
  <dcterms:modified xsi:type="dcterms:W3CDTF">2025-02-23T05:04:00Z</dcterms:modified>
</cp:coreProperties>
</file>