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B322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B322B" w:rsidRPr="002B322B" w:rsidRDefault="002B322B" w:rsidP="002B32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2B32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2B322B" w:rsidRPr="002B322B" w:rsidRDefault="002B322B" w:rsidP="002B32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33</w:t>
      </w:r>
    </w:p>
    <w:p w:rsidR="002B322B" w:rsidRPr="002B322B" w:rsidRDefault="002B322B" w:rsidP="002B32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2B32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>Narasiṃha Temple at Siṁhāchala</w:t>
      </w:r>
      <w:r w:rsidRPr="002B32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2B322B" w:rsidRPr="002B322B" w:rsidRDefault="002B322B" w:rsidP="002B32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867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287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2B322B" w:rsidRPr="002B322B" w:rsidRDefault="002B322B" w:rsidP="002B322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I. M. P. Vol. III, P. 1679, No. 115)</w:t>
      </w:r>
    </w:p>
    <w:p w:rsidR="002B322B" w:rsidRPr="002B322B" w:rsidRDefault="002B322B" w:rsidP="002B322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2B32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śrī [..] matsyānyavāyā vahavaḥ pūrvamāsanmahīmujaḥ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teṣāṃ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bhāgavataḥ śrīmān prahlāda iva satpriya[ḥ] [1]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jayaṃta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iti rājāsīt pratyartthīmadabhaṃjanaḥ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tasyā[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>sī] darjjuno nāma tanayaḥ kṣoṇināyakaḥ . [2] śrīkṛṣṇabaddhaṃ-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iti khyāta stasyāpi mūbhujāḥ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jayaṃta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nāmā nṛpati[rjja]yaṃttasamavikramaḥ . [3] rūpīdāryyayaśovīryya-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dhaiyya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śrīkīrtti sa yutaḥ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nṛsiṃhacaraṇe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bhakta[ḥ] svābhīṣṭaphalasiddhaye . [4] sudhāṃśurasadṛkbhūmi-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gaṇite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śakavatsare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mārggaśīrṣāśca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saptamyāṃ śobhane somavāsare &lt;2&gt; . [5]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pratyahaṃ pakvadugdhasannive-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danasiddhaye .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vatsaṃ go śata prādānnṛhare ssumanoharaṃ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ācaṃdrārkkāmamaṃ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dha[rmma] pālayaṃ-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8</w:t>
      </w:r>
      <w:r w:rsidRPr="002B322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1330 A. D., Monday.&gt;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418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tviha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vaiṣṇavāḥ . [6]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1261 gune[ṭi] māmāśira śukla saptamiyu somavāramunāṃḍu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oḍḍavādi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jayaṃtarāju tanaku āyurārogyaiśvaryya putravijayābhivṛddhigānu śrīnarasihanā 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thunika(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ki) pratidine(na) munnu advaṣaddu pālāragippa peṭṭina modālu 100 . 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B322B">
        <w:rPr>
          <w:rFonts w:ascii="Arial Unicode MS" w:eastAsia="Arial Unicode MS" w:hAnsi="Arial Unicode MS" w:cs="Arial Unicode MS"/>
          <w:sz w:val="24"/>
          <w:szCs w:val="24"/>
        </w:rPr>
        <w:t xml:space="preserve"> modālu māvāli gocaramu pri-</w:t>
      </w:r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B322B">
        <w:rPr>
          <w:rFonts w:ascii="Arial Unicode MS" w:eastAsia="Arial Unicode MS" w:hAnsi="Arial Unicode MS" w:cs="Arial Unicode MS"/>
          <w:sz w:val="24"/>
          <w:szCs w:val="24"/>
        </w:rPr>
        <w:t>(10.) .... .... ... ī dharmma ācaṃdrārkasthāigā śrīvaiṣṇavala rakṣa śrī śrī [</w:t>
      </w:r>
      <w:proofErr w:type="gramStart"/>
      <w:r w:rsidRPr="002B322B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</w:p>
    <w:p w:rsidR="002B322B" w:rsidRPr="002B322B" w:rsidRDefault="002B322B" w:rsidP="002B322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A0EA4" w:rsidRPr="002B322B" w:rsidRDefault="007A0EA4" w:rsidP="002B322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A0EA4" w:rsidRPr="002B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2B"/>
    <w:rsid w:val="000C2906"/>
    <w:rsid w:val="000F336C"/>
    <w:rsid w:val="002B01D5"/>
    <w:rsid w:val="002B322B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388A-E29E-4A88-A01D-73EBCC1C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2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2025-02-23T05:06:00Z</dcterms:created>
  <dcterms:modified xsi:type="dcterms:W3CDTF">2025-02-23T05:08:00Z</dcterms:modified>
</cp:coreProperties>
</file>