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60" w:rsidRPr="00457360" w:rsidRDefault="00457360" w:rsidP="00457360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45736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457360" w:rsidRPr="00457360" w:rsidRDefault="00457360" w:rsidP="0045736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457360" w:rsidRPr="00457360" w:rsidRDefault="00457360" w:rsidP="0045736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%% p. 597 </w:t>
      </w:r>
    </w:p>
    <w:p w:rsidR="00457360" w:rsidRPr="00457360" w:rsidRDefault="00457360" w:rsidP="0045736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</w:rPr>
        <w:t>NO. 303</w:t>
      </w:r>
    </w:p>
    <w:p w:rsidR="00457360" w:rsidRPr="00457360" w:rsidRDefault="00457360" w:rsidP="0045736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457360" w:rsidRPr="00457360" w:rsidRDefault="00457360" w:rsidP="0045736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1005; A. R. No. 330-B of 1899 )</w:t>
      </w:r>
    </w:p>
    <w:p w:rsidR="00457360" w:rsidRPr="00457360" w:rsidRDefault="00457360" w:rsidP="0045736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</w:rPr>
        <w:t>(1.) [</w:t>
      </w: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>] śrīśākāvde sudhāṃśu-dvirada-ravimite māghamāse sitāyā-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maṣṭamyāṃ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 bhaumavāre hariśikharipate[ḥ] śrīnṛsihasya bhuktayai . </w:t>
      </w: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śrīśāṃḍilyānvavāyo</w:t>
      </w:r>
      <w:proofErr w:type="gramEnd"/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vimalatarayaśā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 mānadhī-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rbhbhī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 manāryyaḥ {..} prājyonnatyātārtthādhikanikhi[la]...vāṃchitāvāpti . </w:t>
      </w: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he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 toḥ [.]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</w:rPr>
        <w:t>(4.) ... ... bhū [ṣāṃ] śeṣānukārāṃ vividhamaṇigaṇālaṃkṛtāṃ śekharāya prādādācadratāraṃ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kaṭitaṭadhṛtaye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 cārusauvarṇṇasūtra tāṃvūlasyāvaṃṇāyākṛta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kṛtavilasat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 pātramapyādareṇa .. [2]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 1281 guneṃṭi mākha(va) vahula aṣṭamiyu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bhaumavāra&lt;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>2&gt; munāṃḍu oḍḍavāḍi bhīmanapeggaḍa tana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abhīṣṭātthasiddhigānu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śrīnarasihanāthuniki innūṃṭa[padunāru] 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māḍala[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>ku] ṃ ka snānamu cei [0]-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ci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 tirumālani cātuṭaku peṭe bhūṣaṇamunnu viḍiya aragicanu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oka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 veḍikuṃḍavannu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(9.) … … </w:t>
      </w: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peṭe[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nu] . </w:t>
      </w: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 dhamma ācaṃdrārkkasthāīgānu cella[ṃ]-</w:t>
      </w:r>
    </w:p>
    <w:p w:rsidR="007A0EA4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360">
        <w:rPr>
          <w:rFonts w:ascii="Arial Unicode MS" w:eastAsia="Arial Unicode MS" w:hAnsi="Arial Unicode MS" w:cs="Arial Unicode MS"/>
          <w:sz w:val="24"/>
          <w:szCs w:val="24"/>
        </w:rPr>
        <w:t>galdu</w:t>
      </w:r>
      <w:proofErr w:type="gramEnd"/>
      <w:r w:rsidRPr="00457360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 śrī śrī śrī [..]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thirty-fourth niche of the verandah round the central shrine of this temple.&gt;</w:t>
      </w:r>
    </w:p>
    <w:p w:rsidR="00457360" w:rsidRPr="00457360" w:rsidRDefault="00457360" w:rsidP="0045736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57360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11</w:t>
      </w:r>
      <w:r w:rsidRPr="0045736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5736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1360 A. D., Tuesday, according to the Amānta system.&gt;</w:t>
      </w:r>
    </w:p>
    <w:p w:rsidR="00457360" w:rsidRPr="00457360" w:rsidRDefault="00457360" w:rsidP="0045736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57360" w:rsidRPr="0045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60"/>
    <w:rsid w:val="000C2906"/>
    <w:rsid w:val="000F336C"/>
    <w:rsid w:val="002B01D5"/>
    <w:rsid w:val="003C10CF"/>
    <w:rsid w:val="00457360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5112C-3D57-420F-9D2C-1EC08EDB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6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2025-03-01T10:38:00Z</dcterms:created>
  <dcterms:modified xsi:type="dcterms:W3CDTF">2025-03-01T10:39:00Z</dcterms:modified>
</cp:coreProperties>
</file>