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7D" w:rsidRPr="0023247D" w:rsidRDefault="0023247D" w:rsidP="0023247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3247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32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602</w:t>
      </w: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>NO. 30</w:t>
      </w:r>
      <w:r w:rsidRPr="00232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  <w:bookmarkStart w:id="0" w:name="_GoBack"/>
      <w:bookmarkEnd w:id="0"/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232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761</w:t>
      </w: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232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27</w:t>
      </w: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3 of 1899;</w:t>
      </w:r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101 )</w:t>
      </w:r>
      <w:proofErr w:type="gramEnd"/>
    </w:p>
    <w:p w:rsidR="0023247D" w:rsidRPr="0023247D" w:rsidRDefault="0023247D" w:rsidP="0023247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śrī [..] kītti(tti)rnnākanadīva yasya vimalā lokatrayavyāpinī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śakyā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varnna(ṇṇaṃ) i-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tuṃ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nna dhammanivahaḥ ciṃtyāpi vācāmaho .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dai(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>dhai)ryyo[llaṃ]ghita vāridhirvvija-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yate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śrīpārvvatīśapriya ssoya sāhasamallatonnatapada[ḥ] śrīdharmmada(dā)saprabhuḥ [.. 1]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bhuja-bhogi bhānugu(ga)ṇite kṛṣṇa tithāvāśvine vaighneśe vipuve mahīsuta-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dive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siddhyai nṛsihālaye .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gaṃḍairdvādaśabhi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ghṛ(ghṛ)taṃ sakuḍuvaṃ vitoddhai[ra]-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dānnityaṃ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yajñavarāhadeva savidhe dīpapradīptaimuda .. [2]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(7.) 1282 guneṃṭi aśvayuja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vaha(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>hu)la catuththiyu maṃgalavāra&lt;2&gt; bhunāḍu ka-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liṃgaparīkṣa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dharmmadāsasāhasamallaṃḍu tanaku niṣṭātthaṃsiddhigā śrīnarasihanā-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śrībhaṃḍāramaṃdu gaṃḍalu paṃḍreṃḍu māḍalu 12 .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telikaṭu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veṭi nityamu-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aḍḍeṃḍu nei śrīvarāhadevara sannidhini akhaḍadīpānakuṃ voyanu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vilici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peṭenu ī da(dha)mmāisāhasamallaṃḍu śrīnarasiṃhuni bhaḍārānanu padenu</w:t>
      </w:r>
    </w:p>
    <w:p w:rsidR="007A0EA4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gaṃḍamāḍalu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telikaṭu veṭṭi tāḍraṃgidhuvvula[pu]ṭṭi koni varāhadevaraku veṭenu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23247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1360 A. D., Tuesday according to the Amānia system. It is also the day of Tula-Sa</w:t>
      </w:r>
      <w:r w:rsidRPr="0023247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krānti.&gt;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603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iṃdula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dhānyamunu ī devara bhari āyamugānu nityamunnu āṛ kucālu maḍapa-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li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aragiṃpagānu koneḍivāru samārādhana ceyanu maṃcinā ku 1 garā kāligopinātha ku 1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brahmasutamu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narasiha nā 1 jalakamu denu jaganātha nā 1 tirupaḍitā-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daivaki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 [nara]-</w:t>
      </w:r>
    </w:p>
    <w:p w:rsidR="0023247D" w:rsidRPr="0023247D" w:rsidRDefault="0023247D" w:rsidP="002324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247D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3247D">
        <w:rPr>
          <w:rFonts w:ascii="Arial Unicode MS" w:eastAsia="Arial Unicode MS" w:hAnsi="Arial Unicode MS" w:cs="Arial Unicode MS"/>
          <w:sz w:val="24"/>
          <w:szCs w:val="24"/>
        </w:rPr>
        <w:t>si[</w:t>
      </w:r>
      <w:proofErr w:type="gramEnd"/>
      <w:r w:rsidRPr="0023247D">
        <w:rPr>
          <w:rFonts w:ascii="Arial Unicode MS" w:eastAsia="Arial Unicode MS" w:hAnsi="Arial Unicode MS" w:cs="Arial Unicode MS"/>
          <w:sz w:val="24"/>
          <w:szCs w:val="24"/>
        </w:rPr>
        <w:t>ṃ]ha nā 1 paricāraku siraga nā 1</w:t>
      </w:r>
    </w:p>
    <w:sectPr w:rsidR="0023247D" w:rsidRPr="0023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7D"/>
    <w:rsid w:val="000C2906"/>
    <w:rsid w:val="000F336C"/>
    <w:rsid w:val="0023247D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CBFF5-1CA3-43F6-AC7B-5BCD7FC3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7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2025-03-01T10:41:00Z</dcterms:created>
  <dcterms:modified xsi:type="dcterms:W3CDTF">2025-03-01T10:43:00Z</dcterms:modified>
</cp:coreProperties>
</file>