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5F7" w:rsidRPr="002835F7" w:rsidRDefault="002835F7" w:rsidP="002835F7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835F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83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44</w:t>
      </w:r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2835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2835F7" w:rsidRPr="002835F7" w:rsidRDefault="002835F7" w:rsidP="002835F7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Madhukeśvara </w:t>
      </w:r>
      <w:r w:rsidRPr="002835F7">
        <w:rPr>
          <w:rFonts w:ascii="Arial Unicode MS" w:eastAsia="Arial Unicode MS" w:hAnsi="Arial Unicode MS" w:cs="Arial Unicode MS"/>
          <w:sz w:val="24"/>
          <w:szCs w:val="24"/>
        </w:rPr>
        <w:t>Temple of Mukhali</w:t>
      </w:r>
      <w:r w:rsidRPr="002835F7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2835F7">
        <w:rPr>
          <w:rFonts w:ascii="Arial Unicode MS" w:eastAsia="Arial Unicode MS" w:hAnsi="Arial Unicode MS" w:cs="Arial Unicode MS"/>
          <w:sz w:val="24"/>
          <w:szCs w:val="24"/>
        </w:rPr>
        <w:t>gaṃ</w:t>
      </w: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1104; A. R. No. 233 of 1896;</w:t>
      </w:r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706, No. 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384 )</w:t>
      </w:r>
      <w:proofErr w:type="gramEnd"/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>(1.) svasti [..] sa(śa)kha(ka)varuṣaṃvulu 1291 guneṃṭi bri(vṛ)ścika saṃ-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</w:rPr>
        <w:t>krāṃtti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 kri(kṛ)ṣṇa somavārāna&lt;2&gt; śrīmadhukeśvaranāgha(tha)devara-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 allāḍa kūnapanāyuni manama ḍaina kūnapanā-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</w:rPr>
        <w:t>yuḍu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 tamaku a(ā)yuskavarttha(rddha)siddhi ... veṭṭina a-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</w:rPr>
        <w:t>kaṃ(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</w:rPr>
        <w:t>khaṃ)r̤ena peggaḍa leṃkaṃ coḍagaṃgga[ya]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>(6.) .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</w:rPr>
        <w:t>tāma[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</w:rPr>
        <w:t>ni] vaiśyamārāya ṃ ḍaya ..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</w:rPr>
        <w:t>... ... ...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 ...  ḍu pe[ṭṭi]na</w:t>
      </w:r>
    </w:p>
    <w:p w:rsidR="007A0EA4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835F7">
        <w:rPr>
          <w:rFonts w:ascii="Arial Unicode MS" w:eastAsia="Arial Unicode MS" w:hAnsi="Arial Unicode MS" w:cs="Arial Unicode MS"/>
          <w:sz w:val="24"/>
          <w:szCs w:val="24"/>
        </w:rPr>
        <w:t>akhaṇḍavarttidīpamu</w:t>
      </w:r>
      <w:proofErr w:type="gramEnd"/>
      <w:r w:rsidRPr="002835F7">
        <w:rPr>
          <w:rFonts w:ascii="Arial Unicode MS" w:eastAsia="Arial Unicode MS" w:hAnsi="Arial Unicode MS" w:cs="Arial Unicode MS"/>
          <w:sz w:val="24"/>
          <w:szCs w:val="24"/>
        </w:rPr>
        <w:t xml:space="preserve"> 1 māḍa [5]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east face of the first pillar of the Asthāna maṇḍapa of this temple.&gt;</w:t>
      </w: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2835F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2835F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1369 A. D., Monday.&gt;</w:t>
      </w:r>
    </w:p>
    <w:p w:rsidR="002835F7" w:rsidRPr="002835F7" w:rsidRDefault="002835F7" w:rsidP="002835F7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835F7" w:rsidRPr="002835F7" w:rsidRDefault="002835F7" w:rsidP="002835F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835F7" w:rsidRPr="0028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F7"/>
    <w:rsid w:val="000C2906"/>
    <w:rsid w:val="000F336C"/>
    <w:rsid w:val="002835F7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10B5-B0C3-428F-B0E7-414A1E80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5F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2025-03-01T11:25:00Z</dcterms:created>
  <dcterms:modified xsi:type="dcterms:W3CDTF">2025-03-01T11:26:00Z</dcterms:modified>
</cp:coreProperties>
</file>