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%%p. 043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NO. 10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COPPER PLATE CHARTER OF RĀ [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] BHANJADEVA</w:t>
      </w:r>
    </w:p>
    <w:p w:rsidR="00FA7566" w:rsidRPr="00FA7566" w:rsidRDefault="00FA7566" w:rsidP="00FA7566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1. Donor …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Rā[</w:t>
      </w:r>
      <w:proofErr w:type="gramEnd"/>
      <w:r w:rsidRPr="00FA756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]bhañja, son of Durjayabhañja and grandson of Koṭṭabhañja.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2. Title … … …Mahārāja.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3. Place of issue … Khijjinga-Koṭṭa</w:t>
      </w:r>
      <w:bookmarkStart w:id="0" w:name="_GoBack"/>
      <w:bookmarkEnd w:id="0"/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4. Date … …. ?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5. Officers …     ?</w:t>
      </w:r>
    </w:p>
    <w:p w:rsidR="00FA7566" w:rsidRPr="00FA7566" w:rsidRDefault="00FA7566" w:rsidP="00FA7566">
      <w:pPr>
        <w:ind w:left="2880" w:hanging="288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6. Topography … (1) Khijjingakoṭṭa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FA7566" w:rsidRPr="00FA7566" w:rsidRDefault="00FA7566" w:rsidP="00FA7566">
      <w:pPr>
        <w:tabs>
          <w:tab w:val="left" w:pos="1938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(2) Vijñānigrāma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FA7566" w:rsidRPr="00FA7566" w:rsidRDefault="00FA7566" w:rsidP="00FA7566">
      <w:pPr>
        <w:tabs>
          <w:tab w:val="left" w:pos="1938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(3) Pāgurasila pāṭaka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FA7566" w:rsidRPr="00FA7566" w:rsidRDefault="00FA7566" w:rsidP="00FA7566">
      <w:pPr>
        <w:tabs>
          <w:tab w:val="left" w:pos="1938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(4) Vilkhati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FA7566" w:rsidRPr="00FA7566" w:rsidRDefault="00FA7566" w:rsidP="00FA7566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7. Donee …. Bhaṭṭa Nārāyaṇa Mitra, son of Bhaṭṭa Harimitra and grandson of Bhaṭṭa Lokamitra of Kauśika gotra, Viśvāmitra – Auḍala-Daivarāta pravara and an immigrant from Vikhati.</w:t>
      </w:r>
    </w:p>
    <w:p w:rsidR="00FA7566" w:rsidRPr="00FA7566" w:rsidRDefault="00FA7566" w:rsidP="00FA7566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8. Authority … Edited by Śrī J. Sundaram in E. I. XXXVII, Part – V, pp. 238-40 ff.</w:t>
      </w:r>
    </w:p>
    <w:p w:rsidR="00FA7566" w:rsidRPr="00FA7566" w:rsidRDefault="00FA7566" w:rsidP="00FA7566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9. Remarks      .From the genealogy given in this inscription, it is known that Koṭṭabhañja had brother whose name is not given and who was the grandfather of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Rā[</w:t>
      </w:r>
      <w:proofErr w:type="gramEnd"/>
      <w:r w:rsidRPr="00FA756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]bhañja. This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Rā[</w:t>
      </w:r>
      <w:proofErr w:type="gramEnd"/>
      <w:r w:rsidRPr="00FA7566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Pr="00FA7566">
        <w:rPr>
          <w:rFonts w:ascii="Arial Unicode MS" w:eastAsia="Arial Unicode MS" w:hAnsi="Arial Unicode MS" w:cs="Arial Unicode MS"/>
          <w:sz w:val="24"/>
          <w:szCs w:val="24"/>
        </w:rPr>
        <w:t>]bhañja is possibly Rājabhañja.</w:t>
      </w:r>
    </w:p>
    <w:p w:rsidR="00FA7566" w:rsidRPr="00FA7566" w:rsidRDefault="00FA7566" w:rsidP="00FA7566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%%p. 044</w:t>
      </w:r>
    </w:p>
    <w:p w:rsidR="00FA7566" w:rsidRPr="00FA7566" w:rsidRDefault="00FA7566" w:rsidP="00FA7566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Obverse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(1.)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(2.)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(3.)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(4.)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(5.)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... ...</w:t>
      </w:r>
      <w:proofErr w:type="gramEnd"/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…[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ṣṭha]munipālito nṛpatiḥ [.]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ta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]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lastRenderedPageBreak/>
        <w:t>(7.) ...vaṃśe ripuvanadāvānalakhyā-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...[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nito jātaḥ] śrīkoṭṭabhañjanāmākhyaḥ 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śreṣṭhaḥ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 śrī-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(9.) ... pakṣasāmantanṛpatiḥ sadārccitavaraṇaḥ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 śrī-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(10.). . .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bhañja]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ja(pa)kṣa[sthi]taḥ tasya bhrātṛjaḥ surasamī va-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(11.). . . 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ri]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ṣṭhaḥ suraḥ samunnatayasā(śāḥ) pravijitya śatru [ḥ] [..]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(12.) . . . [dhi]ṣṭhirādiva(ra ivā)[va]nipālani(ne) ca nityaṃ rataḥ [ku]ṣa(śa)la kammaṃ-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(13.) ...ktaḥ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..]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 khiji[ṅga]koṭṭavāsī haracaraṇārādhanakṣapi[ta]-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(14.) [.] śrīdurjayabhañjadevaḥ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sā[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nu]nayaṃ prāha bhūpalastasya&lt;*&gt; sutaḥ [..]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khiji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]-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(15.) . . .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vā]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sī haracaraṇārādhanakṣapitapāpo [.] bhañjamahārājaḥ śrī[rā]-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(16.) [bhañja]de[va][ḥ] [ku]śa[lī] [..] sa(sā)nuna[ya] prāhabhūpālaḥ(lān) [.] 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nātmbāritra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] vi-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(17.)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jñānī]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grāmaḥ pā[gu]raśilā pā[ṭa]kaḥ prāgvi[dita]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…[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bīkha]to vinirggata koṣi(kauśi)ka gotra vi....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…[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</w:rPr>
        <w:t>lāpravara bhaṭṭaha]rimitrasya . . .</w:t>
      </w:r>
    </w:p>
    <w:p w:rsidR="007A0EA4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</w:rPr>
        <w:t>(20.) …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</w:rPr>
        <w:t>. …. …. ….</w:t>
      </w:r>
      <w:proofErr w:type="gramEnd"/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&lt;*. Read </w:t>
      </w:r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>bhūpālān [</w:t>
      </w:r>
      <w:proofErr w:type="gramStart"/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>..]</w:t>
      </w:r>
      <w:proofErr w:type="gramEnd"/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 xml:space="preserve"> tasya .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</w:t>
      </w:r>
      <w:r w:rsidRPr="00FA756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045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Reverse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(21.)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... ...</w:t>
      </w:r>
      <w:proofErr w:type="gramEnd"/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(22.) ... ...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... ...</w:t>
      </w:r>
      <w:proofErr w:type="gramEnd"/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(23.)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... ...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candrārka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kṣi]ti-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(24.) ... ... vahubhirvvasudhā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(25.) ...rājabhi[ḥ]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sagarā[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dibhiḥ] [.]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yasya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] yasya yadā bhū[miḥ]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(26.)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tasya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] tasya [tadā pha]la(lam) [..] mā[bhūḥ] abhalasa[ṅkā]su&lt;1&gt; para-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(27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) ...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tpha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]...pa[ra]da [ttānupā]-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 xml:space="preserve">(28.)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—[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..]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mpa]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radattāṃvā [yoharedba]&lt;2&gt;sundha[rāṃ .] sa vi-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(29.) . 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.pi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[taṃ](tṛ)bhiḥ [saha] pa[cyate] [..] hara[te] hā-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(30.) . .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mo vṛ]ta[ḥ] [.] sa va[ddho] vāruṇaiḥ [pāśaiḥ]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(31.) ...[ni](nī)ṣu [jāyate] [..] kṣi[ti]ri[yaṃ]...[hi](hu)-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(32.) ...[ri](ra)ra[mi]da[ ] [ca] [vi]na[smara] .. [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nyū]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nākṣaramadhi[ka]- </w:t>
      </w: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(33.) </w:t>
      </w:r>
      <w:proofErr w:type="gramStart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...[</w:t>
      </w:r>
      <w:proofErr w:type="gramEnd"/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pa]ri likhitaṃ ta[t]sarvvaṃ pramāṇa [mi]ti ..</w:t>
      </w:r>
    </w:p>
    <w:p w:rsidR="00FA7566" w:rsidRPr="00FA7566" w:rsidRDefault="00FA7566" w:rsidP="00FA7566">
      <w:pPr>
        <w:tabs>
          <w:tab w:val="left" w:pos="62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Read </w:t>
      </w:r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>mā bhūda phalaśaṅkā vaḥ...</w:t>
      </w: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A7566" w:rsidRPr="00FA7566" w:rsidRDefault="00FA7566" w:rsidP="00FA7566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Read </w:t>
      </w:r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>yo hareta vasundharāṃ</w:t>
      </w:r>
      <w:proofErr w:type="gramStart"/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>.</w:t>
      </w:r>
      <w:proofErr w:type="gramEnd"/>
      <w:r w:rsidRPr="00FA7566">
        <w:rPr>
          <w:rFonts w:ascii="Arial Unicode MS" w:eastAsia="Arial Unicode MS" w:hAnsi="Arial Unicode MS" w:cs="Arial Unicode MS"/>
          <w:color w:val="0C0C0C"/>
          <w:sz w:val="24"/>
          <w:szCs w:val="24"/>
        </w:rPr>
        <w:t xml:space="preserve"> . .</w:t>
      </w:r>
      <w:r w:rsidRPr="00FA7566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FA7566" w:rsidRPr="00FA7566" w:rsidRDefault="00FA7566" w:rsidP="00FA7566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FA7566" w:rsidRPr="00FA7566" w:rsidRDefault="00FA7566" w:rsidP="00FA7566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FA7566" w:rsidRPr="00FA7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566"/>
    <w:rsid w:val="000C2906"/>
    <w:rsid w:val="000F336C"/>
    <w:rsid w:val="003C10CF"/>
    <w:rsid w:val="00467519"/>
    <w:rsid w:val="004E4259"/>
    <w:rsid w:val="007A0EA4"/>
    <w:rsid w:val="00AA690F"/>
    <w:rsid w:val="00CF14AC"/>
    <w:rsid w:val="00FA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966EE-100F-4264-AE4E-3B1C6D1E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566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2024-07-29T09:20:00Z</dcterms:created>
  <dcterms:modified xsi:type="dcterms:W3CDTF">2024-07-29T09:25:00Z</dcterms:modified>
</cp:coreProperties>
</file>