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%%p. 125</w:t>
      </w:r>
    </w:p>
    <w:p w:rsidR="0068665E" w:rsidRPr="00DE1DB9" w:rsidRDefault="0068665E" w:rsidP="0068665E">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rPr>
        <w:t>NO. 23</w:t>
      </w:r>
    </w:p>
    <w:p w:rsidR="0068665E" w:rsidRPr="00DE1DB9" w:rsidRDefault="0068665E" w:rsidP="0068665E">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ORISSA MUSEUM PLATES OF ŚILĀBHANJA</w:t>
      </w:r>
    </w:p>
    <w:p w:rsidR="0068665E" w:rsidRPr="00DE1DB9" w:rsidRDefault="0068665E" w:rsidP="0068665E">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ALIAS TRIBHUVANAKALAŚA</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 Donor … . . . </w:t>
      </w:r>
      <w:proofErr w:type="gramStart"/>
      <w:r w:rsidRPr="00DE1DB9">
        <w:rPr>
          <w:rFonts w:ascii="Arial Unicode MS" w:eastAsia="Arial Unicode MS" w:hAnsi="Arial Unicode MS" w:cs="Arial Unicode MS"/>
          <w:sz w:val="24"/>
          <w:szCs w:val="24"/>
        </w:rPr>
        <w:t>Śrī</w:t>
      </w:r>
      <w:proofErr w:type="gramEnd"/>
      <w:r w:rsidRPr="00DE1DB9">
        <w:rPr>
          <w:rFonts w:ascii="Arial Unicode MS" w:eastAsia="Arial Unicode MS" w:hAnsi="Arial Unicode MS" w:cs="Arial Unicode MS"/>
          <w:sz w:val="24"/>
          <w:szCs w:val="24"/>
        </w:rPr>
        <w:t xml:space="preserve"> Śilābhañja alias Tribhuvanakalaśa, son of Śrī Diśābhañja and grandson of Śrī Raṇabhañja.</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2. Title … … …. Paramamāheśvara</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3. Place of issue … …Vañjulvaka</w:t>
      </w:r>
    </w:p>
    <w:p w:rsidR="0068665E" w:rsidRPr="00DE1DB9" w:rsidRDefault="0068665E" w:rsidP="0068665E">
      <w:pPr>
        <w:tabs>
          <w:tab w:val="center" w:pos="4680"/>
        </w:tabs>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4. Date … ….Samvat 2 (R. Y.)</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5. Officers …     </w:t>
      </w:r>
      <w:proofErr w:type="gramStart"/>
      <w:r w:rsidRPr="00DE1DB9">
        <w:rPr>
          <w:rFonts w:ascii="Arial Unicode MS" w:eastAsia="Arial Unicode MS" w:hAnsi="Arial Unicode MS" w:cs="Arial Unicode MS"/>
          <w:sz w:val="24"/>
          <w:szCs w:val="24"/>
        </w:rPr>
        <w:t>.(</w:t>
      </w:r>
      <w:proofErr w:type="gramEnd"/>
      <w:r w:rsidRPr="00DE1DB9">
        <w:rPr>
          <w:rFonts w:ascii="Arial Unicode MS" w:eastAsia="Arial Unicode MS" w:hAnsi="Arial Unicode MS" w:cs="Arial Unicode MS"/>
          <w:sz w:val="24"/>
          <w:szCs w:val="24"/>
        </w:rPr>
        <w:t>1) Śrī Bhaṭṭa Stambhadeva (Messenger)</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(2) Māṇi or Ṇamāṇi (Minister for war and peace)</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(3) Durggadeva (goldsmith, the engraver)</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(4) Devarāja (affixed the seal)</w:t>
      </w:r>
    </w:p>
    <w:p w:rsidR="0068665E" w:rsidRPr="00DE1DB9" w:rsidRDefault="0068665E" w:rsidP="0068665E">
      <w:pPr>
        <w:ind w:left="1440" w:hanging="1440"/>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6. Topography … (1) Vañjulvaka</w:t>
      </w:r>
      <w:r w:rsidRPr="00DE1DB9">
        <w:rPr>
          <w:rFonts w:ascii="Arial Unicode MS" w:eastAsia="Arial Unicode MS" w:hAnsi="Arial Unicode MS" w:cs="Arial Unicode MS" w:hint="eastAsia"/>
          <w:sz w:val="24"/>
          <w:szCs w:val="24"/>
        </w:rPr>
        <w:t>—</w:t>
      </w:r>
      <w:r w:rsidRPr="00DE1DB9">
        <w:rPr>
          <w:rFonts w:ascii="Arial Unicode MS" w:eastAsia="Arial Unicode MS" w:hAnsi="Arial Unicode MS" w:cs="Arial Unicode MS"/>
          <w:sz w:val="24"/>
          <w:szCs w:val="24"/>
        </w:rPr>
        <w:t>(Capital)</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(2) Śalvaḍa vishaya</w:t>
      </w:r>
      <w:r w:rsidRPr="00DE1DB9">
        <w:rPr>
          <w:rFonts w:ascii="Arial Unicode MS" w:eastAsia="Arial Unicode MS" w:hAnsi="Arial Unicode MS" w:cs="Arial Unicode MS" w:hint="eastAsia"/>
          <w:sz w:val="24"/>
          <w:szCs w:val="24"/>
        </w:rPr>
        <w:t>—</w:t>
      </w:r>
      <w:r w:rsidRPr="00DE1DB9">
        <w:rPr>
          <w:rFonts w:ascii="Arial Unicode MS" w:eastAsia="Arial Unicode MS" w:hAnsi="Arial Unicode MS" w:cs="Arial Unicode MS"/>
          <w:sz w:val="24"/>
          <w:szCs w:val="24"/>
        </w:rPr>
        <w:t>(D)</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(3) Deulaḍḍa</w:t>
      </w:r>
      <w:r w:rsidRPr="00DE1DB9">
        <w:rPr>
          <w:rFonts w:ascii="Arial Unicode MS" w:eastAsia="Arial Unicode MS" w:hAnsi="Arial Unicode MS" w:cs="Arial Unicode MS" w:hint="eastAsia"/>
          <w:sz w:val="24"/>
          <w:szCs w:val="24"/>
        </w:rPr>
        <w:t>—</w:t>
      </w:r>
      <w:r w:rsidRPr="00DE1DB9">
        <w:rPr>
          <w:rFonts w:ascii="Arial Unicode MS" w:eastAsia="Arial Unicode MS" w:hAnsi="Arial Unicode MS" w:cs="Arial Unicode MS"/>
          <w:sz w:val="24"/>
          <w:szCs w:val="24"/>
        </w:rPr>
        <w:t>(V)</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7. Donee …. Bhaṭṭa Lumvādeva son of Agudeva and grandson of Golasvāmi who belonged to the Kauṇḍinya gotra and the Kauṇḍinya, Vasishṭha and Maitravaruṇā pravaras as well as to the Vājasaneya Charaṇa and the Kāṇva Śākhā of the Yajurveda.</w:t>
      </w:r>
    </w:p>
    <w:p w:rsidR="0068665E" w:rsidRPr="00DE1DB9" w:rsidRDefault="0068665E" w:rsidP="0068665E">
      <w:pPr>
        <w:tabs>
          <w:tab w:val="left" w:pos="6535"/>
        </w:tabs>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8. Authority … Edited by. Dr. D. C. Sircar and P. Acharya in E. I. Vol. XXVIII, pp. 272 </w:t>
      </w:r>
      <w:r w:rsidRPr="00DE1DB9">
        <w:rPr>
          <w:rFonts w:ascii="Arial Unicode MS" w:eastAsia="Arial Unicode MS" w:hAnsi="Arial Unicode MS" w:cs="Arial Unicode MS" w:hint="eastAsia"/>
          <w:sz w:val="24"/>
          <w:szCs w:val="24"/>
        </w:rPr>
        <w:t>—</w:t>
      </w:r>
      <w:r w:rsidRPr="00DE1DB9">
        <w:rPr>
          <w:rFonts w:ascii="Arial Unicode MS" w:eastAsia="Arial Unicode MS" w:hAnsi="Arial Unicode MS" w:cs="Arial Unicode MS"/>
          <w:sz w:val="24"/>
          <w:szCs w:val="24"/>
        </w:rPr>
        <w:t>278 ff.</w:t>
      </w:r>
    </w:p>
    <w:p w:rsidR="0068665E" w:rsidRPr="00DE1DB9" w:rsidRDefault="0068665E" w:rsidP="0068665E">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rPr>
        <w:t>Remarks   … … …</w:t>
      </w:r>
    </w:p>
    <w:p w:rsidR="0068665E" w:rsidRPr="00DE1DB9" w:rsidRDefault="0068665E" w:rsidP="0068665E">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%%p. 126</w:t>
      </w:r>
    </w:p>
    <w:p w:rsidR="0068665E" w:rsidRPr="00DE1DB9" w:rsidRDefault="0068665E" w:rsidP="0068665E">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TEXT</w:t>
      </w:r>
    </w:p>
    <w:p w:rsidR="0068665E" w:rsidRPr="00DE1DB9" w:rsidRDefault="0068665E" w:rsidP="0068665E">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First Plate</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 </w:t>
      </w:r>
      <w:proofErr w:type="gramStart"/>
      <w:r w:rsidRPr="00DE1DB9">
        <w:rPr>
          <w:rFonts w:ascii="Arial Unicode MS" w:eastAsia="Arial Unicode MS" w:hAnsi="Arial Unicode MS" w:cs="Arial Unicode MS"/>
          <w:sz w:val="24"/>
          <w:szCs w:val="24"/>
        </w:rPr>
        <w:t>siddham ..</w:t>
      </w:r>
      <w:proofErr w:type="gramEnd"/>
      <w:r w:rsidRPr="00DE1DB9">
        <w:rPr>
          <w:rFonts w:ascii="Arial Unicode MS" w:eastAsia="Arial Unicode MS" w:hAnsi="Arial Unicode MS" w:cs="Arial Unicode MS"/>
          <w:sz w:val="24"/>
          <w:szCs w:val="24"/>
        </w:rPr>
        <w:t>&lt;1&gt; svasti [</w:t>
      </w:r>
      <w:proofErr w:type="gramStart"/>
      <w:r w:rsidRPr="00DE1DB9">
        <w:rPr>
          <w:rFonts w:ascii="Arial Unicode MS" w:eastAsia="Arial Unicode MS" w:hAnsi="Arial Unicode MS" w:cs="Arial Unicode MS"/>
          <w:sz w:val="24"/>
          <w:szCs w:val="24"/>
        </w:rPr>
        <w:t>..]</w:t>
      </w:r>
      <w:proofErr w:type="gramEnd"/>
      <w:r w:rsidRPr="00DE1DB9">
        <w:rPr>
          <w:rFonts w:ascii="Arial Unicode MS" w:eastAsia="Arial Unicode MS" w:hAnsi="Arial Unicode MS" w:cs="Arial Unicode MS"/>
          <w:sz w:val="24"/>
          <w:szCs w:val="24"/>
        </w:rPr>
        <w:t xml:space="preserve"> jayati kusumavāṇa prāṇavikṣobha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lastRenderedPageBreak/>
        <w:t>dakṣaṃ</w:t>
      </w:r>
      <w:proofErr w:type="gramEnd"/>
      <w:r w:rsidRPr="00DE1DB9">
        <w:rPr>
          <w:rFonts w:ascii="Arial Unicode MS" w:eastAsia="Arial Unicode MS" w:hAnsi="Arial Unicode MS" w:cs="Arial Unicode MS"/>
          <w:sz w:val="24"/>
          <w:szCs w:val="24"/>
        </w:rPr>
        <w:t xml:space="preserve"> svakiraṇapari-</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 </w:t>
      </w:r>
      <w:proofErr w:type="gramStart"/>
      <w:r w:rsidRPr="00DE1DB9">
        <w:rPr>
          <w:rFonts w:ascii="Arial Unicode MS" w:eastAsia="Arial Unicode MS" w:hAnsi="Arial Unicode MS" w:cs="Arial Unicode MS"/>
          <w:sz w:val="24"/>
          <w:szCs w:val="24"/>
        </w:rPr>
        <w:t>veṣo(</w:t>
      </w:r>
      <w:proofErr w:type="gramEnd"/>
      <w:r w:rsidRPr="00DE1DB9">
        <w:rPr>
          <w:rFonts w:ascii="Arial Unicode MS" w:eastAsia="Arial Unicode MS" w:hAnsi="Arial Unicode MS" w:cs="Arial Unicode MS"/>
          <w:sz w:val="24"/>
          <w:szCs w:val="24"/>
        </w:rPr>
        <w:t>ṣau)jji(jji)tya jīṇṇendulekhe(m) ( ) tribhūvana-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bhavanāntardyotabhāsvatpradīpaṃ</w:t>
      </w:r>
      <w:proofErr w:type="gramEnd"/>
      <w:r w:rsidRPr="00DE1DB9">
        <w:rPr>
          <w:rFonts w:ascii="Arial Unicode MS" w:eastAsia="Arial Unicode MS" w:hAnsi="Arial Unicode MS" w:cs="Arial Unicode MS"/>
          <w:sz w:val="24"/>
          <w:szCs w:val="24"/>
        </w:rPr>
        <w:t xml:space="preserve"> kanaka na(ni)-</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 </w:t>
      </w:r>
      <w:proofErr w:type="gramStart"/>
      <w:r w:rsidRPr="00DE1DB9">
        <w:rPr>
          <w:rFonts w:ascii="Arial Unicode MS" w:eastAsia="Arial Unicode MS" w:hAnsi="Arial Unicode MS" w:cs="Arial Unicode MS"/>
          <w:sz w:val="24"/>
          <w:szCs w:val="24"/>
        </w:rPr>
        <w:t>kaṣa</w:t>
      </w:r>
      <w:proofErr w:type="gramEnd"/>
      <w:r w:rsidRPr="00DE1DB9">
        <w:rPr>
          <w:rFonts w:ascii="Arial Unicode MS" w:eastAsia="Arial Unicode MS" w:hAnsi="Arial Unicode MS" w:cs="Arial Unicode MS"/>
          <w:sz w:val="24"/>
          <w:szCs w:val="24"/>
        </w:rPr>
        <w:t xml:space="preserve"> gauraṃ vibhrunetraṃ harasya .. </w:t>
      </w:r>
      <w:proofErr w:type="gramStart"/>
      <w:r w:rsidRPr="00DE1DB9">
        <w:rPr>
          <w:rFonts w:ascii="Arial Unicode MS" w:eastAsia="Arial Unicode MS" w:hAnsi="Arial Unicode MS" w:cs="Arial Unicode MS"/>
          <w:sz w:val="24"/>
          <w:szCs w:val="24"/>
        </w:rPr>
        <w:t>śeṣāheriva</w:t>
      </w:r>
      <w:proofErr w:type="gramEnd"/>
      <w:r w:rsidRPr="00DE1DB9">
        <w:rPr>
          <w:rFonts w:ascii="Arial Unicode MS" w:eastAsia="Arial Unicode MS" w:hAnsi="Arial Unicode MS" w:cs="Arial Unicode MS"/>
          <w:sz w:val="24"/>
          <w:szCs w:val="24"/>
        </w:rPr>
        <w:t xml:space="preserve"> ya(ye) phaṇāḥ</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pravi[</w:t>
      </w:r>
      <w:proofErr w:type="gramEnd"/>
      <w:r w:rsidRPr="00DE1DB9">
        <w:rPr>
          <w:rFonts w:ascii="Arial Unicode MS" w:eastAsia="Arial Unicode MS" w:hAnsi="Arial Unicode MS" w:cs="Arial Unicode MS"/>
          <w:sz w:val="24"/>
          <w:szCs w:val="24"/>
        </w:rPr>
        <w:t>sa]yudbhāsvarendu-</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(4.) </w:t>
      </w:r>
      <w:proofErr w:type="gramStart"/>
      <w:r w:rsidRPr="00DE1DB9">
        <w:rPr>
          <w:rFonts w:ascii="Arial Unicode MS" w:eastAsia="Arial Unicode MS" w:hAnsi="Arial Unicode MS" w:cs="Arial Unicode MS"/>
          <w:sz w:val="24"/>
          <w:szCs w:val="24"/>
        </w:rPr>
        <w:t>tviṣaḥ .</w:t>
      </w:r>
      <w:proofErr w:type="gramEnd"/>
      <w:r w:rsidRPr="00DE1DB9">
        <w:rPr>
          <w:rFonts w:ascii="Arial Unicode MS" w:eastAsia="Arial Unicode MS" w:hAnsi="Arial Unicode MS" w:cs="Arial Unicode MS"/>
          <w:sz w:val="24"/>
          <w:szCs w:val="24"/>
        </w:rPr>
        <w:t xml:space="preserve"> &lt;*&gt; prāleyācalaśṛṅga </w:t>
      </w:r>
      <w:proofErr w:type="gramStart"/>
      <w:r w:rsidRPr="00DE1DB9">
        <w:rPr>
          <w:rFonts w:ascii="Arial Unicode MS" w:eastAsia="Arial Unicode MS" w:hAnsi="Arial Unicode MS" w:cs="Arial Unicode MS"/>
          <w:sz w:val="24"/>
          <w:szCs w:val="24"/>
        </w:rPr>
        <w:t>ka(</w:t>
      </w:r>
      <w:proofErr w:type="gramEnd"/>
      <w:r w:rsidRPr="00DE1DB9">
        <w:rPr>
          <w:rFonts w:ascii="Arial Unicode MS" w:eastAsia="Arial Unicode MS" w:hAnsi="Arial Unicode MS" w:cs="Arial Unicode MS"/>
          <w:sz w:val="24"/>
          <w:szCs w:val="24"/>
        </w:rPr>
        <w:t>ko)ṭaya iva tvaṅganti</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yetyunnatāḥ .</w:t>
      </w:r>
      <w:proofErr w:type="gramEnd"/>
      <w:r w:rsidRPr="00DE1DB9">
        <w:rPr>
          <w:rFonts w:ascii="Arial Unicode MS" w:eastAsia="Arial Unicode MS" w:hAnsi="Arial Unicode MS" w:cs="Arial Unicode MS"/>
          <w:sz w:val="24"/>
          <w:szCs w:val="24"/>
        </w:rPr>
        <w:t xml:space="preserve"> </w:t>
      </w:r>
      <w:proofErr w:type="gramStart"/>
      <w:r w:rsidRPr="00DE1DB9">
        <w:rPr>
          <w:rFonts w:ascii="Arial Unicode MS" w:eastAsia="Arial Unicode MS" w:hAnsi="Arial Unicode MS" w:cs="Arial Unicode MS"/>
          <w:sz w:val="24"/>
          <w:szCs w:val="24"/>
        </w:rPr>
        <w:t>nṛttāṭṭo(</w:t>
      </w:r>
      <w:proofErr w:type="gramEnd"/>
      <w:r w:rsidRPr="00DE1DB9">
        <w:rPr>
          <w:rFonts w:ascii="Arial Unicode MS" w:eastAsia="Arial Unicode MS" w:hAnsi="Arial Unicode MS" w:cs="Arial Unicode MS"/>
          <w:sz w:val="24"/>
          <w:szCs w:val="24"/>
        </w:rPr>
        <w:t>ṭo)-</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(5.) </w:t>
      </w:r>
      <w:proofErr w:type="gramStart"/>
      <w:r w:rsidRPr="00DE1DB9">
        <w:rPr>
          <w:rFonts w:ascii="Arial Unicode MS" w:eastAsia="Arial Unicode MS" w:hAnsi="Arial Unicode MS" w:cs="Arial Unicode MS"/>
          <w:sz w:val="24"/>
          <w:szCs w:val="24"/>
        </w:rPr>
        <w:t>pavigha[</w:t>
      </w:r>
      <w:proofErr w:type="gramEnd"/>
      <w:r w:rsidRPr="00DE1DB9">
        <w:rPr>
          <w:rFonts w:ascii="Arial Unicode MS" w:eastAsia="Arial Unicode MS" w:hAnsi="Arial Unicode MS" w:cs="Arial Unicode MS"/>
          <w:sz w:val="24"/>
          <w:szCs w:val="24"/>
        </w:rPr>
        <w:t>ṭṭi]tā iva bhujā rājanti ye śāmbhavāste sarvvāṣa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vighātimaḥ</w:t>
      </w:r>
      <w:proofErr w:type="gramEnd"/>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(6.) </w:t>
      </w:r>
      <w:proofErr w:type="gramStart"/>
      <w:r w:rsidRPr="00DE1DB9">
        <w:rPr>
          <w:rFonts w:ascii="Arial Unicode MS" w:eastAsia="Arial Unicode MS" w:hAnsi="Arial Unicode MS" w:cs="Arial Unicode MS"/>
          <w:sz w:val="24"/>
          <w:szCs w:val="24"/>
        </w:rPr>
        <w:t>surasarittoyormmayaḥ</w:t>
      </w:r>
      <w:proofErr w:type="gramEnd"/>
      <w:r w:rsidRPr="00DE1DB9">
        <w:rPr>
          <w:rFonts w:ascii="Arial Unicode MS" w:eastAsia="Arial Unicode MS" w:hAnsi="Arial Unicode MS" w:cs="Arial Unicode MS"/>
          <w:sz w:val="24"/>
          <w:szCs w:val="24"/>
        </w:rPr>
        <w:t xml:space="preserve"> pā[ntu]vaḥ .. </w:t>
      </w:r>
      <w:proofErr w:type="gramStart"/>
      <w:r w:rsidRPr="00DE1DB9">
        <w:rPr>
          <w:rFonts w:ascii="Arial Unicode MS" w:eastAsia="Arial Unicode MS" w:hAnsi="Arial Unicode MS" w:cs="Arial Unicode MS"/>
          <w:sz w:val="24"/>
          <w:szCs w:val="24"/>
        </w:rPr>
        <w:t>vijayavañjulṣakāt</w:t>
      </w:r>
      <w:proofErr w:type="gramEnd"/>
      <w:r w:rsidRPr="00DE1DB9">
        <w:rPr>
          <w:rFonts w:ascii="Arial Unicode MS" w:eastAsia="Arial Unicode MS" w:hAnsi="Arial Unicode MS" w:cs="Arial Unicode MS"/>
          <w:sz w:val="24"/>
          <w:szCs w:val="24"/>
        </w:rPr>
        <w:t xml:space="preserve"> [.]</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astijayaśrī-</w:t>
      </w:r>
      <w:proofErr w:type="gramEnd"/>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(7.) </w:t>
      </w:r>
      <w:proofErr w:type="gramStart"/>
      <w:r w:rsidRPr="00DE1DB9">
        <w:rPr>
          <w:rFonts w:ascii="Arial Unicode MS" w:eastAsia="Arial Unicode MS" w:hAnsi="Arial Unicode MS" w:cs="Arial Unicode MS"/>
          <w:sz w:val="24"/>
          <w:szCs w:val="24"/>
        </w:rPr>
        <w:t>nilaya</w:t>
      </w:r>
      <w:proofErr w:type="gramEnd"/>
      <w:r w:rsidRPr="00DE1DB9">
        <w:rPr>
          <w:rFonts w:ascii="Arial Unicode MS" w:eastAsia="Arial Unicode MS" w:hAnsi="Arial Unicode MS" w:cs="Arial Unicode MS"/>
          <w:sz w:val="24"/>
          <w:szCs w:val="24"/>
        </w:rPr>
        <w:t xml:space="preserve"> prakaṭa ga(gu)ṇa pra[sta]sarvvaripugarvvaḥ [.]</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stri(</w:t>
      </w:r>
      <w:proofErr w:type="gramEnd"/>
      <w:r w:rsidRPr="00DE1DB9">
        <w:rPr>
          <w:rFonts w:ascii="Arial Unicode MS" w:eastAsia="Arial Unicode MS" w:hAnsi="Arial Unicode MS" w:cs="Arial Unicode MS"/>
          <w:sz w:val="24"/>
          <w:szCs w:val="24"/>
        </w:rPr>
        <w:t>tri)bhuvanakalaśanāmā</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(8.) </w:t>
      </w:r>
      <w:proofErr w:type="gramStart"/>
      <w:r w:rsidRPr="00DE1DB9">
        <w:rPr>
          <w:rFonts w:ascii="Arial Unicode MS" w:eastAsia="Arial Unicode MS" w:hAnsi="Arial Unicode MS" w:cs="Arial Unicode MS"/>
          <w:sz w:val="24"/>
          <w:szCs w:val="24"/>
        </w:rPr>
        <w:t>jānāmā&lt;</w:t>
      </w:r>
      <w:proofErr w:type="gramEnd"/>
      <w:r w:rsidRPr="00DE1DB9">
        <w:rPr>
          <w:rFonts w:ascii="Arial Unicode MS" w:eastAsia="Arial Unicode MS" w:hAnsi="Arial Unicode MS" w:cs="Arial Unicode MS"/>
          <w:sz w:val="24"/>
          <w:szCs w:val="24"/>
        </w:rPr>
        <w:t>2&gt; nighū(rdhū)ta kalikaluṣa[ḥ ..] mallāmalakula-</w:t>
      </w:r>
    </w:p>
    <w:p w:rsidR="007A0EA4"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tilaka</w:t>
      </w:r>
      <w:proofErr w:type="gramEnd"/>
      <w:r w:rsidRPr="00DE1DB9">
        <w:rPr>
          <w:rFonts w:ascii="Arial Unicode MS" w:eastAsia="Arial Unicode MS" w:hAnsi="Arial Unicode MS" w:cs="Arial Unicode MS"/>
          <w:sz w:val="24"/>
          <w:szCs w:val="24"/>
        </w:rPr>
        <w:t xml:space="preserve"> śrīraṇa[bha]-</w:t>
      </w:r>
    </w:p>
    <w:p w:rsidR="0068665E" w:rsidRPr="00DE1DB9" w:rsidRDefault="0068665E" w:rsidP="0068665E">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&lt;1. Expressed by a symbol.&gt;</w:t>
      </w:r>
    </w:p>
    <w:p w:rsidR="0068665E" w:rsidRPr="00DE1DB9" w:rsidRDefault="0068665E" w:rsidP="0068665E">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 xml:space="preserve">&lt;2. Read </w:t>
      </w:r>
      <w:r w:rsidRPr="00DE1DB9">
        <w:rPr>
          <w:rFonts w:ascii="Arial Unicode MS" w:eastAsia="Arial Unicode MS" w:hAnsi="Arial Unicode MS" w:cs="Arial Unicode MS" w:hint="cs"/>
          <w:sz w:val="24"/>
          <w:szCs w:val="24"/>
          <w:cs/>
          <w:lang w:bidi="sa-IN"/>
        </w:rPr>
        <w:t>राजा ।</w:t>
      </w:r>
      <w:r w:rsidRPr="00DE1DB9">
        <w:rPr>
          <w:rFonts w:ascii="Arial Unicode MS" w:eastAsia="Arial Unicode MS" w:hAnsi="Arial Unicode MS" w:cs="Arial Unicode MS"/>
          <w:sz w:val="24"/>
          <w:szCs w:val="24"/>
          <w:lang w:bidi="sa-IN"/>
        </w:rPr>
        <w:t>&gt;</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lang w:bidi="sa-IN"/>
        </w:rPr>
        <w:t>&lt;*. Da</w:t>
      </w:r>
      <w:r w:rsidRPr="00DE1DB9">
        <w:rPr>
          <w:rFonts w:ascii="Arial Unicode MS" w:eastAsia="Arial Unicode MS" w:hAnsi="Arial Unicode MS" w:cs="Arial Unicode MS"/>
          <w:sz w:val="24"/>
          <w:szCs w:val="24"/>
        </w:rPr>
        <w:t>ṇḍa is superfluous.&gt;</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%%p. 127</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Second Plate (First Side)</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(9.) </w:t>
      </w:r>
      <w:proofErr w:type="gramStart"/>
      <w:r w:rsidRPr="00DE1DB9">
        <w:rPr>
          <w:rFonts w:ascii="Arial Unicode MS" w:eastAsia="Arial Unicode MS" w:hAnsi="Arial Unicode MS" w:cs="Arial Unicode MS"/>
          <w:sz w:val="24"/>
          <w:szCs w:val="24"/>
        </w:rPr>
        <w:t>ñjadevasya</w:t>
      </w:r>
      <w:proofErr w:type="gramEnd"/>
      <w:r w:rsidRPr="00DE1DB9">
        <w:rPr>
          <w:rFonts w:ascii="Arial Unicode MS" w:eastAsia="Arial Unicode MS" w:hAnsi="Arial Unicode MS" w:cs="Arial Unicode MS"/>
          <w:sz w:val="24"/>
          <w:szCs w:val="24"/>
        </w:rPr>
        <w:t xml:space="preserve"> naptā .. &lt;*&gt; śrīdiśābhañjadevasya </w:t>
      </w:r>
      <w:proofErr w:type="gramStart"/>
      <w:r w:rsidRPr="00DE1DB9">
        <w:rPr>
          <w:rFonts w:ascii="Arial Unicode MS" w:eastAsia="Arial Unicode MS" w:hAnsi="Arial Unicode MS" w:cs="Arial Unicode MS"/>
          <w:sz w:val="24"/>
          <w:szCs w:val="24"/>
        </w:rPr>
        <w:t>su(</w:t>
      </w:r>
      <w:proofErr w:type="gramEnd"/>
      <w:r w:rsidRPr="00DE1DB9">
        <w:rPr>
          <w:rFonts w:ascii="Arial Unicode MS" w:eastAsia="Arial Unicode MS" w:hAnsi="Arial Unicode MS" w:cs="Arial Unicode MS"/>
          <w:sz w:val="24"/>
          <w:szCs w:val="24"/>
        </w:rPr>
        <w:t>ta)nuḥ . &lt;*&gt; paramamāheśvarī</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(10.) </w:t>
      </w:r>
      <w:proofErr w:type="gramStart"/>
      <w:r w:rsidRPr="00DE1DB9">
        <w:rPr>
          <w:rFonts w:ascii="Arial Unicode MS" w:eastAsia="Arial Unicode MS" w:hAnsi="Arial Unicode MS" w:cs="Arial Unicode MS"/>
          <w:sz w:val="24"/>
          <w:szCs w:val="24"/>
        </w:rPr>
        <w:t>mātā</w:t>
      </w:r>
      <w:proofErr w:type="gramEnd"/>
      <w:r w:rsidRPr="00DE1DB9">
        <w:rPr>
          <w:rFonts w:ascii="Arial Unicode MS" w:eastAsia="Arial Unicode MS" w:hAnsi="Arial Unicode MS" w:cs="Arial Unicode MS"/>
          <w:sz w:val="24"/>
          <w:szCs w:val="24"/>
        </w:rPr>
        <w:t xml:space="preserve"> pitṛpādānudhyānarataḥ śrīśilābhañjadeva[ḥ] kuśalī śalva-</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(11.) </w:t>
      </w:r>
      <w:proofErr w:type="gramStart"/>
      <w:r w:rsidRPr="00DE1DB9">
        <w:rPr>
          <w:rFonts w:ascii="Arial Unicode MS" w:eastAsia="Arial Unicode MS" w:hAnsi="Arial Unicode MS" w:cs="Arial Unicode MS"/>
          <w:sz w:val="24"/>
          <w:szCs w:val="24"/>
        </w:rPr>
        <w:t>pa</w:t>
      </w:r>
      <w:proofErr w:type="gramEnd"/>
      <w:r w:rsidRPr="00DE1DB9">
        <w:rPr>
          <w:rFonts w:ascii="Arial Unicode MS" w:eastAsia="Arial Unicode MS" w:hAnsi="Arial Unicode MS" w:cs="Arial Unicode MS"/>
          <w:sz w:val="24"/>
          <w:szCs w:val="24"/>
        </w:rPr>
        <w:t xml:space="preserve"> viṣaye rājarājanakarājaputrāt(n) viṣayapatidaṇḍapāśika(kā)-</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(12.) </w:t>
      </w:r>
      <w:proofErr w:type="gramStart"/>
      <w:r w:rsidRPr="00DE1DB9">
        <w:rPr>
          <w:rFonts w:ascii="Arial Unicode MS" w:eastAsia="Arial Unicode MS" w:hAnsi="Arial Unicode MS" w:cs="Arial Unicode MS"/>
          <w:sz w:val="24"/>
          <w:szCs w:val="24"/>
        </w:rPr>
        <w:t>l</w:t>
      </w:r>
      <w:proofErr w:type="gramEnd"/>
      <w:r w:rsidRPr="00DE1DB9">
        <w:rPr>
          <w:rFonts w:ascii="Arial Unicode MS" w:eastAsia="Arial Unicode MS" w:hAnsi="Arial Unicode MS" w:cs="Arial Unicode MS"/>
          <w:sz w:val="24"/>
          <w:szCs w:val="24"/>
        </w:rPr>
        <w:t xml:space="preserve"> ya[yā]kālādhyāsi(yi)no vyavahāriṇo brāhmaṇā(ṇa)-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karaṇapurogā[</w:t>
      </w:r>
      <w:proofErr w:type="gramEnd"/>
      <w:r w:rsidRPr="00DE1DB9">
        <w:rPr>
          <w:rFonts w:ascii="Arial Unicode MS" w:eastAsia="Arial Unicode MS" w:hAnsi="Arial Unicode MS" w:cs="Arial Unicode MS"/>
          <w:sz w:val="24"/>
          <w:szCs w:val="24"/>
        </w:rPr>
        <w:t>na]</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(13.) </w:t>
      </w:r>
      <w:proofErr w:type="gramStart"/>
      <w:r w:rsidRPr="00DE1DB9">
        <w:rPr>
          <w:rFonts w:ascii="Arial Unicode MS" w:eastAsia="Arial Unicode MS" w:hAnsi="Arial Unicode MS" w:cs="Arial Unicode MS"/>
          <w:sz w:val="24"/>
          <w:szCs w:val="24"/>
        </w:rPr>
        <w:t>mi[</w:t>
      </w:r>
      <w:proofErr w:type="gramEnd"/>
      <w:r w:rsidRPr="00DE1DB9">
        <w:rPr>
          <w:rFonts w:ascii="Arial Unicode MS" w:eastAsia="Arial Unicode MS" w:hAnsi="Arial Unicode MS" w:cs="Arial Unicode MS"/>
          <w:sz w:val="24"/>
          <w:szCs w:val="24"/>
        </w:rPr>
        <w:t>vāsi]janapadāṃśca yathārihaṃ&lt;1&gt; mānayatiṃ bodhayati sa[mā]-</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lastRenderedPageBreak/>
        <w:t xml:space="preserve">(14.) </w:t>
      </w:r>
      <w:proofErr w:type="gramStart"/>
      <w:r w:rsidRPr="00DE1DB9">
        <w:rPr>
          <w:rFonts w:ascii="Arial Unicode MS" w:eastAsia="Arial Unicode MS" w:hAnsi="Arial Unicode MS" w:cs="Arial Unicode MS"/>
          <w:sz w:val="24"/>
          <w:szCs w:val="24"/>
        </w:rPr>
        <w:t>diśati</w:t>
      </w:r>
      <w:proofErr w:type="gramEnd"/>
      <w:r w:rsidRPr="00DE1DB9">
        <w:rPr>
          <w:rFonts w:ascii="Arial Unicode MS" w:eastAsia="Arial Unicode MS" w:hAnsi="Arial Unicode MS" w:cs="Arial Unicode MS"/>
          <w:sz w:val="24"/>
          <w:szCs w:val="24"/>
        </w:rPr>
        <w:t xml:space="preserve"> sarvvasaḥ śivamasmākamanyata viditamastu</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bhavatāṃ(</w:t>
      </w:r>
      <w:proofErr w:type="gramEnd"/>
      <w:r w:rsidRPr="00DE1DB9">
        <w:rPr>
          <w:rFonts w:ascii="Arial Unicode MS" w:eastAsia="Arial Unicode MS" w:hAnsi="Arial Unicode MS" w:cs="Arial Unicode MS"/>
          <w:sz w:val="24"/>
          <w:szCs w:val="24"/>
        </w:rPr>
        <w:t xml:space="preserve">m) . </w:t>
      </w:r>
      <w:proofErr w:type="gramStart"/>
      <w:r w:rsidRPr="00DE1DB9">
        <w:rPr>
          <w:rFonts w:ascii="Arial Unicode MS" w:eastAsia="Arial Unicode MS" w:hAnsi="Arial Unicode MS" w:cs="Arial Unicode MS"/>
          <w:sz w:val="24"/>
          <w:szCs w:val="24"/>
        </w:rPr>
        <w:t>etadvi-</w:t>
      </w:r>
      <w:proofErr w:type="gramEnd"/>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(15.) </w:t>
      </w:r>
      <w:proofErr w:type="gramStart"/>
      <w:r w:rsidRPr="00DE1DB9">
        <w:rPr>
          <w:rFonts w:ascii="Arial Unicode MS" w:eastAsia="Arial Unicode MS" w:hAnsi="Arial Unicode MS" w:cs="Arial Unicode MS"/>
          <w:sz w:val="24"/>
          <w:szCs w:val="24"/>
        </w:rPr>
        <w:t>ṣaya</w:t>
      </w:r>
      <w:proofErr w:type="gramEnd"/>
      <w:r w:rsidRPr="00DE1DB9">
        <w:rPr>
          <w:rFonts w:ascii="Arial Unicode MS" w:eastAsia="Arial Unicode MS" w:hAnsi="Arial Unicode MS" w:cs="Arial Unicode MS"/>
          <w:sz w:val="24"/>
          <w:szCs w:val="24"/>
        </w:rPr>
        <w:t xml:space="preserve"> sambandha(ddha) deulaḍḍagrāmaścatu[ḥ] sīmāparicchinno-</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smābhi[</w:t>
      </w:r>
      <w:proofErr w:type="gramEnd"/>
      <w:r w:rsidRPr="00DE1DB9">
        <w:rPr>
          <w:rFonts w:ascii="Arial Unicode MS" w:eastAsia="Arial Unicode MS" w:hAnsi="Arial Unicode MS" w:cs="Arial Unicode MS"/>
          <w:sz w:val="24"/>
          <w:szCs w:val="24"/>
        </w:rPr>
        <w:t>rmmā]-</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(16.) </w:t>
      </w:r>
      <w:proofErr w:type="gramStart"/>
      <w:r w:rsidRPr="00DE1DB9">
        <w:rPr>
          <w:rFonts w:ascii="Arial Unicode MS" w:eastAsia="Arial Unicode MS" w:hAnsi="Arial Unicode MS" w:cs="Arial Unicode MS"/>
          <w:sz w:val="24"/>
          <w:szCs w:val="24"/>
        </w:rPr>
        <w:t>tāpitrorātma[</w:t>
      </w:r>
      <w:proofErr w:type="gramEnd"/>
      <w:r w:rsidRPr="00DE1DB9">
        <w:rPr>
          <w:rFonts w:ascii="Arial Unicode MS" w:eastAsia="Arial Unicode MS" w:hAnsi="Arial Unicode MS" w:cs="Arial Unicode MS"/>
          <w:sz w:val="24"/>
          <w:szCs w:val="24"/>
        </w:rPr>
        <w:t xml:space="preserve">na]śca puṇyavi(bhi)vṛddhaye ..&lt;*&gt; </w:t>
      </w:r>
      <w:proofErr w:type="gramStart"/>
      <w:r w:rsidRPr="00DE1DB9">
        <w:rPr>
          <w:rFonts w:ascii="Arial Unicode MS" w:eastAsia="Arial Unicode MS" w:hAnsi="Arial Unicode MS" w:cs="Arial Unicode MS"/>
          <w:sz w:val="24"/>
          <w:szCs w:val="24"/>
        </w:rPr>
        <w:t>vājasane[</w:t>
      </w:r>
      <w:proofErr w:type="gramEnd"/>
      <w:r w:rsidRPr="00DE1DB9">
        <w:rPr>
          <w:rFonts w:ascii="Arial Unicode MS" w:eastAsia="Arial Unicode MS" w:hAnsi="Arial Unicode MS" w:cs="Arial Unicode MS"/>
          <w:sz w:val="24"/>
          <w:szCs w:val="24"/>
        </w:rPr>
        <w:t>ya]-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caraṇāya .</w:t>
      </w:r>
      <w:proofErr w:type="gramEnd"/>
      <w:r w:rsidRPr="00DE1DB9">
        <w:rPr>
          <w:rFonts w:ascii="Arial Unicode MS" w:eastAsia="Arial Unicode MS" w:hAnsi="Arial Unicode MS" w:cs="Arial Unicode MS"/>
          <w:sz w:val="24"/>
          <w:szCs w:val="24"/>
        </w:rPr>
        <w:t xml:space="preserve"> &lt;*&gt; </w:t>
      </w:r>
      <w:proofErr w:type="gramStart"/>
      <w:r w:rsidRPr="00DE1DB9">
        <w:rPr>
          <w:rFonts w:ascii="Arial Unicode MS" w:eastAsia="Arial Unicode MS" w:hAnsi="Arial Unicode MS" w:cs="Arial Unicode MS"/>
          <w:sz w:val="24"/>
          <w:szCs w:val="24"/>
        </w:rPr>
        <w:t>ka(</w:t>
      </w:r>
      <w:proofErr w:type="gramEnd"/>
      <w:r w:rsidRPr="00DE1DB9">
        <w:rPr>
          <w:rFonts w:ascii="Arial Unicode MS" w:eastAsia="Arial Unicode MS" w:hAnsi="Arial Unicode MS" w:cs="Arial Unicode MS"/>
          <w:sz w:val="24"/>
          <w:szCs w:val="24"/>
        </w:rPr>
        <w:t>kā)ṇvaśā-</w:t>
      </w:r>
    </w:p>
    <w:p w:rsidR="0068665E" w:rsidRPr="00DE1DB9" w:rsidRDefault="0068665E" w:rsidP="0068665E">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(17.) </w:t>
      </w:r>
      <w:proofErr w:type="gramStart"/>
      <w:r w:rsidRPr="00DE1DB9">
        <w:rPr>
          <w:rFonts w:ascii="Arial Unicode MS" w:eastAsia="Arial Unicode MS" w:hAnsi="Arial Unicode MS" w:cs="Arial Unicode MS"/>
          <w:sz w:val="24"/>
          <w:szCs w:val="24"/>
        </w:rPr>
        <w:t>khāya</w:t>
      </w:r>
      <w:proofErr w:type="gramEnd"/>
      <w:r w:rsidRPr="00DE1DB9">
        <w:rPr>
          <w:rFonts w:ascii="Arial Unicode MS" w:eastAsia="Arial Unicode MS" w:hAnsi="Arial Unicode MS" w:cs="Arial Unicode MS"/>
          <w:sz w:val="24"/>
          <w:szCs w:val="24"/>
        </w:rPr>
        <w:t xml:space="preserve"> kauṇḍī(ṇḍi)nya gotrāya vaśiṣṭha maitrāvaruṇa</w:t>
      </w:r>
    </w:p>
    <w:p w:rsidR="0068665E" w:rsidRPr="00DE1DB9" w:rsidRDefault="0068665E" w:rsidP="0068665E">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ka(</w:t>
      </w:r>
      <w:proofErr w:type="gramEnd"/>
      <w:r w:rsidRPr="00DE1DB9">
        <w:rPr>
          <w:rFonts w:ascii="Arial Unicode MS" w:eastAsia="Arial Unicode MS" w:hAnsi="Arial Unicode MS" w:cs="Arial Unicode MS"/>
          <w:sz w:val="24"/>
          <w:szCs w:val="24"/>
        </w:rPr>
        <w:t>kau)ṇḍī(ṇḍi) nyat&lt;2&gt; mai[trā]-</w:t>
      </w:r>
    </w:p>
    <w:p w:rsidR="00DE1DB9" w:rsidRPr="00DE1DB9" w:rsidRDefault="00DE1DB9" w:rsidP="00DE1DB9">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Second Plate (Second Side)</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(18.) </w:t>
      </w:r>
      <w:proofErr w:type="gramStart"/>
      <w:r w:rsidRPr="00DE1DB9">
        <w:rPr>
          <w:rFonts w:ascii="Arial Unicode MS" w:eastAsia="Arial Unicode MS" w:hAnsi="Arial Unicode MS" w:cs="Arial Unicode MS"/>
          <w:sz w:val="24"/>
          <w:szCs w:val="24"/>
        </w:rPr>
        <w:t>vaśiṣṭhat</w:t>
      </w:r>
      <w:proofErr w:type="gramEnd"/>
      <w:r w:rsidRPr="00DE1DB9">
        <w:rPr>
          <w:rFonts w:ascii="Arial Unicode MS" w:eastAsia="Arial Unicode MS" w:hAnsi="Arial Unicode MS" w:cs="Arial Unicode MS"/>
          <w:sz w:val="24"/>
          <w:szCs w:val="24"/>
        </w:rPr>
        <w:t xml:space="preserve"> pravara maitrāvaruṇat anupravara ..&lt;**&gt; </w:t>
      </w:r>
      <w:proofErr w:type="gramStart"/>
      <w:r w:rsidRPr="00DE1DB9">
        <w:rPr>
          <w:rFonts w:ascii="Arial Unicode MS" w:eastAsia="Arial Unicode MS" w:hAnsi="Arial Unicode MS" w:cs="Arial Unicode MS"/>
          <w:sz w:val="24"/>
          <w:szCs w:val="24"/>
        </w:rPr>
        <w:t>golasva(</w:t>
      </w:r>
      <w:proofErr w:type="gramEnd"/>
      <w:r w:rsidRPr="00DE1DB9">
        <w:rPr>
          <w:rFonts w:ascii="Arial Unicode MS" w:eastAsia="Arial Unicode MS" w:hAnsi="Arial Unicode MS" w:cs="Arial Unicode MS"/>
          <w:sz w:val="24"/>
          <w:szCs w:val="24"/>
        </w:rPr>
        <w:t>svāṃ)mi</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agnī(</w:t>
      </w:r>
      <w:proofErr w:type="gramEnd"/>
      <w:r w:rsidRPr="00DE1DB9">
        <w:rPr>
          <w:rFonts w:ascii="Arial Unicode MS" w:eastAsia="Arial Unicode MS" w:hAnsi="Arial Unicode MS" w:cs="Arial Unicode MS"/>
          <w:sz w:val="24"/>
          <w:szCs w:val="24"/>
        </w:rPr>
        <w:t>gni)-</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(19.) </w:t>
      </w:r>
      <w:proofErr w:type="gramStart"/>
      <w:r w:rsidRPr="00DE1DB9">
        <w:rPr>
          <w:rFonts w:ascii="Arial Unicode MS" w:eastAsia="Arial Unicode MS" w:hAnsi="Arial Unicode MS" w:cs="Arial Unicode MS"/>
          <w:sz w:val="24"/>
          <w:szCs w:val="24"/>
        </w:rPr>
        <w:t>hotri ..</w:t>
      </w:r>
      <w:proofErr w:type="gramEnd"/>
      <w:r w:rsidRPr="00DE1DB9">
        <w:rPr>
          <w:rFonts w:ascii="Arial Unicode MS" w:eastAsia="Arial Unicode MS" w:hAnsi="Arial Unicode MS" w:cs="Arial Unicode MS"/>
          <w:sz w:val="24"/>
          <w:szCs w:val="24"/>
        </w:rPr>
        <w:t xml:space="preserve"> &lt;**&gt; </w:t>
      </w:r>
      <w:proofErr w:type="gramStart"/>
      <w:r w:rsidRPr="00DE1DB9">
        <w:rPr>
          <w:rFonts w:ascii="Arial Unicode MS" w:eastAsia="Arial Unicode MS" w:hAnsi="Arial Unicode MS" w:cs="Arial Unicode MS"/>
          <w:sz w:val="24"/>
          <w:szCs w:val="24"/>
        </w:rPr>
        <w:t>sya(</w:t>
      </w:r>
      <w:proofErr w:type="gramEnd"/>
      <w:r w:rsidRPr="00DE1DB9">
        <w:rPr>
          <w:rFonts w:ascii="Arial Unicode MS" w:eastAsia="Arial Unicode MS" w:hAnsi="Arial Unicode MS" w:cs="Arial Unicode MS"/>
          <w:sz w:val="24"/>
          <w:szCs w:val="24"/>
        </w:rPr>
        <w:t>ṇa) naptā(pte) agudeva agnī(gni)hotrisya(ṇaḥ)</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sa(</w:t>
      </w:r>
      <w:proofErr w:type="gramEnd"/>
      <w:r w:rsidRPr="00DE1DB9">
        <w:rPr>
          <w:rFonts w:ascii="Arial Unicode MS" w:eastAsia="Arial Unicode MS" w:hAnsi="Arial Unicode MS" w:cs="Arial Unicode MS"/>
          <w:sz w:val="24"/>
          <w:szCs w:val="24"/>
        </w:rPr>
        <w:t>su)tatāya bhaṭṭa lumbādeva(devāya sa-</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&lt;1. Read </w:t>
      </w:r>
      <w:proofErr w:type="gramStart"/>
      <w:r w:rsidRPr="00DE1DB9">
        <w:rPr>
          <w:rFonts w:ascii="Arial Unicode MS" w:eastAsia="Arial Unicode MS" w:hAnsi="Arial Unicode MS" w:cs="Arial Unicode MS"/>
          <w:sz w:val="24"/>
          <w:szCs w:val="24"/>
        </w:rPr>
        <w:t>yathārha .&gt;</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&lt;2. Read either kauṇḍinyavaśiṣṭhamaitrāvaruṇa pravarāya or vaśiṣṭha pravarāya maitrāvaruṇānu </w:t>
      </w:r>
      <w:proofErr w:type="gramStart"/>
      <w:r w:rsidRPr="00DE1DB9">
        <w:rPr>
          <w:rFonts w:ascii="Arial Unicode MS" w:eastAsia="Arial Unicode MS" w:hAnsi="Arial Unicode MS" w:cs="Arial Unicode MS"/>
          <w:sz w:val="24"/>
          <w:szCs w:val="24"/>
        </w:rPr>
        <w:t>pravarāya .&gt;</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&lt;* Daṇḍa is unnecessary.&gt;</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&lt;** Daṇḍa is superfluous.&gt;</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%%p. 128</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(20.) </w:t>
      </w:r>
      <w:proofErr w:type="gramStart"/>
      <w:r w:rsidRPr="00DE1DB9">
        <w:rPr>
          <w:rFonts w:ascii="Arial Unicode MS" w:eastAsia="Arial Unicode MS" w:hAnsi="Arial Unicode MS" w:cs="Arial Unicode MS"/>
          <w:sz w:val="24"/>
          <w:szCs w:val="24"/>
        </w:rPr>
        <w:t>liladhārā[</w:t>
      </w:r>
      <w:proofErr w:type="gramEnd"/>
      <w:r w:rsidRPr="00DE1DB9">
        <w:rPr>
          <w:rFonts w:ascii="Arial Unicode MS" w:eastAsia="Arial Unicode MS" w:hAnsi="Arial Unicode MS" w:cs="Arial Unicode MS"/>
          <w:sz w:val="24"/>
          <w:szCs w:val="24"/>
        </w:rPr>
        <w:t>pu]raḥsareṇa vidhinā pratipāditosmābhiḥ</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a(</w:t>
      </w:r>
      <w:proofErr w:type="gramEnd"/>
      <w:r w:rsidRPr="00DE1DB9">
        <w:rPr>
          <w:rFonts w:ascii="Arial Unicode MS" w:eastAsia="Arial Unicode MS" w:hAnsi="Arial Unicode MS" w:cs="Arial Unicode MS"/>
          <w:sz w:val="24"/>
          <w:szCs w:val="24"/>
        </w:rPr>
        <w:t>ā)canda(ndrā)-</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(21.) </w:t>
      </w:r>
      <w:proofErr w:type="gramStart"/>
      <w:r w:rsidRPr="00DE1DB9">
        <w:rPr>
          <w:rFonts w:ascii="Arial Unicode MS" w:eastAsia="Arial Unicode MS" w:hAnsi="Arial Unicode MS" w:cs="Arial Unicode MS"/>
          <w:sz w:val="24"/>
          <w:szCs w:val="24"/>
        </w:rPr>
        <w:t>rkatārā</w:t>
      </w:r>
      <w:proofErr w:type="gramEnd"/>
      <w:r w:rsidRPr="00DE1DB9">
        <w:rPr>
          <w:rFonts w:ascii="Arial Unicode MS" w:eastAsia="Arial Unicode MS" w:hAnsi="Arial Unicode MS" w:cs="Arial Unicode MS"/>
          <w:sz w:val="24"/>
          <w:szCs w:val="24"/>
        </w:rPr>
        <w:t xml:space="preserve"> yāvat acāṭa bhaṭa prava(ve)śena savaṃvādhā</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parihāreṇākaratve-</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(22.) </w:t>
      </w:r>
      <w:proofErr w:type="gramStart"/>
      <w:r w:rsidRPr="00DE1DB9">
        <w:rPr>
          <w:rFonts w:ascii="Arial Unicode MS" w:eastAsia="Arial Unicode MS" w:hAnsi="Arial Unicode MS" w:cs="Arial Unicode MS"/>
          <w:sz w:val="24"/>
          <w:szCs w:val="24"/>
        </w:rPr>
        <w:t>na</w:t>
      </w:r>
      <w:proofErr w:type="gramEnd"/>
      <w:r w:rsidRPr="00DE1DB9">
        <w:rPr>
          <w:rFonts w:ascii="Arial Unicode MS" w:eastAsia="Arial Unicode MS" w:hAnsi="Arial Unicode MS" w:cs="Arial Unicode MS"/>
          <w:sz w:val="24"/>
          <w:szCs w:val="24"/>
        </w:rPr>
        <w:t xml:space="preserve"> muñjadbhirddharmmagauravāt na kenacidvyāghātanīyaṃ</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w:t>
      </w:r>
      <w:proofErr w:type="gramStart"/>
      <w:r w:rsidRPr="00DE1DB9">
        <w:rPr>
          <w:rFonts w:ascii="Arial Unicode MS" w:eastAsia="Arial Unicode MS" w:hAnsi="Arial Unicode MS" w:cs="Arial Unicode MS"/>
          <w:sz w:val="24"/>
          <w:szCs w:val="24"/>
        </w:rPr>
        <w:t>yam</w:t>
      </w:r>
      <w:proofErr w:type="gramEnd"/>
      <w:r w:rsidRPr="00DE1DB9">
        <w:rPr>
          <w:rFonts w:ascii="Arial Unicode MS" w:eastAsia="Arial Unicode MS" w:hAnsi="Arial Unicode MS" w:cs="Arial Unicode MS"/>
          <w:sz w:val="24"/>
          <w:szCs w:val="24"/>
        </w:rPr>
        <w:t xml:space="preserve">) [.] </w:t>
      </w:r>
      <w:proofErr w:type="gramStart"/>
      <w:r w:rsidRPr="00DE1DB9">
        <w:rPr>
          <w:rFonts w:ascii="Arial Unicode MS" w:eastAsia="Arial Unicode MS" w:hAnsi="Arial Unicode MS" w:cs="Arial Unicode MS"/>
          <w:sz w:val="24"/>
          <w:szCs w:val="24"/>
        </w:rPr>
        <w:t>asmatkula-</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(23.) </w:t>
      </w:r>
      <w:proofErr w:type="gramStart"/>
      <w:r w:rsidRPr="00DE1DB9">
        <w:rPr>
          <w:rFonts w:ascii="Arial Unicode MS" w:eastAsia="Arial Unicode MS" w:hAnsi="Arial Unicode MS" w:cs="Arial Unicode MS"/>
          <w:sz w:val="24"/>
          <w:szCs w:val="24"/>
        </w:rPr>
        <w:t>krama[</w:t>
      </w:r>
      <w:proofErr w:type="gramEnd"/>
      <w:r w:rsidRPr="00DE1DB9">
        <w:rPr>
          <w:rFonts w:ascii="Arial Unicode MS" w:eastAsia="Arial Unicode MS" w:hAnsi="Arial Unicode MS" w:cs="Arial Unicode MS"/>
          <w:sz w:val="24"/>
          <w:szCs w:val="24"/>
        </w:rPr>
        <w:t>mu]dāra mudāharadbhiranaiśca dānamidamabhyamumodani(nī)-</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lastRenderedPageBreak/>
        <w:t xml:space="preserve">(24.) </w:t>
      </w:r>
      <w:proofErr w:type="gramStart"/>
      <w:r w:rsidRPr="00DE1DB9">
        <w:rPr>
          <w:rFonts w:ascii="Arial Unicode MS" w:eastAsia="Arial Unicode MS" w:hAnsi="Arial Unicode MS" w:cs="Arial Unicode MS"/>
          <w:sz w:val="24"/>
          <w:szCs w:val="24"/>
        </w:rPr>
        <w:t>yaṃ(</w:t>
      </w:r>
      <w:proofErr w:type="gramEnd"/>
      <w:r w:rsidRPr="00DE1DB9">
        <w:rPr>
          <w:rFonts w:ascii="Arial Unicode MS" w:eastAsia="Arial Unicode MS" w:hAnsi="Arial Unicode MS" w:cs="Arial Unicode MS"/>
          <w:sz w:val="24"/>
          <w:szCs w:val="24"/>
        </w:rPr>
        <w:t>ma) [.] lakṣmyāstar̤it salila vudvuda cañcalāyā</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dāna</w:t>
      </w:r>
      <w:proofErr w:type="gramEnd"/>
      <w:r w:rsidRPr="00DE1DB9">
        <w:rPr>
          <w:rFonts w:ascii="Arial Unicode MS" w:eastAsia="Arial Unicode MS" w:hAnsi="Arial Unicode MS" w:cs="Arial Unicode MS"/>
          <w:sz w:val="24"/>
          <w:szCs w:val="24"/>
        </w:rPr>
        <w:t xml:space="preserve"> phalaṃ para yaśa[ḥ]-</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(25.) </w:t>
      </w:r>
      <w:proofErr w:type="gramStart"/>
      <w:r w:rsidRPr="00DE1DB9">
        <w:rPr>
          <w:rFonts w:ascii="Arial Unicode MS" w:eastAsia="Arial Unicode MS" w:hAnsi="Arial Unicode MS" w:cs="Arial Unicode MS"/>
          <w:sz w:val="24"/>
          <w:szCs w:val="24"/>
        </w:rPr>
        <w:t>paripālanañca ..</w:t>
      </w:r>
      <w:proofErr w:type="gramEnd"/>
      <w:r w:rsidRPr="00DE1DB9">
        <w:rPr>
          <w:rFonts w:ascii="Arial Unicode MS" w:eastAsia="Arial Unicode MS" w:hAnsi="Arial Unicode MS" w:cs="Arial Unicode MS"/>
          <w:sz w:val="24"/>
          <w:szCs w:val="24"/>
        </w:rPr>
        <w:t xml:space="preserve"> </w:t>
      </w:r>
      <w:proofErr w:type="gramStart"/>
      <w:r w:rsidRPr="00DE1DB9">
        <w:rPr>
          <w:rFonts w:ascii="Arial Unicode MS" w:eastAsia="Arial Unicode MS" w:hAnsi="Arial Unicode MS" w:cs="Arial Unicode MS"/>
          <w:sz w:val="24"/>
          <w:szCs w:val="24"/>
        </w:rPr>
        <w:t>uktañca</w:t>
      </w:r>
      <w:proofErr w:type="gramEnd"/>
      <w:r w:rsidRPr="00DE1DB9">
        <w:rPr>
          <w:rFonts w:ascii="Arial Unicode MS" w:eastAsia="Arial Unicode MS" w:hAnsi="Arial Unicode MS" w:cs="Arial Unicode MS"/>
          <w:sz w:val="24"/>
          <w:szCs w:val="24"/>
        </w:rPr>
        <w:t xml:space="preserve"> dharmmaśāstre [.] vahubhirvvasudhā</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dattā</w:t>
      </w:r>
      <w:proofErr w:type="gramEnd"/>
      <w:r w:rsidRPr="00DE1DB9">
        <w:rPr>
          <w:rFonts w:ascii="Arial Unicode MS" w:eastAsia="Arial Unicode MS" w:hAnsi="Arial Unicode MS" w:cs="Arial Unicode MS"/>
          <w:sz w:val="24"/>
          <w:szCs w:val="24"/>
        </w:rPr>
        <w:t xml:space="preserve"> rājabhi[ḥ]</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(26.) </w:t>
      </w:r>
      <w:proofErr w:type="gramStart"/>
      <w:r w:rsidRPr="00DE1DB9">
        <w:rPr>
          <w:rFonts w:ascii="Arial Unicode MS" w:eastAsia="Arial Unicode MS" w:hAnsi="Arial Unicode MS" w:cs="Arial Unicode MS"/>
          <w:sz w:val="24"/>
          <w:szCs w:val="24"/>
        </w:rPr>
        <w:t>sagarādibhi[</w:t>
      </w:r>
      <w:proofErr w:type="gramEnd"/>
      <w:r w:rsidRPr="00DE1DB9">
        <w:rPr>
          <w:rFonts w:ascii="Arial Unicode MS" w:eastAsia="Arial Unicode MS" w:hAnsi="Arial Unicode MS" w:cs="Arial Unicode MS"/>
          <w:sz w:val="24"/>
          <w:szCs w:val="24"/>
        </w:rPr>
        <w:t>ṃ] ..(.) [</w:t>
      </w:r>
      <w:proofErr w:type="gramStart"/>
      <w:r w:rsidRPr="00DE1DB9">
        <w:rPr>
          <w:rFonts w:ascii="Arial Unicode MS" w:eastAsia="Arial Unicode MS" w:hAnsi="Arial Unicode MS" w:cs="Arial Unicode MS"/>
          <w:sz w:val="24"/>
          <w:szCs w:val="24"/>
        </w:rPr>
        <w:t>ya]</w:t>
      </w:r>
      <w:proofErr w:type="gramEnd"/>
      <w:r w:rsidRPr="00DE1DB9">
        <w:rPr>
          <w:rFonts w:ascii="Arial Unicode MS" w:eastAsia="Arial Unicode MS" w:hAnsi="Arial Unicode MS" w:cs="Arial Unicode MS"/>
          <w:sz w:val="24"/>
          <w:szCs w:val="24"/>
        </w:rPr>
        <w:t>sya yasya yadā bhu(bhū)mistasya tasya</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tadā</w:t>
      </w:r>
      <w:proofErr w:type="gramEnd"/>
      <w:r w:rsidRPr="00DE1DB9">
        <w:rPr>
          <w:rFonts w:ascii="Arial Unicode MS" w:eastAsia="Arial Unicode MS" w:hAnsi="Arial Unicode MS" w:cs="Arial Unicode MS"/>
          <w:sz w:val="24"/>
          <w:szCs w:val="24"/>
        </w:rPr>
        <w:t xml:space="preserve"> phala[ṃ] (m ..)</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Third Plate</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(27.) </w:t>
      </w:r>
      <w:proofErr w:type="gramStart"/>
      <w:r w:rsidRPr="00DE1DB9">
        <w:rPr>
          <w:rFonts w:ascii="Arial Unicode MS" w:eastAsia="Arial Unicode MS" w:hAnsi="Arial Unicode MS" w:cs="Arial Unicode MS"/>
          <w:sz w:val="24"/>
          <w:szCs w:val="24"/>
        </w:rPr>
        <w:t>mā</w:t>
      </w:r>
      <w:proofErr w:type="gramEnd"/>
      <w:r w:rsidRPr="00DE1DB9">
        <w:rPr>
          <w:rFonts w:ascii="Arial Unicode MS" w:eastAsia="Arial Unicode MS" w:hAnsi="Arial Unicode MS" w:cs="Arial Unicode MS"/>
          <w:sz w:val="24"/>
          <w:szCs w:val="24"/>
        </w:rPr>
        <w:t xml:space="preserve"> bhūda phala śaṅkā vaḥ paradateti pārthivāḥ [..]</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svadānātphalamā-</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(28.) </w:t>
      </w:r>
      <w:proofErr w:type="gramStart"/>
      <w:r w:rsidRPr="00DE1DB9">
        <w:rPr>
          <w:rFonts w:ascii="Arial Unicode MS" w:eastAsia="Arial Unicode MS" w:hAnsi="Arial Unicode MS" w:cs="Arial Unicode MS"/>
          <w:sz w:val="24"/>
          <w:szCs w:val="24"/>
        </w:rPr>
        <w:t>nantyaṃ</w:t>
      </w:r>
      <w:proofErr w:type="gramEnd"/>
      <w:r w:rsidRPr="00DE1DB9">
        <w:rPr>
          <w:rFonts w:ascii="Arial Unicode MS" w:eastAsia="Arial Unicode MS" w:hAnsi="Arial Unicode MS" w:cs="Arial Unicode MS"/>
          <w:sz w:val="24"/>
          <w:szCs w:val="24"/>
        </w:rPr>
        <w:t xml:space="preserve"> paradattānu pālanaṃ (ne) .. </w:t>
      </w:r>
      <w:proofErr w:type="gramStart"/>
      <w:r w:rsidRPr="00DE1DB9">
        <w:rPr>
          <w:rFonts w:ascii="Arial Unicode MS" w:eastAsia="Arial Unicode MS" w:hAnsi="Arial Unicode MS" w:cs="Arial Unicode MS"/>
          <w:sz w:val="24"/>
          <w:szCs w:val="24"/>
        </w:rPr>
        <w:t>svadattāṃ</w:t>
      </w:r>
      <w:proofErr w:type="gramEnd"/>
      <w:r w:rsidRPr="00DE1DB9">
        <w:rPr>
          <w:rFonts w:ascii="Arial Unicode MS" w:eastAsia="Arial Unicode MS" w:hAnsi="Arial Unicode MS" w:cs="Arial Unicode MS"/>
          <w:sz w:val="24"/>
          <w:szCs w:val="24"/>
        </w:rPr>
        <w:t xml:space="preserve"> paradattāmbā</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yo</w:t>
      </w:r>
      <w:proofErr w:type="gramEnd"/>
      <w:r w:rsidRPr="00DE1DB9">
        <w:rPr>
          <w:rFonts w:ascii="Arial Unicode MS" w:eastAsia="Arial Unicode MS" w:hAnsi="Arial Unicode MS" w:cs="Arial Unicode MS"/>
          <w:sz w:val="24"/>
          <w:szCs w:val="24"/>
        </w:rPr>
        <w:t xml:space="preserve"> hareta vasundharāṃ(rām .)</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(29.) </w:t>
      </w:r>
      <w:proofErr w:type="gramStart"/>
      <w:r w:rsidRPr="00DE1DB9">
        <w:rPr>
          <w:rFonts w:ascii="Arial Unicode MS" w:eastAsia="Arial Unicode MS" w:hAnsi="Arial Unicode MS" w:cs="Arial Unicode MS"/>
          <w:sz w:val="24"/>
          <w:szCs w:val="24"/>
        </w:rPr>
        <w:t>sa</w:t>
      </w:r>
      <w:proofErr w:type="gramEnd"/>
      <w:r w:rsidRPr="00DE1DB9">
        <w:rPr>
          <w:rFonts w:ascii="Arial Unicode MS" w:eastAsia="Arial Unicode MS" w:hAnsi="Arial Unicode MS" w:cs="Arial Unicode MS"/>
          <w:sz w:val="24"/>
          <w:szCs w:val="24"/>
        </w:rPr>
        <w:t xml:space="preserve"> viṣṭhāyāṃ kṛmi[rbhū]tvā pitṛbhiḥ saha pacyate ..</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ṣaṣṭhi(</w:t>
      </w:r>
      <w:proofErr w:type="gramEnd"/>
      <w:r w:rsidRPr="00DE1DB9">
        <w:rPr>
          <w:rFonts w:ascii="Arial Unicode MS" w:eastAsia="Arial Unicode MS" w:hAnsi="Arial Unicode MS" w:cs="Arial Unicode MS"/>
          <w:sz w:val="24"/>
          <w:szCs w:val="24"/>
        </w:rPr>
        <w:t>ṣṭi) varṣa saha[srā]-</w:t>
      </w:r>
      <w:bookmarkStart w:id="0" w:name="_GoBack"/>
      <w:bookmarkEnd w:id="0"/>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(30.) </w:t>
      </w:r>
      <w:proofErr w:type="gramStart"/>
      <w:r w:rsidRPr="00DE1DB9">
        <w:rPr>
          <w:rFonts w:ascii="Arial Unicode MS" w:eastAsia="Arial Unicode MS" w:hAnsi="Arial Unicode MS" w:cs="Arial Unicode MS"/>
          <w:sz w:val="24"/>
          <w:szCs w:val="24"/>
        </w:rPr>
        <w:t>ṇi</w:t>
      </w:r>
      <w:proofErr w:type="gramEnd"/>
      <w:r w:rsidRPr="00DE1DB9">
        <w:rPr>
          <w:rFonts w:ascii="Arial Unicode MS" w:eastAsia="Arial Unicode MS" w:hAnsi="Arial Unicode MS" w:cs="Arial Unicode MS"/>
          <w:sz w:val="24"/>
          <w:szCs w:val="24"/>
        </w:rPr>
        <w:t xml:space="preserve"> sva[rge] modati bhu[bhū]midaḥ . </w:t>
      </w:r>
      <w:proofErr w:type="gramStart"/>
      <w:r w:rsidRPr="00DE1DB9">
        <w:rPr>
          <w:rFonts w:ascii="Arial Unicode MS" w:eastAsia="Arial Unicode MS" w:hAnsi="Arial Unicode MS" w:cs="Arial Unicode MS"/>
          <w:sz w:val="24"/>
          <w:szCs w:val="24"/>
        </w:rPr>
        <w:t>ākṣeptā</w:t>
      </w:r>
      <w:proofErr w:type="gramEnd"/>
      <w:r w:rsidRPr="00DE1DB9">
        <w:rPr>
          <w:rFonts w:ascii="Arial Unicode MS" w:eastAsia="Arial Unicode MS" w:hAnsi="Arial Unicode MS" w:cs="Arial Unicode MS"/>
          <w:sz w:val="24"/>
          <w:szCs w:val="24"/>
        </w:rPr>
        <w:t xml:space="preserve"> cānumantā ca</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sa</w:t>
      </w:r>
      <w:proofErr w:type="gramEnd"/>
      <w:r w:rsidRPr="00DE1DB9">
        <w:rPr>
          <w:rFonts w:ascii="Arial Unicode MS" w:eastAsia="Arial Unicode MS" w:hAnsi="Arial Unicode MS" w:cs="Arial Unicode MS"/>
          <w:sz w:val="24"/>
          <w:szCs w:val="24"/>
        </w:rPr>
        <w:t xml:space="preserve"> eva narakaṃ vra-</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(31.) </w:t>
      </w:r>
      <w:proofErr w:type="gramStart"/>
      <w:r w:rsidRPr="00DE1DB9">
        <w:rPr>
          <w:rFonts w:ascii="Arial Unicode MS" w:eastAsia="Arial Unicode MS" w:hAnsi="Arial Unicode MS" w:cs="Arial Unicode MS"/>
          <w:sz w:val="24"/>
          <w:szCs w:val="24"/>
        </w:rPr>
        <w:t>jet</w:t>
      </w:r>
      <w:proofErr w:type="gramEnd"/>
      <w:r w:rsidRPr="00DE1DB9">
        <w:rPr>
          <w:rFonts w:ascii="Arial Unicode MS" w:eastAsia="Arial Unicode MS" w:hAnsi="Arial Unicode MS" w:cs="Arial Unicode MS"/>
          <w:sz w:val="24"/>
          <w:szCs w:val="24"/>
        </w:rPr>
        <w:t xml:space="preserve"> [..] iti ka[maladalāmvu vi]ndu lolāṃ</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śriyamanucintya</w:t>
      </w:r>
      <w:proofErr w:type="gramEnd"/>
      <w:r w:rsidRPr="00DE1DB9">
        <w:rPr>
          <w:rFonts w:ascii="Arial Unicode MS" w:eastAsia="Arial Unicode MS" w:hAnsi="Arial Unicode MS" w:cs="Arial Unicode MS"/>
          <w:sz w:val="24"/>
          <w:szCs w:val="24"/>
        </w:rPr>
        <w:t xml:space="preserve"> ma-</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(32.) </w:t>
      </w:r>
      <w:proofErr w:type="gramStart"/>
      <w:r w:rsidRPr="00DE1DB9">
        <w:rPr>
          <w:rFonts w:ascii="Arial Unicode MS" w:eastAsia="Arial Unicode MS" w:hAnsi="Arial Unicode MS" w:cs="Arial Unicode MS"/>
          <w:sz w:val="24"/>
          <w:szCs w:val="24"/>
        </w:rPr>
        <w:t>nuṣya</w:t>
      </w:r>
      <w:proofErr w:type="gramEnd"/>
      <w:r w:rsidRPr="00DE1DB9">
        <w:rPr>
          <w:rFonts w:ascii="Arial Unicode MS" w:eastAsia="Arial Unicode MS" w:hAnsi="Arial Unicode MS" w:cs="Arial Unicode MS"/>
          <w:sz w:val="24"/>
          <w:szCs w:val="24"/>
        </w:rPr>
        <w:t xml:space="preserve"> ja(jī)vitañca [.] sakalamidamudāhṛtañca vuṇvā</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ga</w:t>
      </w:r>
      <w:proofErr w:type="gramEnd"/>
      <w:r w:rsidRPr="00DE1DB9">
        <w:rPr>
          <w:rFonts w:ascii="Arial Unicode MS" w:eastAsia="Arial Unicode MS" w:hAnsi="Arial Unicode MS" w:cs="Arial Unicode MS"/>
          <w:sz w:val="24"/>
          <w:szCs w:val="24"/>
        </w:rPr>
        <w:t xml:space="preserve"> hi puruṣaiṃ(ṣaiḥ) para-</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%%p. 129</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(33.) </w:t>
      </w:r>
      <w:proofErr w:type="gramStart"/>
      <w:r w:rsidRPr="00DE1DB9">
        <w:rPr>
          <w:rFonts w:ascii="Arial Unicode MS" w:eastAsia="Arial Unicode MS" w:hAnsi="Arial Unicode MS" w:cs="Arial Unicode MS"/>
          <w:sz w:val="24"/>
          <w:szCs w:val="24"/>
        </w:rPr>
        <w:t>kīrttayo</w:t>
      </w:r>
      <w:proofErr w:type="gramEnd"/>
      <w:r w:rsidRPr="00DE1DB9">
        <w:rPr>
          <w:rFonts w:ascii="Arial Unicode MS" w:eastAsia="Arial Unicode MS" w:hAnsi="Arial Unicode MS" w:cs="Arial Unicode MS"/>
          <w:sz w:val="24"/>
          <w:szCs w:val="24"/>
        </w:rPr>
        <w:t xml:space="preserve"> vilopyā[ḥ] .. </w:t>
      </w:r>
      <w:proofErr w:type="gramStart"/>
      <w:r w:rsidRPr="00DE1DB9">
        <w:rPr>
          <w:rFonts w:ascii="Arial Unicode MS" w:eastAsia="Arial Unicode MS" w:hAnsi="Arial Unicode MS" w:cs="Arial Unicode MS"/>
          <w:sz w:val="24"/>
          <w:szCs w:val="24"/>
        </w:rPr>
        <w:t>svayamādiṣṭo</w:t>
      </w:r>
      <w:proofErr w:type="gramEnd"/>
      <w:r w:rsidRPr="00DE1DB9">
        <w:rPr>
          <w:rFonts w:ascii="Arial Unicode MS" w:eastAsia="Arial Unicode MS" w:hAnsi="Arial Unicode MS" w:cs="Arial Unicode MS"/>
          <w:sz w:val="24"/>
          <w:szCs w:val="24"/>
        </w:rPr>
        <w:t xml:space="preserve"> rājña(jñā) (.)</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vu(</w:t>
      </w:r>
      <w:proofErr w:type="gramEnd"/>
      <w:r w:rsidRPr="00DE1DB9">
        <w:rPr>
          <w:rFonts w:ascii="Arial Unicode MS" w:eastAsia="Arial Unicode MS" w:hAnsi="Arial Unicode MS" w:cs="Arial Unicode MS"/>
          <w:sz w:val="24"/>
          <w:szCs w:val="24"/>
        </w:rPr>
        <w:t>dū)tako'tra śrībhaṭṭa stambhade-</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 xml:space="preserve">(34.) </w:t>
      </w:r>
      <w:proofErr w:type="gramStart"/>
      <w:r w:rsidRPr="00DE1DB9">
        <w:rPr>
          <w:rFonts w:ascii="Arial Unicode MS" w:eastAsia="Arial Unicode MS" w:hAnsi="Arial Unicode MS" w:cs="Arial Unicode MS"/>
          <w:sz w:val="24"/>
          <w:szCs w:val="24"/>
        </w:rPr>
        <w:t>va[</w:t>
      </w:r>
      <w:proofErr w:type="gramEnd"/>
      <w:r w:rsidRPr="00DE1DB9">
        <w:rPr>
          <w:rFonts w:ascii="Arial Unicode MS" w:eastAsia="Arial Unicode MS" w:hAnsi="Arial Unicode MS" w:cs="Arial Unicode MS"/>
          <w:sz w:val="24"/>
          <w:szCs w:val="24"/>
        </w:rPr>
        <w:t>ḥ] likhitañca sandhivigrahiṇa[ṇā] māṇyā&lt;1&gt; ..</w:t>
      </w:r>
    </w:p>
    <w:p w:rsidR="00DE1DB9" w:rsidRPr="00DE1DB9" w:rsidRDefault="00DE1DB9" w:rsidP="00DE1DB9">
      <w:pPr>
        <w:rPr>
          <w:rFonts w:ascii="Arial Unicode MS" w:eastAsia="Arial Unicode MS" w:hAnsi="Arial Unicode MS" w:cs="Arial Unicode MS"/>
          <w:sz w:val="24"/>
          <w:szCs w:val="24"/>
        </w:rPr>
      </w:pPr>
      <w:proofErr w:type="gramStart"/>
      <w:r w:rsidRPr="00DE1DB9">
        <w:rPr>
          <w:rFonts w:ascii="Arial Unicode MS" w:eastAsia="Arial Unicode MS" w:hAnsi="Arial Unicode MS" w:cs="Arial Unicode MS"/>
          <w:sz w:val="24"/>
          <w:szCs w:val="24"/>
        </w:rPr>
        <w:t>utki(</w:t>
      </w:r>
      <w:proofErr w:type="gramEnd"/>
      <w:r w:rsidRPr="00DE1DB9">
        <w:rPr>
          <w:rFonts w:ascii="Arial Unicode MS" w:eastAsia="Arial Unicode MS" w:hAnsi="Arial Unicode MS" w:cs="Arial Unicode MS"/>
          <w:sz w:val="24"/>
          <w:szCs w:val="24"/>
        </w:rPr>
        <w:t>tkī)rṇṇañca akṣaśālikena durga(ggaṃ)-</w:t>
      </w:r>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rPr>
        <w:t>(35.) [</w:t>
      </w:r>
      <w:proofErr w:type="gramStart"/>
      <w:r w:rsidRPr="00DE1DB9">
        <w:rPr>
          <w:rFonts w:ascii="Arial Unicode MS" w:eastAsia="Arial Unicode MS" w:hAnsi="Arial Unicode MS" w:cs="Arial Unicode MS"/>
          <w:sz w:val="24"/>
          <w:szCs w:val="24"/>
        </w:rPr>
        <w:t>devena</w:t>
      </w:r>
      <w:proofErr w:type="gramEnd"/>
      <w:r w:rsidRPr="00DE1DB9">
        <w:rPr>
          <w:rFonts w:ascii="Arial Unicode MS" w:eastAsia="Arial Unicode MS" w:hAnsi="Arial Unicode MS" w:cs="Arial Unicode MS"/>
          <w:sz w:val="24"/>
          <w:szCs w:val="24"/>
        </w:rPr>
        <w:t xml:space="preserve">] .. </w:t>
      </w:r>
      <w:proofErr w:type="gramStart"/>
      <w:r w:rsidRPr="00DE1DB9">
        <w:rPr>
          <w:rFonts w:ascii="Arial Unicode MS" w:eastAsia="Arial Unicode MS" w:hAnsi="Arial Unicode MS" w:cs="Arial Unicode MS"/>
          <w:sz w:val="24"/>
          <w:szCs w:val="24"/>
        </w:rPr>
        <w:t>lañchita</w:t>
      </w:r>
      <w:proofErr w:type="gramEnd"/>
      <w:r w:rsidRPr="00DE1DB9">
        <w:rPr>
          <w:rFonts w:ascii="Arial Unicode MS" w:eastAsia="Arial Unicode MS" w:hAnsi="Arial Unicode MS" w:cs="Arial Unicode MS"/>
          <w:sz w:val="24"/>
          <w:szCs w:val="24"/>
        </w:rPr>
        <w:t xml:space="preserve"> devarājena [..] samba[t] 2&lt;2&gt;</w:t>
      </w:r>
    </w:p>
    <w:p w:rsidR="00DE1DB9" w:rsidRPr="00DE1DB9" w:rsidRDefault="00DE1DB9" w:rsidP="00DE1DB9">
      <w:pPr>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lastRenderedPageBreak/>
        <w:t xml:space="preserve">&lt;1. Sandhivigrahi’s name should be either </w:t>
      </w:r>
      <w:r w:rsidRPr="00DE1DB9">
        <w:rPr>
          <w:rFonts w:ascii="Arial Unicode MS" w:eastAsia="Arial Unicode MS" w:hAnsi="Arial Unicode MS" w:cs="Arial Unicode MS"/>
          <w:sz w:val="24"/>
          <w:szCs w:val="24"/>
          <w:lang w:bidi="sa-IN"/>
        </w:rPr>
        <w:t xml:space="preserve">ṇamāṇi or </w:t>
      </w:r>
      <w:proofErr w:type="gramStart"/>
      <w:r w:rsidRPr="00DE1DB9">
        <w:rPr>
          <w:rFonts w:ascii="Arial Unicode MS" w:eastAsia="Arial Unicode MS" w:hAnsi="Arial Unicode MS" w:cs="Arial Unicode MS"/>
          <w:sz w:val="24"/>
          <w:szCs w:val="24"/>
          <w:lang w:bidi="sa-IN"/>
        </w:rPr>
        <w:t>māṇi .</w:t>
      </w:r>
      <w:proofErr w:type="gramEnd"/>
      <w:r w:rsidRPr="00DE1DB9">
        <w:rPr>
          <w:rFonts w:ascii="Arial Unicode MS" w:eastAsia="Arial Unicode MS" w:hAnsi="Arial Unicode MS" w:cs="Arial Unicode MS"/>
          <w:sz w:val="24"/>
          <w:szCs w:val="24"/>
          <w:lang w:bidi="sa-IN"/>
        </w:rPr>
        <w:t xml:space="preserve"> </w:t>
      </w:r>
      <w:r w:rsidRPr="00DE1DB9">
        <w:rPr>
          <w:rFonts w:ascii="Arial Unicode MS" w:eastAsia="Arial Unicode MS" w:hAnsi="Arial Unicode MS" w:cs="Arial Unicode MS"/>
          <w:sz w:val="24"/>
          <w:szCs w:val="24"/>
          <w:lang w:bidi="sa-IN"/>
        </w:rPr>
        <w:t xml:space="preserve">The </w:t>
      </w:r>
      <w:proofErr w:type="gramStart"/>
      <w:r w:rsidRPr="00DE1DB9">
        <w:rPr>
          <w:rFonts w:ascii="Arial Unicode MS" w:eastAsia="Arial Unicode MS" w:hAnsi="Arial Unicode MS" w:cs="Arial Unicode MS"/>
          <w:sz w:val="24"/>
          <w:szCs w:val="24"/>
          <w:lang w:bidi="sa-IN"/>
        </w:rPr>
        <w:t>A</w:t>
      </w:r>
      <w:proofErr w:type="gramEnd"/>
      <w:r w:rsidRPr="00DE1DB9">
        <w:rPr>
          <w:rFonts w:ascii="Arial Unicode MS" w:eastAsia="Arial Unicode MS" w:hAnsi="Arial Unicode MS" w:cs="Arial Unicode MS"/>
          <w:sz w:val="24"/>
          <w:szCs w:val="24"/>
          <w:lang w:bidi="sa-IN"/>
        </w:rPr>
        <w:t xml:space="preserve"> mātrā in the first letter is not distinct. So we cannot accept the reading of the editors as Sandhivigrahinā Manjunā. The second letter nju is not in the inscription, although it touches the numerical symbol of the subsiding line.&gt;</w:t>
      </w:r>
    </w:p>
    <w:p w:rsidR="00DE1DB9" w:rsidRPr="00DE1DB9" w:rsidRDefault="00DE1DB9" w:rsidP="00DE1DB9">
      <w:pPr>
        <w:rPr>
          <w:rFonts w:ascii="Arial Unicode MS" w:eastAsia="Arial Unicode MS" w:hAnsi="Arial Unicode MS" w:cs="Arial Unicode MS"/>
          <w:sz w:val="24"/>
          <w:szCs w:val="24"/>
          <w:cs/>
          <w:lang w:bidi="sa-IN"/>
        </w:rPr>
      </w:pPr>
      <w:r w:rsidRPr="00DE1DB9">
        <w:rPr>
          <w:rFonts w:ascii="Arial Unicode MS" w:eastAsia="Arial Unicode MS" w:hAnsi="Arial Unicode MS" w:cs="Arial Unicode MS"/>
          <w:sz w:val="24"/>
          <w:szCs w:val="24"/>
          <w:lang w:bidi="sa-IN"/>
        </w:rPr>
        <w:t xml:space="preserve">&lt;2. The learned editors read Samva 1 and in the footnote they remark “The figure is engraved below the akshara mva as the lower part of the Akshara nju in the previous line occupied the space in front of mva. Read Samva 1”. The symbol after Samvat which hangs at the foot of the letter </w:t>
      </w:r>
      <w:r w:rsidRPr="00DE1DB9">
        <w:rPr>
          <w:rFonts w:ascii="Arial Unicode MS" w:eastAsia="Arial Unicode MS" w:hAnsi="Arial Unicode MS" w:cs="Arial Unicode MS" w:hint="cs"/>
          <w:sz w:val="24"/>
          <w:szCs w:val="24"/>
          <w:cs/>
          <w:lang w:bidi="sa-IN"/>
        </w:rPr>
        <w:t>ण्या</w:t>
      </w:r>
      <w:r w:rsidRPr="00DE1DB9">
        <w:rPr>
          <w:rFonts w:ascii="Arial Unicode MS" w:eastAsia="Arial Unicode MS" w:hAnsi="Arial Unicode MS" w:cs="Arial Unicode MS"/>
          <w:sz w:val="24"/>
          <w:szCs w:val="24"/>
          <w:lang w:bidi="sa-IN"/>
        </w:rPr>
        <w:t xml:space="preserve"> of the previous line is 2 as per G. H. Ojha’s Indian Palaeography, Plate LXXVI.</w:t>
      </w:r>
    </w:p>
    <w:p w:rsidR="00DE1DB9" w:rsidRPr="00DE1DB9" w:rsidRDefault="00DE1DB9" w:rsidP="00DE1DB9">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%%p. 130</w:t>
      </w:r>
    </w:p>
    <w:p w:rsidR="00DE1DB9" w:rsidRPr="00DE1DB9" w:rsidRDefault="00DE1DB9" w:rsidP="00DE1DB9">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NOTES</w:t>
      </w:r>
    </w:p>
    <w:p w:rsidR="00DE1DB9" w:rsidRPr="00DE1DB9" w:rsidRDefault="00DE1DB9" w:rsidP="00DE1DB9">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These plates were secured by Dr. Rādhā Charaṇa Paṇḍā of Blugāon, Puri District, who presented them to the Orissa State Museum, Bhubaneswar where they are now preserved. He also presented another set of plates of Neṭṭabhañjadeva alias Tribhuvana Kalaśa to the same Museum. The findspot of these inscriptions are not known. But they presumed to have been discovered from the district of Ganjam where other inscriptions of the Bhañjas of Vanjulvaka have been discovered. The present set of inscriptions is jointly edited by Dr. D. C. Sircar and Padmaśrī P. Āchārya.</w:t>
      </w:r>
    </w:p>
    <w:p w:rsidR="00DE1DB9" w:rsidRPr="00DE1DB9" w:rsidRDefault="00DE1DB9" w:rsidP="00DE1DB9">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The set consists of three copper plates each measuring about 6.6” x 2.9”. They are strung together on a copper ring about 2.11” in diameter. A seal is soldered on the joint of the ring containing the figure of a lion under which two lines of writing are seen:</w:t>
      </w:r>
      <w:r w:rsidRPr="00DE1DB9">
        <w:rPr>
          <w:rFonts w:ascii="Arial Unicode MS" w:eastAsia="Arial Unicode MS" w:hAnsi="Arial Unicode MS" w:cs="Arial Unicode MS" w:hint="eastAsia"/>
          <w:sz w:val="24"/>
          <w:szCs w:val="24"/>
          <w:lang w:bidi="sa-IN"/>
        </w:rPr>
        <w:t>—</w:t>
      </w:r>
    </w:p>
    <w:p w:rsidR="00DE1DB9" w:rsidRPr="00DE1DB9" w:rsidRDefault="00DE1DB9" w:rsidP="00DE1DB9">
      <w:pPr>
        <w:tabs>
          <w:tab w:val="left" w:pos="6535"/>
        </w:tabs>
        <w:rPr>
          <w:rFonts w:ascii="Arial Unicode MS" w:eastAsia="Arial Unicode MS" w:hAnsi="Arial Unicode MS" w:cs="Arial Unicode MS"/>
          <w:sz w:val="24"/>
          <w:szCs w:val="24"/>
          <w:lang w:bidi="sa-IN"/>
        </w:rPr>
      </w:pPr>
      <w:r w:rsidRPr="00DE1DB9">
        <w:rPr>
          <w:rFonts w:ascii="Arial Unicode MS" w:eastAsia="Arial Unicode MS" w:hAnsi="Arial Unicode MS" w:cs="Arial Unicode MS"/>
          <w:sz w:val="24"/>
          <w:szCs w:val="24"/>
          <w:lang w:bidi="sa-IN"/>
        </w:rPr>
        <w:t xml:space="preserve">Śrī </w:t>
      </w:r>
      <w:proofErr w:type="gramStart"/>
      <w:r w:rsidRPr="00DE1DB9">
        <w:rPr>
          <w:rFonts w:ascii="Arial Unicode MS" w:eastAsia="Arial Unicode MS" w:hAnsi="Arial Unicode MS" w:cs="Arial Unicode MS"/>
          <w:sz w:val="24"/>
          <w:szCs w:val="24"/>
          <w:lang w:bidi="sa-IN"/>
        </w:rPr>
        <w:t>Śi[</w:t>
      </w:r>
      <w:proofErr w:type="gramEnd"/>
      <w:r w:rsidRPr="00DE1DB9">
        <w:rPr>
          <w:rFonts w:ascii="Arial Unicode MS" w:eastAsia="Arial Unicode MS" w:hAnsi="Arial Unicode MS" w:cs="Arial Unicode MS"/>
          <w:sz w:val="24"/>
          <w:szCs w:val="24"/>
          <w:lang w:bidi="sa-IN"/>
        </w:rPr>
        <w:t>lābha]</w:t>
      </w:r>
    </w:p>
    <w:p w:rsidR="00DE1DB9" w:rsidRPr="00DE1DB9" w:rsidRDefault="00DE1DB9" w:rsidP="00DE1DB9">
      <w:pPr>
        <w:tabs>
          <w:tab w:val="left" w:pos="6535"/>
        </w:tabs>
        <w:rPr>
          <w:rFonts w:ascii="Arial Unicode MS" w:eastAsia="Arial Unicode MS" w:hAnsi="Arial Unicode MS" w:cs="Arial Unicode MS"/>
          <w:sz w:val="24"/>
          <w:szCs w:val="24"/>
          <w:lang w:bidi="sa-IN"/>
        </w:rPr>
      </w:pPr>
      <w:proofErr w:type="gramStart"/>
      <w:r w:rsidRPr="00DE1DB9">
        <w:rPr>
          <w:rFonts w:ascii="Arial Unicode MS" w:eastAsia="Arial Unicode MS" w:hAnsi="Arial Unicode MS" w:cs="Arial Unicode MS"/>
          <w:sz w:val="24"/>
          <w:szCs w:val="24"/>
          <w:lang w:bidi="sa-IN"/>
        </w:rPr>
        <w:t>ñjadevasya</w:t>
      </w:r>
      <w:proofErr w:type="gramEnd"/>
    </w:p>
    <w:p w:rsidR="00DE1DB9" w:rsidRPr="00DE1DB9" w:rsidRDefault="00DE1DB9" w:rsidP="00DE1DB9">
      <w:pPr>
        <w:rPr>
          <w:rFonts w:ascii="Arial Unicode MS" w:eastAsia="Arial Unicode MS" w:hAnsi="Arial Unicode MS" w:cs="Arial Unicode MS"/>
          <w:sz w:val="24"/>
          <w:szCs w:val="24"/>
        </w:rPr>
      </w:pPr>
      <w:r w:rsidRPr="00DE1DB9">
        <w:rPr>
          <w:rFonts w:ascii="Arial Unicode MS" w:eastAsia="Arial Unicode MS" w:hAnsi="Arial Unicode MS" w:cs="Arial Unicode MS"/>
          <w:sz w:val="24"/>
          <w:szCs w:val="24"/>
          <w:lang w:bidi="sa-IN"/>
        </w:rPr>
        <w:t>The characters employed in the inscription belong to the East Indian variety of the northern alphabet which may be attributed to the 10</w:t>
      </w:r>
      <w:r w:rsidRPr="00DE1DB9">
        <w:rPr>
          <w:rFonts w:ascii="Arial Unicode MS" w:eastAsia="Arial Unicode MS" w:hAnsi="Arial Unicode MS" w:cs="Arial Unicode MS"/>
          <w:sz w:val="24"/>
          <w:szCs w:val="24"/>
          <w:vertAlign w:val="superscript"/>
          <w:lang w:bidi="sa-IN"/>
        </w:rPr>
        <w:t>th</w:t>
      </w:r>
      <w:r w:rsidRPr="00DE1DB9">
        <w:rPr>
          <w:rFonts w:ascii="Arial Unicode MS" w:eastAsia="Arial Unicode MS" w:hAnsi="Arial Unicode MS" w:cs="Arial Unicode MS"/>
          <w:sz w:val="24"/>
          <w:szCs w:val="24"/>
          <w:lang w:bidi="sa-IN"/>
        </w:rPr>
        <w:t xml:space="preserve"> century A D. The Ḍutaka or the executor of the grant is Bhaṭṭa Stambhadeva whose name is also recorded in the plates</w:t>
      </w:r>
    </w:p>
    <w:sectPr w:rsidR="00DE1DB9" w:rsidRPr="00DE1D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9E0" w:rsidRDefault="00AF49E0" w:rsidP="00DE1DB9">
      <w:pPr>
        <w:spacing w:after="0"/>
      </w:pPr>
      <w:r>
        <w:separator/>
      </w:r>
    </w:p>
  </w:endnote>
  <w:endnote w:type="continuationSeparator" w:id="0">
    <w:p w:rsidR="00AF49E0" w:rsidRDefault="00AF49E0" w:rsidP="00DE1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9E0" w:rsidRDefault="00AF49E0" w:rsidP="00DE1DB9">
      <w:pPr>
        <w:spacing w:after="0"/>
      </w:pPr>
      <w:r>
        <w:separator/>
      </w:r>
    </w:p>
  </w:footnote>
  <w:footnote w:type="continuationSeparator" w:id="0">
    <w:p w:rsidR="00AF49E0" w:rsidRDefault="00AF49E0" w:rsidP="00DE1D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5E"/>
    <w:rsid w:val="000C2906"/>
    <w:rsid w:val="000F336C"/>
    <w:rsid w:val="003C10CF"/>
    <w:rsid w:val="00467519"/>
    <w:rsid w:val="004E4259"/>
    <w:rsid w:val="0068665E"/>
    <w:rsid w:val="007A0EA4"/>
    <w:rsid w:val="00AA690F"/>
    <w:rsid w:val="00AF49E0"/>
    <w:rsid w:val="00CF14AC"/>
    <w:rsid w:val="00DE1D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6E30E-B185-4E51-A48E-A4C989DA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65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DB9"/>
    <w:pPr>
      <w:tabs>
        <w:tab w:val="center" w:pos="4513"/>
        <w:tab w:val="right" w:pos="9026"/>
      </w:tabs>
      <w:spacing w:after="0"/>
    </w:pPr>
  </w:style>
  <w:style w:type="character" w:customStyle="1" w:styleId="HeaderChar">
    <w:name w:val="Header Char"/>
    <w:basedOn w:val="DefaultParagraphFont"/>
    <w:link w:val="Header"/>
    <w:uiPriority w:val="99"/>
    <w:rsid w:val="00DE1DB9"/>
    <w:rPr>
      <w:rFonts w:asciiTheme="minorHAnsi" w:eastAsiaTheme="minorHAnsi" w:hAnsiTheme="minorHAnsi" w:cstheme="minorBidi"/>
      <w:b w:val="0"/>
      <w:bCs w:val="0"/>
      <w:lang w:val="en-US" w:bidi="ta-IN"/>
    </w:rPr>
  </w:style>
  <w:style w:type="paragraph" w:styleId="Footer">
    <w:name w:val="footer"/>
    <w:basedOn w:val="Normal"/>
    <w:link w:val="FooterChar"/>
    <w:uiPriority w:val="99"/>
    <w:unhideWhenUsed/>
    <w:rsid w:val="00DE1DB9"/>
    <w:pPr>
      <w:tabs>
        <w:tab w:val="center" w:pos="4513"/>
        <w:tab w:val="right" w:pos="9026"/>
      </w:tabs>
      <w:spacing w:after="0"/>
    </w:pPr>
  </w:style>
  <w:style w:type="character" w:customStyle="1" w:styleId="FooterChar">
    <w:name w:val="Footer Char"/>
    <w:basedOn w:val="DefaultParagraphFont"/>
    <w:link w:val="Footer"/>
    <w:uiPriority w:val="99"/>
    <w:rsid w:val="00DE1DB9"/>
    <w:rPr>
      <w:rFonts w:asciiTheme="minorHAnsi" w:eastAsiaTheme="minorHAnsi" w:hAnsiTheme="minorHAnsi" w:cstheme="minorBidi"/>
      <w:b w:val="0"/>
      <w:bCs w:val="0"/>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2024-08-06T11:06:00Z</dcterms:created>
  <dcterms:modified xsi:type="dcterms:W3CDTF">2024-08-06T11:20:00Z</dcterms:modified>
</cp:coreProperties>
</file>