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89A43" w14:textId="77777777" w:rsidR="00495B45" w:rsidRDefault="004505C4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6</w:t>
      </w:r>
    </w:p>
    <w:p w14:paraId="0AB2C819" w14:textId="77777777" w:rsidR="004505C4" w:rsidRDefault="004505C4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KEŚARI COPPER PLATE OF ŚATRUBHANJA</w:t>
      </w:r>
    </w:p>
    <w:p w14:paraId="07B30CB3" w14:textId="77777777" w:rsidR="004505C4" w:rsidRDefault="004505C4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025</w:t>
      </w:r>
    </w:p>
    <w:p w14:paraId="7AFAE98B" w14:textId="77777777" w:rsidR="004505C4" w:rsidRDefault="004505C4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Donor … Śrī Śatrubhañjadeva, son of Raṇabhañja grandson of </w:t>
      </w:r>
      <w:r w:rsidR="00923C08">
        <w:rPr>
          <w:rFonts w:ascii="Arial Unicode MS" w:eastAsia="Arial Unicode MS" w:hAnsi="Arial Unicode MS" w:cs="Arial Unicode MS"/>
          <w:sz w:val="24"/>
          <w:szCs w:val="24"/>
        </w:rPr>
        <w:t xml:space="preserve">Durjayabhañja </w:t>
      </w:r>
      <w:r w:rsidR="00B141A5">
        <w:rPr>
          <w:rFonts w:ascii="Arial Unicode MS" w:eastAsia="Arial Unicode MS" w:hAnsi="Arial Unicode MS" w:cs="Arial Unicode MS"/>
          <w:sz w:val="24"/>
          <w:szCs w:val="24"/>
        </w:rPr>
        <w:t>and great grand</w:t>
      </w:r>
      <w:r w:rsidR="00923C08">
        <w:rPr>
          <w:rFonts w:ascii="Arial Unicode MS" w:eastAsia="Arial Unicode MS" w:hAnsi="Arial Unicode MS" w:cs="Arial Unicode MS"/>
          <w:sz w:val="24"/>
          <w:szCs w:val="24"/>
        </w:rPr>
        <w:t xml:space="preserve">son of </w:t>
      </w:r>
      <w:r>
        <w:rPr>
          <w:rFonts w:ascii="Arial Unicode MS" w:eastAsia="Arial Unicode MS" w:hAnsi="Arial Unicode MS" w:cs="Arial Unicode MS"/>
          <w:sz w:val="24"/>
          <w:szCs w:val="24"/>
        </w:rPr>
        <w:t>Koṭṭabhañja.</w:t>
      </w:r>
    </w:p>
    <w:p w14:paraId="06DE7462" w14:textId="77777777" w:rsidR="004505C4" w:rsidRDefault="00923C08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Title … Mahāmaṇḍalādhipati, Mahārājādhirāja, Parameśvara.</w:t>
      </w:r>
    </w:p>
    <w:p w14:paraId="1F2382E2" w14:textId="77777777" w:rsidR="004505C4" w:rsidRDefault="004505C4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Place of issue … Khijjinga-Koṭṭa</w:t>
      </w:r>
    </w:p>
    <w:p w14:paraId="3060E32E" w14:textId="77777777" w:rsidR="004505C4" w:rsidRDefault="004505C4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Date … …. ?</w:t>
      </w:r>
    </w:p>
    <w:p w14:paraId="0FF835B4" w14:textId="77777777" w:rsidR="004505C4" w:rsidRDefault="004505C4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Officers …     (1) </w:t>
      </w:r>
      <w:r w:rsidR="00923C08">
        <w:rPr>
          <w:rFonts w:ascii="Arial Unicode MS" w:eastAsia="Arial Unicode MS" w:hAnsi="Arial Unicode MS" w:cs="Arial Unicode MS"/>
          <w:sz w:val="24"/>
          <w:szCs w:val="24"/>
        </w:rPr>
        <w:t xml:space="preserve">Mahādevi Śrī Anakaḥdevi </w:t>
      </w:r>
      <w:r w:rsidR="00923C08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923C08">
        <w:rPr>
          <w:rFonts w:ascii="Arial Unicode MS" w:eastAsia="Arial Unicode MS" w:hAnsi="Arial Unicode MS" w:cs="Arial Unicode MS"/>
          <w:sz w:val="24"/>
          <w:szCs w:val="24"/>
        </w:rPr>
        <w:t xml:space="preserve"> Queen</w:t>
      </w:r>
    </w:p>
    <w:p w14:paraId="4030F3A3" w14:textId="77777777" w:rsidR="00E319F7" w:rsidRDefault="00E319F7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Yuvarāja-Śrī Narendrabhañja</w:t>
      </w:r>
    </w:p>
    <w:p w14:paraId="30FF855D" w14:textId="77777777" w:rsidR="00E319F7" w:rsidRDefault="00E319F7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 Sandhivigrahi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Śrī Prajāpati</w:t>
      </w:r>
    </w:p>
    <w:p w14:paraId="55AC0FC2" w14:textId="77777777" w:rsidR="00E319F7" w:rsidRDefault="00E319F7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 Mudrahasta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Śrī Bhima</w:t>
      </w:r>
    </w:p>
    <w:p w14:paraId="44E5708D" w14:textId="77777777" w:rsidR="00E319F7" w:rsidRDefault="00E319F7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 Pratihāra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Śrī Manoratha</w:t>
      </w:r>
    </w:p>
    <w:p w14:paraId="311B9A5B" w14:textId="77777777" w:rsidR="00E319F7" w:rsidRDefault="00E319F7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 Puraśreṣhṭhi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Śrī Viṣṇudatta</w:t>
      </w:r>
    </w:p>
    <w:p w14:paraId="0AFD5354" w14:textId="77777777" w:rsidR="006205A2" w:rsidRDefault="004505C4" w:rsidP="00EE3B57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… (1) </w:t>
      </w:r>
      <w:r w:rsidR="006205A2">
        <w:rPr>
          <w:rFonts w:ascii="Arial Unicode MS" w:eastAsia="Arial Unicode MS" w:hAnsi="Arial Unicode MS" w:cs="Arial Unicode MS"/>
          <w:sz w:val="24"/>
          <w:szCs w:val="24"/>
        </w:rPr>
        <w:t>Urtti</w:t>
      </w:r>
      <w:r w:rsidR="006205A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6205A2"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14:paraId="33726ED2" w14:textId="77777777" w:rsidR="004505C4" w:rsidRDefault="006205A2" w:rsidP="00EE3B57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Syallāmāyi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  <w:r w:rsidR="004505C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81235B2" w14:textId="77777777" w:rsidR="004505C4" w:rsidRDefault="004505C4" w:rsidP="00EE3B57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7. Donee …. Bhāṭṭa</w:t>
      </w:r>
      <w:r w:rsidR="006205A2">
        <w:rPr>
          <w:rFonts w:ascii="Arial Unicode MS" w:eastAsia="Arial Unicode MS" w:hAnsi="Arial Unicode MS" w:cs="Arial Unicode MS"/>
          <w:sz w:val="24"/>
          <w:szCs w:val="24"/>
        </w:rPr>
        <w:t>putra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</w:t>
      </w:r>
      <w:r w:rsidR="006205A2">
        <w:rPr>
          <w:rFonts w:ascii="Arial Unicode MS" w:eastAsia="Arial Unicode MS" w:hAnsi="Arial Unicode MS" w:cs="Arial Unicode MS"/>
          <w:sz w:val="24"/>
          <w:szCs w:val="24"/>
        </w:rPr>
        <w:t>aṇḍapāṇi</w:t>
      </w:r>
      <w:r>
        <w:rPr>
          <w:rFonts w:ascii="Arial Unicode MS" w:eastAsia="Arial Unicode MS" w:hAnsi="Arial Unicode MS" w:cs="Arial Unicode MS"/>
          <w:sz w:val="24"/>
          <w:szCs w:val="24"/>
        </w:rPr>
        <w:t>, son of Bhaṭṭa</w:t>
      </w:r>
      <w:r w:rsidR="006205A2">
        <w:rPr>
          <w:rFonts w:ascii="Arial Unicode MS" w:eastAsia="Arial Unicode MS" w:hAnsi="Arial Unicode MS" w:cs="Arial Unicode MS"/>
          <w:sz w:val="24"/>
          <w:szCs w:val="24"/>
        </w:rPr>
        <w:t>putra Chakrapāṇ</w:t>
      </w:r>
      <w:r w:rsidR="00B141A5">
        <w:rPr>
          <w:rFonts w:ascii="Arial Unicode MS" w:eastAsia="Arial Unicode MS" w:hAnsi="Arial Unicode MS" w:cs="Arial Unicode MS"/>
          <w:sz w:val="24"/>
          <w:szCs w:val="24"/>
        </w:rPr>
        <w:t>i and grand</w:t>
      </w:r>
      <w:r w:rsidR="006205A2">
        <w:rPr>
          <w:rFonts w:ascii="Arial Unicode MS" w:eastAsia="Arial Unicode MS" w:hAnsi="Arial Unicode MS" w:cs="Arial Unicode MS"/>
          <w:sz w:val="24"/>
          <w:szCs w:val="24"/>
        </w:rPr>
        <w:t>son of Bhaṭṭaputra Nārāyaṇa, who migrated from Madhyadeśa and belonged to Kauśika gotra and Triyā</w:t>
      </w:r>
      <w:r w:rsidR="00090E93">
        <w:rPr>
          <w:rFonts w:ascii="Arial Unicode MS" w:eastAsia="Arial Unicode MS" w:hAnsi="Arial Unicode MS" w:cs="Arial Unicode MS"/>
          <w:sz w:val="24"/>
          <w:szCs w:val="24"/>
        </w:rPr>
        <w:t>rsheya pravara.</w:t>
      </w:r>
    </w:p>
    <w:p w14:paraId="7DA2CB79" w14:textId="77777777" w:rsidR="004505C4" w:rsidRDefault="004505C4" w:rsidP="00EE3B57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Edited by Sri </w:t>
      </w:r>
      <w:r w:rsidR="00090E93">
        <w:rPr>
          <w:rFonts w:ascii="Arial Unicode MS" w:eastAsia="Arial Unicode MS" w:hAnsi="Arial Unicode MS" w:cs="Arial Unicode MS"/>
          <w:sz w:val="24"/>
          <w:szCs w:val="24"/>
        </w:rPr>
        <w:t>Vināyak Miśhra in I.H.Q Vol. XIII pp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090E93">
        <w:rPr>
          <w:rFonts w:ascii="Arial Unicode MS" w:eastAsia="Arial Unicode MS" w:hAnsi="Arial Unicode MS" w:cs="Arial Unicode MS"/>
          <w:sz w:val="24"/>
          <w:szCs w:val="24"/>
        </w:rPr>
        <w:t xml:space="preserve"> 429 ff. and re-edited by Śrī R.C. Mazumdar in E. I. Vol. XXV, pp. 161</w:t>
      </w:r>
      <w:r w:rsidR="00090E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090E93">
        <w:rPr>
          <w:rFonts w:ascii="Arial Unicode MS" w:eastAsia="Arial Unicode MS" w:hAnsi="Arial Unicode MS" w:cs="Arial Unicode MS"/>
          <w:sz w:val="24"/>
          <w:szCs w:val="24"/>
        </w:rPr>
        <w:t>164.</w:t>
      </w:r>
    </w:p>
    <w:p w14:paraId="6964CAAE" w14:textId="77777777" w:rsidR="004505C4" w:rsidRDefault="004505C4" w:rsidP="00EE3B57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Remarks  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AC05A70" w14:textId="77777777" w:rsidR="00090E93" w:rsidRDefault="00090E93" w:rsidP="00EE3B57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026</w:t>
      </w:r>
    </w:p>
    <w:p w14:paraId="205A63BD" w14:textId="77777777" w:rsidR="004505C4" w:rsidRDefault="00090E93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14:paraId="46B11676" w14:textId="77777777" w:rsidR="00090E93" w:rsidRDefault="00090E93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Obverse</w:t>
      </w:r>
    </w:p>
    <w:p w14:paraId="12B78DAD" w14:textId="77777777" w:rsidR="005C4390" w:rsidRDefault="005C4390" w:rsidP="00EE3B5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सकलभुवनैकनाथो भवभयवि(भि)दुरो भवो भवानि(नी)श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विवि-</w:t>
      </w:r>
    </w:p>
    <w:p w14:paraId="26C2F366" w14:textId="77777777" w:rsidR="00930EEB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धसमाधि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समाधि 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0E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ज्ञः सर्व्वज्ञो वः सि(शि)वायास्तु ।।</w:t>
      </w:r>
    </w:p>
    <w:p w14:paraId="200069D2" w14:textId="77777777" w:rsidR="005C4390" w:rsidRDefault="00930EEB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आसीत(त) कोट्टाश्रम(मो)</w:t>
      </w:r>
      <w:r w:rsidR="005C43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5C43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5C4390">
        <w:rPr>
          <w:rFonts w:ascii="Arial Unicode MS" w:eastAsia="Arial Unicode MS" w:hAnsi="Arial Unicode MS" w:cs="Arial Unicode MS"/>
          <w:sz w:val="24"/>
          <w:szCs w:val="24"/>
          <w:lang w:bidi="sa-IN"/>
        </w:rPr>
        <w:t>]&lt;3&gt;</w:t>
      </w:r>
    </w:p>
    <w:p w14:paraId="4AE867FE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तपोधिष्ठानमुत्तमं मयुराण्डद्भव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तस्मात(द्)गणदण्डो</w:t>
      </w:r>
    </w:p>
    <w:p w14:paraId="50EA58C9" w14:textId="77777777" w:rsidR="00C62D0E" w:rsidRDefault="00C62D0E" w:rsidP="00EE3B57">
      <w:pPr>
        <w:tabs>
          <w:tab w:val="left" w:pos="5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वि(वी)र भद्राख्यः अष्टाशी</w:t>
      </w:r>
    </w:p>
    <w:p w14:paraId="495CE4DF" w14:textId="77777777" w:rsidR="005C4390" w:rsidRDefault="005C4390" w:rsidP="00EE3B57">
      <w:pPr>
        <w:tabs>
          <w:tab w:val="left" w:pos="5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सहस्रै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सूनुभि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व्यापितः पुरा तेपान्तु प्राथ(र्थ)नां</w:t>
      </w:r>
    </w:p>
    <w:p w14:paraId="0BC50E4A" w14:textId="77777777" w:rsidR="00C62D0E" w:rsidRDefault="00C62D0E" w:rsidP="00EE3B57">
      <w:pPr>
        <w:tabs>
          <w:tab w:val="left" w:pos="5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धृष्ट्वा रामदेवेन सेवितस्(तः) ततो-</w:t>
      </w:r>
    </w:p>
    <w:p w14:paraId="21C1E71B" w14:textId="77777777" w:rsidR="00565557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ष्टाशीति सहस्रग्रामस्</w:t>
      </w:r>
      <w:r w:rsidR="005655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याधिपति. कृतः चक्रवि(व)त्ति(र्त्ति</w:t>
      </w:r>
      <w:r w:rsidR="00C62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</w:p>
    <w:p w14:paraId="26CBAF75" w14:textId="77777777" w:rsidR="005C4390" w:rsidRDefault="0056555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सम(मः) सर्व्वपादोनाञ्च वस्थिति</w:t>
      </w:r>
      <w:r w:rsidR="005C4390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</w:p>
    <w:p w14:paraId="6F16DB44" w14:textId="77777777" w:rsidR="00565557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55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प्रतिपक्षनिधनदक्षो वशी(शि)ष्ठ मु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655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655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पालितो नृपतिः ।</w:t>
      </w:r>
    </w:p>
    <w:p w14:paraId="5AE6AFA5" w14:textId="77777777" w:rsidR="005C4390" w:rsidRDefault="0056555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अ(आ)दिभञ्जः रिपुदहन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दा-</w:t>
      </w:r>
    </w:p>
    <w:p w14:paraId="5EED352A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55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वानलः । शरश्वतिव्विनित्तो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>&lt;6&gt;</w:t>
      </w:r>
      <w:r w:rsidR="005655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जातः । श्रीकोट्टभञ्जसुतमाण्डलिकस</w:t>
      </w:r>
      <w:r w:rsidR="00723AF1" w:rsidRPr="002A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(श)ताच्चितचर</w:t>
      </w:r>
    </w:p>
    <w:p w14:paraId="4D1D7F7F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A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 कमलः । श्रीदू(दु)र्जयभञ्जदेवोभूत(त) तस्यात्मजः</w:t>
      </w:r>
    </w:p>
    <w:p w14:paraId="7FB112E9" w14:textId="77777777" w:rsidR="00723AF1" w:rsidRDefault="00723AF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सु(शु)चिः प्रतापि(पो) क(कृ)तज्ञः सत्य-</w:t>
      </w:r>
    </w:p>
    <w:p w14:paraId="472F6470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A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वादी हरचरणा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3A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E44AA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3A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धन तत्परः गुरुदेवपूजकः श्रीरणभञ्ज-</w:t>
      </w:r>
    </w:p>
    <w:p w14:paraId="002CF6D5" w14:textId="77777777" w:rsidR="00723AF1" w:rsidRDefault="00723AF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देवोमूत(त्) तस्या-</w:t>
      </w:r>
    </w:p>
    <w:p w14:paraId="5805EA32" w14:textId="77777777" w:rsidR="009F0851" w:rsidRDefault="009F085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14:paraId="75F66F6E" w14:textId="77777777" w:rsidR="009F0851" w:rsidRDefault="009F085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second </w:t>
      </w:r>
      <w:r w:rsidR="00BA0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समाधि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is redundant.&gt;</w:t>
      </w:r>
    </w:p>
    <w:p w14:paraId="0A1DD370" w14:textId="77777777" w:rsidR="009F0851" w:rsidRDefault="009F085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Vinayak Mishra reads </w:t>
      </w:r>
      <w:r w:rsidR="00743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कोट्टाश्रम महा. . 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545288F" w14:textId="77777777" w:rsidR="009F0851" w:rsidRDefault="009F085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Vinayak Mishra reads </w:t>
      </w:r>
      <w:r w:rsidR="00743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सर्वोपादोना</w:t>
      </w:r>
      <w:r w:rsidR="007438D0" w:rsidRPr="002A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</w:t>
      </w:r>
      <w:r w:rsidR="00743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स्थितः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931CA9E" w14:textId="77777777" w:rsidR="009F0851" w:rsidRDefault="00BA0B74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 Vinayak</w:t>
      </w:r>
      <w:r w:rsidR="009F085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Mishra reads </w:t>
      </w:r>
      <w:r w:rsidR="00743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दलन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4636F2FA" w14:textId="77777777" w:rsidR="00BA0B74" w:rsidRDefault="00BA0B74" w:rsidP="00EE3B5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Vinayak Mishra reads </w:t>
      </w:r>
      <w:r w:rsidR="00743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शरश्वति निमित्तो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emends it as </w:t>
      </w:r>
      <w:r w:rsidR="00743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सरस्वती-निमित्तो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There is no doubt that the phrase intended is </w:t>
      </w:r>
      <w:r w:rsidR="00743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शूरःशुचि</w:t>
      </w:r>
      <w:r w:rsidR="00C946BA" w:rsidRPr="002A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श्विनि</w:t>
      </w:r>
      <w:r w:rsidR="00C946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as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Plate No. 1, lines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 and 8.&gt;</w:t>
      </w:r>
    </w:p>
    <w:p w14:paraId="45144A05" w14:textId="77777777" w:rsidR="00E44AA6" w:rsidRDefault="009F085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027</w:t>
      </w:r>
    </w:p>
    <w:p w14:paraId="36687C8E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त्मजः शूरः प्रतापि(पी)निर्जितशत्रुः सत्यधर्मा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वितः</w:t>
      </w:r>
    </w:p>
    <w:p w14:paraId="617F2C26" w14:textId="77777777" w:rsidR="00721579" w:rsidRDefault="00721579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युधिष्ठिरसम प्रजापालनत-</w:t>
      </w:r>
    </w:p>
    <w:p w14:paraId="66CDA277" w14:textId="77777777" w:rsidR="00345C23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त्पर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46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21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महामण्डलाधिपतिमा(म)हाराजाधिराज परमे-</w:t>
      </w:r>
    </w:p>
    <w:p w14:paraId="79DEA850" w14:textId="77777777" w:rsidR="005C4390" w:rsidRDefault="00345C23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श्वर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46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अष्टाशीतिसहस्र(स्रा)</w:t>
      </w:r>
      <w:r w:rsidRPr="002A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प-</w:t>
      </w:r>
    </w:p>
    <w:p w14:paraId="6DEBF348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345C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ति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46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5C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श्रीशत्रुभञ्जदेवपादेः । मा(म)हादेवि(वी) श्रीअनकः-</w:t>
      </w:r>
    </w:p>
    <w:p w14:paraId="0FE0F27E" w14:textId="77777777" w:rsidR="00345C23" w:rsidRDefault="00345C23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देवि(वी) ।। जु(यु)वराजा(ज)श्री-</w:t>
      </w:r>
    </w:p>
    <w:p w14:paraId="43C37D73" w14:textId="77777777" w:rsidR="007D71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नरिन्द्रभञ्ज । सन्धिविग्रहि श्रीप्रजापति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46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मुद्रहस्त</w:t>
      </w:r>
    </w:p>
    <w:p w14:paraId="3DB08F07" w14:textId="77777777" w:rsidR="005C4390" w:rsidRDefault="007D71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श्रीभि(भ)म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46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प्रतिहार श्रीमनोरथ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पुर-</w:t>
      </w:r>
    </w:p>
    <w:p w14:paraId="396BC8C0" w14:textId="77777777" w:rsidR="007D71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श्रेष्ठि श्रीविष्णुदत्तः मातापित्रोरात्म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 ।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6B86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धर्म्मयषो-</w:t>
      </w:r>
    </w:p>
    <w:p w14:paraId="770132FB" w14:textId="77777777" w:rsidR="005C4390" w:rsidRDefault="007D71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(श)वृध(द्ध)ये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भगवत(द्) भट्टारक शङ्क-</w:t>
      </w:r>
    </w:p>
    <w:p w14:paraId="040DC119" w14:textId="77777777" w:rsidR="007D71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[]&lt;2&gt; 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समु</w:t>
      </w:r>
      <w:r w:rsidR="007D71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7D71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D71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दिश(श्य) उत्तिविस(ष)य प्रतिबन्धस्यल्लामायि</w:t>
      </w:r>
    </w:p>
    <w:p w14:paraId="1EB57D94" w14:textId="77777777" w:rsidR="005C4390" w:rsidRDefault="00407833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46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सजलस्थल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46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सीमावत्सिन(वच्छिन्नः)</w:t>
      </w:r>
    </w:p>
    <w:p w14:paraId="339F51A9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7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सविटपलता । </w:t>
      </w:r>
      <w:r w:rsidR="00F96B86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407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मध्यदेस(श) विन(नि)र्गत भट्टपुत्रनारायणस्य</w:t>
      </w:r>
    </w:p>
    <w:p w14:paraId="020C9165" w14:textId="77777777" w:rsidR="00407833" w:rsidRDefault="00407833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पौत्राय भट्टपुत्र च-</w:t>
      </w:r>
    </w:p>
    <w:p w14:paraId="373290BB" w14:textId="77777777" w:rsidR="00407833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7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क्रपाणिस्य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407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पौत्राय । भट्टपुत्रदण्डपाणि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407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407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7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कउसी(कौशि)-</w:t>
      </w:r>
    </w:p>
    <w:p w14:paraId="29E722E4" w14:textId="77777777" w:rsidR="005C4390" w:rsidRDefault="00407833" w:rsidP="00EE3B5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कसगोत्राय त्रियारिषय</w:t>
      </w:r>
      <w:r w:rsidR="00EE3B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EE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="00EE3B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EE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प्रवराय ।।</w:t>
      </w:r>
      <w:r w:rsidR="00F96B86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F96B8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23323DDA" w14:textId="77777777" w:rsidR="00EE3B57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E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वशिष्ठगोत्राय वशिष्ठ प्र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E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राय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E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ताम्ब्र(म्र)सा(शा)सनी(नी-</w:t>
      </w:r>
    </w:p>
    <w:p w14:paraId="597B9070" w14:textId="77777777" w:rsidR="005C4390" w:rsidRDefault="00EE3B5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कृत(त्य) प्रदतो(त्तो)त्माभि भूमि</w:t>
      </w:r>
      <w:r w:rsidR="00C946BA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यः प्रतिगृहणा-</w:t>
      </w:r>
    </w:p>
    <w:p w14:paraId="7460F406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EE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। </w:t>
      </w:r>
      <w:r w:rsidR="00F96B86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702E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 w:rsidR="00F96B8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EE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यश्च भूमि</w:t>
      </w:r>
      <w:r w:rsidR="003C49A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49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C49A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प्रयच्छति । उभौ त्तौ(तौ) पुन्य(ण्य)-</w:t>
      </w:r>
    </w:p>
    <w:p w14:paraId="467E7421" w14:textId="77777777" w:rsidR="00702E12" w:rsidRDefault="00702E12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कर्म्माणौ नियतौ(तं) स्वर्गगामिनौ ।।</w:t>
      </w:r>
    </w:p>
    <w:p w14:paraId="7C39E9D4" w14:textId="77777777" w:rsidR="003C49A7" w:rsidRDefault="003C49A7" w:rsidP="00EE3B5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Vinayak Mishra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धर्मयशोभिवृद्धये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54CC7408" w14:textId="77777777" w:rsidR="003C49A7" w:rsidRDefault="003C49A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Vinayak Mishra reads </w:t>
      </w:r>
      <w:r w:rsidRPr="002A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भगवन्तं भट्टारकं शङ्करं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428C4739" w14:textId="77777777" w:rsidR="003C49A7" w:rsidRDefault="003C49A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Read</w:t>
      </w:r>
      <w:r w:rsidR="00A144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पाणेः ।</w:t>
      </w:r>
      <w:r w:rsidR="00A144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1A953A43" w14:textId="77777777" w:rsidR="003C49A7" w:rsidRDefault="003C49A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Read </w:t>
      </w:r>
      <w:r w:rsidR="00A144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पाणये ।</w:t>
      </w:r>
      <w:r w:rsidR="00A144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69E8ED09" w14:textId="77777777" w:rsidR="003C49A7" w:rsidRDefault="003C49A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2A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Read </w:t>
      </w:r>
      <w:r w:rsidR="00A144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त्रया</w:t>
      </w:r>
      <w:r w:rsidR="002A341F" w:rsidRPr="00645D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A144FC" w:rsidRPr="00645D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षय</w:t>
      </w:r>
      <w:r w:rsidR="00A144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A144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27DA642A" w14:textId="77777777" w:rsidR="003C49A7" w:rsidRDefault="003C49A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Daṇḍa is superfluous.&gt;</w:t>
      </w:r>
    </w:p>
    <w:p w14:paraId="00415656" w14:textId="77777777" w:rsidR="003C49A7" w:rsidRDefault="003C49A7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028</w:t>
      </w:r>
    </w:p>
    <w:p w14:paraId="6599C1C2" w14:textId="77777777" w:rsidR="00A144FC" w:rsidRDefault="00A144FC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Reverse</w:t>
      </w:r>
    </w:p>
    <w:p w14:paraId="56AB293C" w14:textId="77777777" w:rsidR="00702E12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आनन्दन्ति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पितर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44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ल्ग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न्ति पितामहा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44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02E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भूमिदाता कुले जाता</w:t>
      </w:r>
    </w:p>
    <w:p w14:paraId="7F59D163" w14:textId="77777777" w:rsidR="005C4390" w:rsidRDefault="00DF2DC3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स्स(स)मित्राताभ विश(ष्य)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33C2C711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2D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। हरते हारयते(येद्) यस्तु मन्दवुधि(द्धि)स्तमा(मो)वृतः । स वद्धो</w:t>
      </w:r>
    </w:p>
    <w:p w14:paraId="525B93A4" w14:textId="77777777" w:rsidR="00DF2DC3" w:rsidRDefault="00DF2DC3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वारुणे पाशे त्रि(ति)यग(र्य्यग)यो-</w:t>
      </w:r>
    </w:p>
    <w:p w14:paraId="1E3BEAD3" w14:textId="77777777" w:rsidR="00602992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2D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निसु(षु) जाये(य)ते । स्वदत्ता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44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F2D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परदत्ताम्बा</w:t>
      </w:r>
      <w:r w:rsidR="006029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यो हरेत वसुन्धरा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29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6029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7BAC57DF" w14:textId="77777777" w:rsidR="005C4390" w:rsidRDefault="00602992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विष्ठाया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44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कृमिभू(र्भू)त्वा</w:t>
      </w:r>
    </w:p>
    <w:p w14:paraId="1DB40132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29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पितृभिः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29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सह पच्यते । स्वदानात(त्) फलमानन्तं(न्त्यं) परदता(त्ता)नु पालने</w:t>
      </w:r>
    </w:p>
    <w:p w14:paraId="1D9EA652" w14:textId="77777777" w:rsidR="00602992" w:rsidRDefault="00602992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स(ष)ष्ठि(ष्टि) वरिष(वर्ष)</w:t>
      </w:r>
    </w:p>
    <w:p w14:paraId="6A5F5261" w14:textId="77777777" w:rsidR="005C4390" w:rsidRDefault="005C4390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A14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29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सहसा(स्रा)णि स्वर्ग्गे मोदति भूमिदः ।।</w:t>
      </w:r>
      <w:r w:rsidR="005A5F1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="005A5F11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="005A5F1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14:paraId="65E85516" w14:textId="77777777" w:rsidR="005A5F11" w:rsidRDefault="005A5F1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Vinayak Mishra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आस्फलपन्ति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D1524E1" w14:textId="77777777" w:rsidR="005C4390" w:rsidRPr="005A5F11" w:rsidRDefault="005A5F11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5F11">
        <w:rPr>
          <w:rFonts w:ascii="Arial Unicode MS" w:eastAsia="Arial Unicode MS" w:hAnsi="Arial Unicode MS" w:cs="Arial Unicode MS"/>
          <w:sz w:val="24"/>
          <w:szCs w:val="24"/>
        </w:rPr>
        <w:t>&lt;2.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Vinayak Mishra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भूमिदाता कुलेजाता स</w:t>
      </w:r>
      <w:r w:rsidR="004E78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नस्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त्राता भविष्यति । </w:t>
      </w:r>
      <w:r>
        <w:rPr>
          <w:rFonts w:ascii="Arial Unicode MS" w:eastAsia="Arial Unicode MS" w:hAnsi="Arial Unicode MS" w:cs="Arial Unicode MS"/>
          <w:sz w:val="24"/>
          <w:szCs w:val="24"/>
        </w:rPr>
        <w:t>This is undoubtedly the correct form but not the correct reading.&gt;</w:t>
      </w:r>
    </w:p>
    <w:p w14:paraId="4F349731" w14:textId="77777777" w:rsidR="005C4390" w:rsidRDefault="005A5F11" w:rsidP="00EE3B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&lt;3. There is one ornamental mark between the two sets of Daṇḍas.&gt;</w:t>
      </w:r>
    </w:p>
    <w:p w14:paraId="2F990945" w14:textId="77777777" w:rsidR="004E788D" w:rsidRDefault="005A5F1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029</w:t>
      </w:r>
    </w:p>
    <w:p w14:paraId="1D056712" w14:textId="77777777" w:rsidR="005A5F11" w:rsidRDefault="005A5F11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14:paraId="734FF08F" w14:textId="77777777" w:rsidR="004E788D" w:rsidRDefault="004E788D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record was first published by Mr Vināyak Mishra in I. H. Q. Vol. XIII, pp. 429 f. 431. According to Paṇdit Miśhra, it was discovered by a Ho servant of Arjungiri at Kesari, 10 miles north-west of Khiching in Mayurbhañja District and is now at Baripada Museum. Later, it was re-edited by Mr. R. C. Ma</w:t>
      </w:r>
      <w:r w:rsidR="006061A9">
        <w:rPr>
          <w:rFonts w:ascii="Arial Unicode MS" w:eastAsia="Arial Unicode MS" w:hAnsi="Arial Unicode MS" w:cs="Arial Unicode MS"/>
          <w:sz w:val="24"/>
          <w:szCs w:val="24"/>
          <w:lang w:bidi="sa-IN"/>
        </w:rPr>
        <w:t>z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umdār from the original plate in E. I. Vol XXV pp. 161-164 ff.</w:t>
      </w:r>
    </w:p>
    <w:p w14:paraId="5CCC81AD" w14:textId="77777777" w:rsidR="006061A9" w:rsidRDefault="006061A9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This is a single plate measuring 8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½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 x 6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½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containing 24 lines of writing, engraved on both sides. A circular seal, a little more than 2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½</w:t>
      </w:r>
      <w:r w:rsidR="00E84B1A">
        <w:rPr>
          <w:rFonts w:ascii="Arial Unicode MS" w:eastAsia="Arial Unicode MS" w:hAnsi="Arial Unicode MS" w:cs="Arial Unicode MS"/>
          <w:sz w:val="24"/>
          <w:szCs w:val="24"/>
          <w:lang w:bidi="sa-IN"/>
        </w:rPr>
        <w:t>” in diameter is attached to the middle of the top of the plate on its longer side, containing one line of legend with the figure of a couchant bull below and there are the figures of a trident and a crescent on the upper right and upper left of the bull respectively.</w:t>
      </w:r>
    </w:p>
    <w:p w14:paraId="2C97C10F" w14:textId="77777777" w:rsidR="00E84B1A" w:rsidRPr="004505C4" w:rsidRDefault="00E84B1A" w:rsidP="00EE3B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The characters belong to the northern type and resembles that used in Adipur plates (Nos. 4 and 5). The language is defective Sanskrit.</w:t>
      </w:r>
    </w:p>
    <w:sectPr w:rsidR="00E84B1A" w:rsidRPr="004505C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74120" w14:textId="77777777" w:rsidR="005F792D" w:rsidRDefault="005F792D" w:rsidP="005C4390">
      <w:pPr>
        <w:spacing w:after="0"/>
      </w:pPr>
      <w:r>
        <w:separator/>
      </w:r>
    </w:p>
  </w:endnote>
  <w:endnote w:type="continuationSeparator" w:id="0">
    <w:p w14:paraId="4E81EACB" w14:textId="77777777" w:rsidR="005F792D" w:rsidRDefault="005F792D" w:rsidP="005C4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F2734" w14:textId="77777777" w:rsidR="005F792D" w:rsidRDefault="005F792D" w:rsidP="005C4390">
      <w:pPr>
        <w:spacing w:after="0"/>
      </w:pPr>
      <w:r>
        <w:separator/>
      </w:r>
    </w:p>
  </w:footnote>
  <w:footnote w:type="continuationSeparator" w:id="0">
    <w:p w14:paraId="7F468A07" w14:textId="77777777" w:rsidR="005F792D" w:rsidRDefault="005F792D" w:rsidP="005C43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5C4"/>
    <w:rsid w:val="00090E93"/>
    <w:rsid w:val="000C0ADD"/>
    <w:rsid w:val="000D336B"/>
    <w:rsid w:val="000F6464"/>
    <w:rsid w:val="00184914"/>
    <w:rsid w:val="002018F1"/>
    <w:rsid w:val="002150E4"/>
    <w:rsid w:val="002A341F"/>
    <w:rsid w:val="00306DA6"/>
    <w:rsid w:val="0031616D"/>
    <w:rsid w:val="003238DD"/>
    <w:rsid w:val="00345C23"/>
    <w:rsid w:val="00393649"/>
    <w:rsid w:val="003C49A7"/>
    <w:rsid w:val="003E5A42"/>
    <w:rsid w:val="00400D32"/>
    <w:rsid w:val="00407833"/>
    <w:rsid w:val="004217A5"/>
    <w:rsid w:val="004505C4"/>
    <w:rsid w:val="00472A85"/>
    <w:rsid w:val="00495B45"/>
    <w:rsid w:val="004E788D"/>
    <w:rsid w:val="00565557"/>
    <w:rsid w:val="005A5F11"/>
    <w:rsid w:val="005B6983"/>
    <w:rsid w:val="005C0208"/>
    <w:rsid w:val="005C4390"/>
    <w:rsid w:val="005D7C06"/>
    <w:rsid w:val="005F792D"/>
    <w:rsid w:val="00602992"/>
    <w:rsid w:val="006061A9"/>
    <w:rsid w:val="006205A2"/>
    <w:rsid w:val="00625F53"/>
    <w:rsid w:val="00645D4E"/>
    <w:rsid w:val="0066390B"/>
    <w:rsid w:val="006F4635"/>
    <w:rsid w:val="00702E12"/>
    <w:rsid w:val="00716139"/>
    <w:rsid w:val="00721579"/>
    <w:rsid w:val="00723AF1"/>
    <w:rsid w:val="007438D0"/>
    <w:rsid w:val="00763372"/>
    <w:rsid w:val="007D7190"/>
    <w:rsid w:val="007E45D7"/>
    <w:rsid w:val="00805000"/>
    <w:rsid w:val="00923C08"/>
    <w:rsid w:val="00930EEB"/>
    <w:rsid w:val="009E40F6"/>
    <w:rsid w:val="009F0851"/>
    <w:rsid w:val="00A079AC"/>
    <w:rsid w:val="00A144FC"/>
    <w:rsid w:val="00A1799A"/>
    <w:rsid w:val="00B141A5"/>
    <w:rsid w:val="00B4756D"/>
    <w:rsid w:val="00BA0B74"/>
    <w:rsid w:val="00BD1C1D"/>
    <w:rsid w:val="00C62D0E"/>
    <w:rsid w:val="00C946BA"/>
    <w:rsid w:val="00D3617C"/>
    <w:rsid w:val="00DB50F2"/>
    <w:rsid w:val="00DF2DC3"/>
    <w:rsid w:val="00E319F7"/>
    <w:rsid w:val="00E344B6"/>
    <w:rsid w:val="00E44AA6"/>
    <w:rsid w:val="00E4759E"/>
    <w:rsid w:val="00E53023"/>
    <w:rsid w:val="00E71D95"/>
    <w:rsid w:val="00E84B1A"/>
    <w:rsid w:val="00EE3B57"/>
    <w:rsid w:val="00F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E282"/>
  <w15:docId w15:val="{E6EEC152-7D24-4E0B-BA9F-1C387B7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3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390"/>
  </w:style>
  <w:style w:type="paragraph" w:styleId="Footer">
    <w:name w:val="footer"/>
    <w:basedOn w:val="Normal"/>
    <w:link w:val="FooterChar"/>
    <w:uiPriority w:val="99"/>
    <w:semiHidden/>
    <w:unhideWhenUsed/>
    <w:rsid w:val="005C43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390"/>
  </w:style>
  <w:style w:type="paragraph" w:styleId="ListParagraph">
    <w:name w:val="List Paragraph"/>
    <w:basedOn w:val="Normal"/>
    <w:uiPriority w:val="34"/>
    <w:qFormat/>
    <w:rsid w:val="003C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2024-04-21T15:49:00Z</dcterms:created>
  <dcterms:modified xsi:type="dcterms:W3CDTF">2024-07-24T06:23:00Z</dcterms:modified>
</cp:coreProperties>
</file>