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90" w:rsidRDefault="00E36C90" w:rsidP="00E36C9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215</w:t>
      </w:r>
    </w:p>
    <w:p w:rsidR="00E36C90" w:rsidRDefault="00E36C90" w:rsidP="00E36C9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JURĀḌĀ GRANT OF NETTABHANJADEVA</w:t>
      </w:r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Mahāmaṇḍaleśvara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Raṇabhañja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="00D02DF2">
        <w:rPr>
          <w:rFonts w:ascii="Arial Unicode MS" w:eastAsia="Arial Unicode MS" w:hAnsi="Arial Unicode MS" w:cs="Arial Unicode MS"/>
          <w:sz w:val="24"/>
          <w:szCs w:val="24"/>
        </w:rPr>
        <w:t>ṛ</w:t>
      </w:r>
      <w:r>
        <w:rPr>
          <w:rFonts w:ascii="Arial Unicode MS" w:eastAsia="Arial Unicode MS" w:hAnsi="Arial Unicode MS" w:cs="Arial Unicode MS"/>
          <w:sz w:val="24"/>
          <w:szCs w:val="24"/>
        </w:rPr>
        <w:t>ihad</w:t>
      </w:r>
      <w:proofErr w:type="spellEnd"/>
      <w:r w:rsidR="00D02D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</w:p>
    <w:p w:rsidR="00E36C90" w:rsidRPr="007B4C84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Mahāmaṇḍaleśvara</w:t>
      </w:r>
      <w:proofErr w:type="spellEnd"/>
      <w:r w:rsidR="00D02DF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Paramavaiṣṇava</w:t>
      </w:r>
      <w:proofErr w:type="spellEnd"/>
    </w:p>
    <w:p w:rsidR="00E36C90" w:rsidRPr="007B4C84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Kumārapura</w:t>
      </w:r>
      <w:proofErr w:type="spellEnd"/>
    </w:p>
    <w:p w:rsidR="00E36C90" w:rsidRPr="007B4C84" w:rsidRDefault="00E36C90" w:rsidP="00E36C9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…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Phālguṇa</w:t>
      </w:r>
      <w:proofErr w:type="spellEnd"/>
      <w:r w:rsidR="00D02D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Paurṇamāsi</w:t>
      </w:r>
      <w:proofErr w:type="spellEnd"/>
      <w:r w:rsidR="00D02DF2">
        <w:rPr>
          <w:rFonts w:ascii="Arial Unicode MS" w:eastAsia="Arial Unicode MS" w:hAnsi="Arial Unicode MS" w:cs="Arial Unicode MS"/>
          <w:sz w:val="24"/>
          <w:szCs w:val="24"/>
        </w:rPr>
        <w:t xml:space="preserve">, Soma </w:t>
      </w:r>
      <w:proofErr w:type="spellStart"/>
      <w:r w:rsidR="00D02DF2">
        <w:rPr>
          <w:rFonts w:ascii="Arial Unicode MS" w:eastAsia="Arial Unicode MS" w:hAnsi="Arial Unicode MS" w:cs="Arial Unicode MS"/>
          <w:sz w:val="24"/>
          <w:szCs w:val="24"/>
        </w:rPr>
        <w:t>graha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(1)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Mahādevī</w:t>
      </w:r>
      <w:proofErr w:type="spellEnd"/>
      <w:r w:rsidR="00A57436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A57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Santosha</w:t>
      </w:r>
      <w:proofErr w:type="spellEnd"/>
      <w:r w:rsidR="00A57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Mādhavi</w:t>
      </w:r>
      <w:proofErr w:type="spell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Yuvarāja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743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Srī</w:t>
      </w:r>
      <w:proofErr w:type="spellEnd"/>
      <w:r w:rsidR="00A57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Rāyabhañja</w:t>
      </w:r>
      <w:proofErr w:type="spell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743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A57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Yaśodhara</w:t>
      </w:r>
      <w:proofErr w:type="spell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 w:rsidR="00A57436">
        <w:rPr>
          <w:rFonts w:ascii="Arial Unicode MS" w:eastAsia="Arial Unicode MS" w:hAnsi="Arial Unicode MS" w:cs="Arial Unicode MS"/>
          <w:sz w:val="24"/>
          <w:szCs w:val="24"/>
        </w:rPr>
        <w:t>Akshaśāli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743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CE05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Ajānanda</w:t>
      </w:r>
      <w:proofErr w:type="spell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Pratihāra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E0578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CE05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Bhavilla</w:t>
      </w:r>
      <w:proofErr w:type="spell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Vāguṇi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E0578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CE05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Rāṇikāvāsa</w:t>
      </w:r>
      <w:proofErr w:type="spellEnd"/>
    </w:p>
    <w:p w:rsidR="00E36C90" w:rsidRDefault="00E36C90" w:rsidP="00E36C9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(1) </w:t>
      </w:r>
      <w:proofErr w:type="spellStart"/>
      <w:r w:rsidR="00CE0578">
        <w:rPr>
          <w:rFonts w:ascii="Arial Unicode MS" w:eastAsia="Arial Unicode MS" w:hAnsi="Arial Unicode MS" w:cs="Arial Unicode MS"/>
          <w:sz w:val="24"/>
          <w:szCs w:val="24"/>
        </w:rPr>
        <w:t>Kumārapura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(t)</w:t>
      </w:r>
    </w:p>
    <w:p w:rsidR="00E36C90" w:rsidRDefault="00E36C90" w:rsidP="00E36C9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Khiñjali</w:t>
      </w:r>
      <w:r w:rsidR="00CE0578">
        <w:rPr>
          <w:rFonts w:ascii="Arial Unicode MS" w:eastAsia="Arial Unicode MS" w:hAnsi="Arial Unicode MS" w:cs="Arial Unicode MS"/>
          <w:sz w:val="24"/>
          <w:szCs w:val="24"/>
        </w:rPr>
        <w:t>maṇḍala</w:t>
      </w:r>
      <w:proofErr w:type="spellEnd"/>
      <w:r w:rsidR="00CE05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CE0578">
        <w:rPr>
          <w:rFonts w:ascii="Arial Unicode MS" w:eastAsia="Arial Unicode MS" w:hAnsi="Arial Unicode MS" w:cs="Arial Unicode MS"/>
          <w:sz w:val="24"/>
          <w:szCs w:val="24"/>
        </w:rPr>
        <w:t xml:space="preserve"> (p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E36C90" w:rsidRDefault="00E36C90" w:rsidP="00E36C9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0D6668">
        <w:rPr>
          <w:rFonts w:ascii="Arial Unicode MS" w:eastAsia="Arial Unicode MS" w:hAnsi="Arial Unicode MS" w:cs="Arial Unicode MS"/>
          <w:sz w:val="24"/>
          <w:szCs w:val="24"/>
        </w:rPr>
        <w:t>Gaḍa-vishaya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(d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0D6668" w:rsidRDefault="000D6668" w:rsidP="00E36C9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Jurāḍā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proofErr w:type="spellStart"/>
      <w:r w:rsidR="000D6668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D6668">
        <w:rPr>
          <w:rFonts w:ascii="Arial Unicode MS" w:eastAsia="Arial Unicode MS" w:hAnsi="Arial Unicode MS" w:cs="Arial Unicode MS"/>
          <w:sz w:val="24"/>
          <w:szCs w:val="24"/>
        </w:rPr>
        <w:t>Vāpanna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0D6668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0D666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D6668">
        <w:rPr>
          <w:rFonts w:ascii="Arial Unicode MS" w:eastAsia="Arial Unicode MS" w:hAnsi="Arial Unicode MS" w:cs="Arial Unicode MS"/>
          <w:sz w:val="24"/>
          <w:szCs w:val="24"/>
        </w:rPr>
        <w:t>Guheśvara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Santosha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Visvāmitra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Kānva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Śākhā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Yajurveda</w:t>
      </w:r>
      <w:proofErr w:type="spellEnd"/>
      <w:r w:rsidR="00FF46CD">
        <w:rPr>
          <w:rFonts w:ascii="Arial Unicode MS" w:eastAsia="Arial Unicode MS" w:hAnsi="Arial Unicode MS" w:cs="Arial Unicode MS"/>
          <w:sz w:val="24"/>
          <w:szCs w:val="24"/>
        </w:rPr>
        <w:t xml:space="preserve"> and an immigrant from </w:t>
      </w:r>
      <w:proofErr w:type="spellStart"/>
      <w:r w:rsidR="00FF46CD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FF46CD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FF46CD">
        <w:rPr>
          <w:rFonts w:ascii="Arial Unicode MS" w:eastAsia="Arial Unicode MS" w:hAnsi="Arial Unicode MS" w:cs="Arial Unicode MS"/>
          <w:sz w:val="24"/>
          <w:szCs w:val="24"/>
        </w:rPr>
        <w:t>gavāḍi</w:t>
      </w:r>
      <w:proofErr w:type="spell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r w:rsidR="006816D8">
        <w:rPr>
          <w:rFonts w:ascii="Arial Unicode MS" w:eastAsia="Arial Unicode MS" w:hAnsi="Arial Unicode MS" w:cs="Arial Unicode MS"/>
          <w:sz w:val="24"/>
          <w:szCs w:val="24"/>
        </w:rPr>
        <w:t xml:space="preserve">C. R. </w:t>
      </w:r>
      <w:proofErr w:type="spellStart"/>
      <w:r w:rsidR="006816D8">
        <w:rPr>
          <w:rFonts w:ascii="Arial Unicode MS" w:eastAsia="Arial Unicode MS" w:hAnsi="Arial Unicode MS" w:cs="Arial Unicode MS"/>
          <w:sz w:val="24"/>
          <w:szCs w:val="24"/>
        </w:rPr>
        <w:t>Kriṣṇamāchārlu</w:t>
      </w:r>
      <w:proofErr w:type="spellEnd"/>
      <w:r w:rsidR="006816D8">
        <w:rPr>
          <w:rFonts w:ascii="Arial Unicode MS" w:eastAsia="Arial Unicode MS" w:hAnsi="Arial Unicode MS" w:cs="Arial Unicode MS"/>
          <w:sz w:val="24"/>
          <w:szCs w:val="24"/>
        </w:rPr>
        <w:t xml:space="preserve"> in E. I. Vol. XXIV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pp. </w:t>
      </w:r>
      <w:r w:rsidR="006816D8">
        <w:rPr>
          <w:rFonts w:ascii="Arial Unicode MS" w:eastAsia="Arial Unicode MS" w:hAnsi="Arial Unicode MS" w:cs="Arial Unicode MS"/>
          <w:sz w:val="24"/>
          <w:szCs w:val="24"/>
        </w:rPr>
        <w:t>15-20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ff.</w:t>
      </w:r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</w:t>
      </w:r>
      <w:r w:rsidR="006816D8">
        <w:rPr>
          <w:rFonts w:ascii="Arial Unicode MS" w:eastAsia="Arial Unicode MS" w:hAnsi="Arial Unicode MS" w:cs="Arial Unicode MS"/>
          <w:sz w:val="24"/>
          <w:szCs w:val="24"/>
        </w:rPr>
        <w:t xml:space="preserve">The donor of this grant, </w:t>
      </w:r>
      <w:proofErr w:type="spellStart"/>
      <w:r w:rsidR="006816D8">
        <w:rPr>
          <w:rFonts w:ascii="Arial Unicode MS" w:eastAsia="Arial Unicode MS" w:hAnsi="Arial Unicode MS" w:cs="Arial Unicode MS"/>
          <w:sz w:val="24"/>
          <w:szCs w:val="24"/>
        </w:rPr>
        <w:t>Neṭṭabh</w:t>
      </w:r>
      <w:r w:rsidR="004B30EA">
        <w:rPr>
          <w:rFonts w:ascii="Arial Unicode MS" w:eastAsia="Arial Unicode MS" w:hAnsi="Arial Unicode MS" w:cs="Arial Unicode MS"/>
          <w:sz w:val="24"/>
          <w:szCs w:val="24"/>
        </w:rPr>
        <w:t>añjadeva</w:t>
      </w:r>
      <w:proofErr w:type="spellEnd"/>
      <w:r w:rsidR="004B30EA">
        <w:rPr>
          <w:rFonts w:ascii="Arial Unicode MS" w:eastAsia="Arial Unicode MS" w:hAnsi="Arial Unicode MS" w:cs="Arial Unicode MS"/>
          <w:sz w:val="24"/>
          <w:szCs w:val="24"/>
        </w:rPr>
        <w:t xml:space="preserve"> is a contemporary of </w:t>
      </w:r>
      <w:proofErr w:type="spellStart"/>
      <w:r w:rsidR="004B30EA">
        <w:rPr>
          <w:rFonts w:ascii="Arial Unicode MS" w:eastAsia="Arial Unicode MS" w:hAnsi="Arial Unicode MS" w:cs="Arial Unicode MS"/>
          <w:sz w:val="24"/>
          <w:szCs w:val="24"/>
        </w:rPr>
        <w:t>K</w:t>
      </w:r>
      <w:r w:rsidR="006816D8">
        <w:rPr>
          <w:rFonts w:ascii="Arial Unicode MS" w:eastAsia="Arial Unicode MS" w:hAnsi="Arial Unicode MS" w:cs="Arial Unicode MS"/>
          <w:sz w:val="24"/>
          <w:szCs w:val="24"/>
        </w:rPr>
        <w:t>irttirājadeva</w:t>
      </w:r>
      <w:proofErr w:type="spellEnd"/>
      <w:r w:rsidR="006816D8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6816D8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6816D8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6816D8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6816D8">
        <w:rPr>
          <w:rFonts w:ascii="Arial Unicode MS" w:eastAsia="Arial Unicode MS" w:hAnsi="Arial Unicode MS" w:cs="Arial Unicode MS"/>
          <w:sz w:val="24"/>
          <w:szCs w:val="24"/>
        </w:rPr>
        <w:t xml:space="preserve"> dynasty.</w:t>
      </w:r>
    </w:p>
    <w:p w:rsidR="004B30EA" w:rsidRDefault="004B30EA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216</w:t>
      </w:r>
    </w:p>
    <w:p w:rsidR="004B30EA" w:rsidRDefault="004B30EA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TEXT</w:t>
      </w:r>
    </w:p>
    <w:p w:rsidR="004B30EA" w:rsidRDefault="004B30EA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4B30EA" w:rsidRDefault="004B30EA" w:rsidP="00B0074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0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सिद्धम् 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00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00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यस्माञ्चक्रगदासिशङ्खधनुषः श्रीवत्सतार्क्षाव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। द्योन्ते ये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दितिअधिनाथ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वनिता वैधव्यदीक्षाकृतः 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सोय</w:t>
      </w:r>
      <w:r w:rsidR="00857D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भक्तजन</w:t>
      </w:r>
      <w:proofErr w:type="gramStart"/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मोक्षफ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76C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श्रीभञ्</w:t>
      </w:r>
      <w:proofErr w:type="gramStart"/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जव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76C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शो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भवान् पायद्वः कुलदेवता प्रतिदिन</w:t>
      </w:r>
      <w:r w:rsidR="00857D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57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नारायणो भूमुजः ।।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0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</w:t>
      </w:r>
      <w:proofErr w:type="gramStart"/>
      <w:r w:rsidR="00470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470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स्व)स्ति 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70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70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स्री(श्री)कुमारपुरात् परमवैष्णव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76C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0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स(श)ङ्खैकस(श)ब्दाभिनन्दित-</w:t>
      </w:r>
    </w:p>
    <w:p w:rsidR="004B30EA" w:rsidRDefault="004B30EA" w:rsidP="00F263C1">
      <w:pPr>
        <w:tabs>
          <w:tab w:val="left" w:pos="822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263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मत्तमयूरतूर्य्यरव</w:t>
      </w:r>
      <w:proofErr w:type="gramStart"/>
      <w:r w:rsidR="00F263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F263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त्) क्र(त्रा)सितारातिचक्रभञ्जामलकुलति-</w:t>
      </w:r>
    </w:p>
    <w:p w:rsidR="004B30EA" w:rsidRDefault="004B30EA" w:rsidP="00F263C1">
      <w:pPr>
        <w:tabs>
          <w:tab w:val="left" w:pos="58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C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263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लकमहामण्डलेश्वर स्र</w:t>
      </w:r>
      <w:proofErr w:type="gramStart"/>
      <w:r w:rsidR="00F263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F263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श्री)मद्वृहि(ह)त् नेट्टभञ्ज</w:t>
      </w:r>
      <w:r w:rsidR="006821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देवस्य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821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स्री(श्री)म-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21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हरणभञ्जदेवस्यात्मजः महामण्डलेस्</w:t>
      </w:r>
      <w:proofErr w:type="gramStart"/>
      <w:r w:rsidR="006821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6821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श्व)र स्री(श्री)मन्नेट्टभञ्जदेव पादा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6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proofErr w:type="gramStart"/>
      <w:r w:rsidR="00446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446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श)लीनः </w:t>
      </w:r>
      <w:r w:rsidR="006F5C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</w:t>
      </w:r>
      <w:r w:rsidR="00446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ञ्जलिमण्डलप्रतिवद्धग</w:t>
      </w:r>
      <w:r w:rsidR="006F5C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6F5C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विषयीय जुरा</w:t>
      </w:r>
      <w:r w:rsidR="006F5C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6F5C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ाग्रामे सा-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5C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मन्तिसामवाजिप्रमुखसमश्</w:t>
      </w:r>
      <w:proofErr w:type="gramStart"/>
      <w:r w:rsidR="006F5C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6F5C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स्त)निवासिनो जनपदान् </w:t>
      </w:r>
      <w:r w:rsidR="00FD71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समाज्ञाप-</w:t>
      </w:r>
    </w:p>
    <w:p w:rsidR="00AF0983" w:rsidRDefault="00AF0983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यन्ति विदितमस्तु भवताम् ग्रामीय</w:t>
      </w:r>
      <w:r w:rsidR="00FD71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D31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D71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चतुःश</w:t>
      </w:r>
      <w:proofErr w:type="gramStart"/>
      <w:r w:rsidR="00FD71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D71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सी)मा-वच्छिन्न</w:t>
      </w:r>
      <w:r w:rsidR="00FD71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D31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सजल स्त(स्थ)ल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31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सवि-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31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टपलतासपद्रारण्य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96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साम्व्र(म्न)मधु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96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समीनस्तो(तो)य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09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09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6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सव्वो(र्व्वो)पद्रववर्जित-</w:t>
      </w:r>
    </w:p>
    <w:p w:rsidR="00AF0983" w:rsidRDefault="00AF0983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C701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द्योतन्ते दितिजाधिनाथ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F0983" w:rsidRDefault="00AF0983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Editor reads </w:t>
      </w:r>
      <w:r w:rsidR="00C701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</w:t>
      </w:r>
      <w:proofErr w:type="gramStart"/>
      <w:r w:rsidR="00C701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C701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श्री)मदब्रिह्मित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which gives no meaning. The correct reading should be </w:t>
      </w:r>
      <w:r w:rsidR="00C701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श्रीमदवृहत् नेट्टभञ्जदेवस्य ।</w:t>
      </w:r>
      <w:r w:rsidR="00E32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&gt;</w:t>
      </w:r>
    </w:p>
    <w:p w:rsidR="00561A24" w:rsidRDefault="00561A24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217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2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32F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32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(।) अचट्टभट्टप्रवेस(शः) भविष्यतकररहितः भूमिछि(च्छि)द्रपि(वि)धानन्यायेन(ना)-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चन्द्</w:t>
      </w:r>
      <w:proofErr w:type="gramStart"/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न्द्रा)क पय्यर्न्तम् मातापित्रोरात्म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 सर्व्ववन्ना-(र्ण्णा)नाम् पुण्ययशोभिवृ-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द्धये गङ्गवाडिविनिर्ग्गत विश्वामित्रगोत्र पञ्चारि</w:t>
      </w:r>
      <w:proofErr w:type="gramStart"/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ष(</w:t>
      </w:r>
      <w:proofErr w:type="gramEnd"/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पञ्चार्षेय)प्रव-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 </w:t>
      </w:r>
      <w:proofErr w:type="gramStart"/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F66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र्व्वेदाध्ययन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न्व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(एव)सा(शा)खा भट्ट सन्तोष पोत्राय भ-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ट्टगुहेश्वररयात्मज पात्र श्रीव</w:t>
      </w:r>
      <w:proofErr w:type="gramStart"/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न्नाय ।। महादेवी श्रीसन्तोष-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माधवी । युवरा</w:t>
      </w:r>
      <w:proofErr w:type="gramStart"/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61A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94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श्रीरायभञ्ज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1A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06A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पात्र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1A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06A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श्रीयशोधर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1A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61A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6A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अक्षपट-</w:t>
      </w:r>
    </w:p>
    <w:p w:rsidR="00561A24" w:rsidRDefault="00561A24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6A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लि(ली) श्रीअ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6A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नन्द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6A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4D2E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754D2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प्रतिहार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6A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श्रीभाविल्ल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6A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भागुणि स्री(श्री)राणीकावा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सोत्र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रिज्ञाने फालगु</w:t>
      </w:r>
      <w:proofErr w:type="gramStart"/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न)पौर्ण्णवा(मा)स्यां सोमग्रहणे उदकपूवक ताम्व्र(म्र) सा(शा)सनी-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कृत्यप्रदत्तोस्</w:t>
      </w:r>
      <w:proofErr w:type="gramStart"/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B061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स्मा)भिः । अस्मद्</w:t>
      </w:r>
      <w:r w:rsidR="00E137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गौरवात् पुण्ययशोभिवृद्धये अ(आ)गामी(मि)नृ-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37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</w:t>
      </w:r>
      <w:proofErr w:type="gramStart"/>
      <w:r w:rsidR="00E137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137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पति)भिः परिपालनीयः । अस्मदवत्स(वशे) परिक्षीणे यः केस्चि(कैश्चि)न्नृप्ति(पति)र्भवेत् ।। (।)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</w:t>
      </w:r>
      <w:proofErr w:type="gramStart"/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स्या)ह</w:t>
      </w:r>
      <w:r w:rsidR="005F32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लग्नो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 मम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त्तानुप्ला(पाल)नात्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F3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 यः प्रतिगृह्ना(ह्णा)-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 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यस्</w:t>
      </w:r>
      <w:proofErr w:type="gramStart"/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श्च) भूमि(मिं) प्रयच्छति । उभौ तो पुन्य(ण्य). कर्माणौ नियतं स्वग्ग(र्ग्ग)गा-</w:t>
      </w:r>
    </w:p>
    <w:p w:rsidR="004B30EA" w:rsidRDefault="004B30EA" w:rsidP="0087245B">
      <w:pPr>
        <w:tabs>
          <w:tab w:val="left" w:pos="620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मिनौ ।। </w:t>
      </w:r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proofErr w:type="gramStart"/>
      <w:r w:rsidR="00036A6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287C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्फोटयन्ति पितरः प्रव(ल्ग)न्ति पितामहाः ।</w:t>
      </w:r>
      <w:r w:rsidR="008724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भूमिजा(दा)ता कुले</w:t>
      </w:r>
    </w:p>
    <w:p w:rsidR="00036A69" w:rsidRDefault="00036A69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correct reading is </w:t>
      </w:r>
      <w:r w:rsidR="00D43E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proofErr w:type="gramStart"/>
      <w:r w:rsidR="00D43E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</w:t>
      </w:r>
      <w:proofErr w:type="gramEnd"/>
      <w:r w:rsidR="00D43E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आ)ज्ञानन्द</w:t>
      </w:r>
      <w:r w:rsidR="00D43E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 w:rsidR="00D43E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56247" w:rsidRDefault="00A56247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218</w:t>
      </w:r>
    </w:p>
    <w:p w:rsidR="00C40F05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0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जातः सन्</w:t>
      </w:r>
      <w:proofErr w:type="gramStart"/>
      <w:r w:rsidR="00C40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C40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न)स्त्राता भविष्यति 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40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0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बहुभिर्व्वसुधा दत्ता राजभिः सगरादिभिः ।।()</w:t>
      </w:r>
    </w:p>
    <w:p w:rsidR="004B30EA" w:rsidRDefault="00C40F05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B30E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4B30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यस्य </w:t>
      </w:r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यदा भूमिस्तस्य तस्य तदा फल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(लम्)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 भूदफलस(श)ङ्कावः ।।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56247" w:rsidRDefault="00A56247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</w:t>
      </w:r>
    </w:p>
    <w:p w:rsidR="004B30EA" w:rsidRDefault="004B30EA" w:rsidP="00A56247">
      <w:pPr>
        <w:tabs>
          <w:tab w:val="left" w:pos="136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परदत्तेत</w:t>
      </w:r>
      <w:proofErr w:type="gramStart"/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पाथिवाः । स्वदत्तात्फलमानन्त्य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2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परदत्तानुपालने 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हरते .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हारयत</w:t>
      </w:r>
      <w:proofErr w:type="gramStart"/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येद्)भूमि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A562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C0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मन्द</w:t>
      </w:r>
      <w:r w:rsidR="00FF3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वुद्धिस्तमोभृ(वृ)तः । स वद्धो वारुणैः पाशैस्ते(स्ति)र्यग्यो-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3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निषु य</w:t>
      </w:r>
      <w:proofErr w:type="gramStart"/>
      <w:r w:rsidR="00FF3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F3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जा)यते । (।।) स्वदत्तां परदत्ताम्बा यो हरेद्(त) वसुन्धराम् । स विष्ठाया</w:t>
      </w:r>
      <w:r w:rsidR="00B62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ं 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कृमिर्भूत्वा पितृभिः सह पच्यते ।। त</w:t>
      </w:r>
      <w:proofErr w:type="gramStart"/>
      <w:r w:rsidR="001C39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B62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proofErr w:type="gramEnd"/>
      <w:r w:rsidR="00B62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</w:t>
      </w:r>
      <w:r w:rsidR="00B62D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62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ागानां स</w:t>
      </w:r>
      <w:r w:rsidR="001C39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B62D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स्रेण वाज-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39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पेय शतेन च ।। (।) गवां </w:t>
      </w:r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काटिप्रदानेन भूमिहत्त</w:t>
      </w:r>
      <w:proofErr w:type="gramStart"/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र्त्ता) न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ष्यति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E21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गामेकां सु</w:t>
      </w:r>
      <w:proofErr w:type="gramStart"/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D368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स्व)र्णमेक</w:t>
      </w:r>
      <w:r w:rsidR="001121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भूमेरप्यर्द्ध मङ्गुलं(लम्) 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हरन्नरकमाप्नोति</w:t>
      </w:r>
    </w:p>
    <w:p w:rsidR="004B30EA" w:rsidRDefault="004B30EA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यावदाह</w:t>
      </w:r>
      <w:proofErr w:type="gramStart"/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1121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भू)त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प्लव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 राजकिप्रलया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प्या प्ल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४ ।।</w:t>
      </w:r>
      <w:r w:rsidR="00754D2E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A56247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754D2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B21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खण्डपा-</w:t>
      </w:r>
    </w:p>
    <w:p w:rsidR="004B30EA" w:rsidRDefault="004B30EA" w:rsidP="00212E01">
      <w:pPr>
        <w:tabs>
          <w:tab w:val="left" w:pos="921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05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2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लमुण्डमोलरुप्या प्ल</w:t>
      </w:r>
      <w:r w:rsidR="00212E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2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212E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212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</w:t>
      </w:r>
      <w:r w:rsidR="00754D2E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9B05C0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754D2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212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वणि</w:t>
      </w:r>
      <w:proofErr w:type="gramStart"/>
      <w:r w:rsidR="00212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212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ग्)मलकेन ताम्ब्र(म्रे)लिखितं ।।</w:t>
      </w:r>
    </w:p>
    <w:p w:rsidR="009B05C0" w:rsidRDefault="009B05C0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danḍa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superfluous.&gt;</w:t>
      </w:r>
    </w:p>
    <w:p w:rsidR="009B05C0" w:rsidRDefault="009B05C0" w:rsidP="004B30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learned editor of the inscription C. 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Krishnamacharlu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not deciphered the numerical symbol seen in lines 33 and 34 after the letter </w:t>
      </w:r>
      <w:r w:rsidR="001A4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प्ल</w:t>
      </w:r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But this defect has been pointed out by the </w:t>
      </w:r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>learned editor of E. I. Dr. N. P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in his foot-note. He, however, suggests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to read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70 for these numerical symbols in lines 33 and 34</w:t>
      </w:r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>. B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ut I think, it should be read as 4. A similar symbol is given in Plate LXXVI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Palaeography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of India by G. H. </w:t>
      </w:r>
      <w:proofErr w:type="spellStart"/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>Ojha</w:t>
      </w:r>
      <w:proofErr w:type="spellEnd"/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Similar symbol is also noticed in some </w:t>
      </w:r>
      <w:proofErr w:type="spellStart"/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 w:rsidR="001A43A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 w:rsidR="001A43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inscriptions.</w:t>
      </w:r>
      <w:r w:rsidR="0080699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 w:rsidR="00806992">
        <w:rPr>
          <w:rFonts w:ascii="Arial Unicode MS" w:eastAsia="Arial Unicode MS" w:hAnsi="Arial Unicode MS" w:cs="Arial Unicode MS"/>
          <w:sz w:val="24"/>
          <w:szCs w:val="24"/>
        </w:rPr>
        <w:t>19</w:t>
      </w:r>
    </w:p>
    <w:p w:rsidR="00806992" w:rsidRDefault="00806992" w:rsidP="00E36C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  <w:r w:rsidR="001F4B2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F4B2F" w:rsidRDefault="001F4B2F" w:rsidP="0077023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 December 1927, an inhabitant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Polasara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village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Athagarh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Taluk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 found two sets of copper plates near the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Śiva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Svapnesvara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while digging for foundation in the premises of the said temple. The plates were preserved in the Chandrasekhar temple of the same village.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Gopavandhu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Vidyābhūṣaṇ</w:t>
      </w:r>
      <w:r w:rsidR="00B00216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r w:rsidR="00B00216">
        <w:rPr>
          <w:rFonts w:ascii="Arial Unicode MS" w:eastAsia="Arial Unicode MS" w:hAnsi="Arial Unicode MS" w:cs="Arial Unicode MS"/>
          <w:sz w:val="24"/>
          <w:szCs w:val="24"/>
        </w:rPr>
        <w:t xml:space="preserve"> 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Parlakhemundi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edited the inscrip</w:t>
      </w:r>
      <w:r w:rsidR="00770238">
        <w:rPr>
          <w:rFonts w:ascii="Arial Unicode MS" w:eastAsia="Arial Unicode MS" w:hAnsi="Arial Unicode MS" w:cs="Arial Unicode MS"/>
          <w:sz w:val="24"/>
          <w:szCs w:val="24"/>
        </w:rPr>
        <w:t>tion in a local monthly journal called “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Vaishy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vāṇi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”. Subsequently Sri S. N.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Rajguru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examined the second plate which belonged to a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770238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770238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king namely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Kīrittirājadeva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where the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is same as in the present plate.</w:t>
      </w:r>
      <w:r w:rsidR="00754D2E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="00770238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754D2E">
        <w:rPr>
          <w:rFonts w:ascii="Arial Unicode MS" w:eastAsia="Arial Unicode MS" w:hAnsi="Arial Unicode MS" w:cs="Arial Unicode MS"/>
          <w:sz w:val="24"/>
          <w:szCs w:val="24"/>
        </w:rPr>
        <w:t>&gt;</w:t>
      </w:r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Then Sri L. H.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Jagadev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>, the ex-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Rājā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Tekkali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edited the plates of </w:t>
      </w:r>
      <w:proofErr w:type="spellStart"/>
      <w:r w:rsidR="00770238">
        <w:rPr>
          <w:rFonts w:ascii="Arial Unicode MS" w:eastAsia="Arial Unicode MS" w:hAnsi="Arial Unicode MS" w:cs="Arial Unicode MS"/>
          <w:sz w:val="24"/>
          <w:szCs w:val="24"/>
        </w:rPr>
        <w:t>Neṭṭabhañjadeva</w:t>
      </w:r>
      <w:proofErr w:type="spellEnd"/>
      <w:r w:rsidR="00770238">
        <w:rPr>
          <w:rFonts w:ascii="Arial Unicode MS" w:eastAsia="Arial Unicode MS" w:hAnsi="Arial Unicode MS" w:cs="Arial Unicode MS"/>
          <w:sz w:val="24"/>
          <w:szCs w:val="24"/>
        </w:rPr>
        <w:t xml:space="preserve"> in J. A. H. R. S Vol. VII, p. 109. The same inscription was re-edited</w:t>
      </w:r>
      <w:r w:rsidR="00B00216">
        <w:rPr>
          <w:rFonts w:ascii="Arial Unicode MS" w:eastAsia="Arial Unicode MS" w:hAnsi="Arial Unicode MS" w:cs="Arial Unicode MS"/>
          <w:sz w:val="24"/>
          <w:szCs w:val="24"/>
        </w:rPr>
        <w:t xml:space="preserve"> by C. R. </w:t>
      </w:r>
      <w:proofErr w:type="spellStart"/>
      <w:r w:rsidR="00B00216">
        <w:rPr>
          <w:rFonts w:ascii="Arial Unicode MS" w:eastAsia="Arial Unicode MS" w:hAnsi="Arial Unicode MS" w:cs="Arial Unicode MS"/>
          <w:sz w:val="24"/>
          <w:szCs w:val="24"/>
        </w:rPr>
        <w:t>Kriṣṇamacharlu</w:t>
      </w:r>
      <w:proofErr w:type="spellEnd"/>
      <w:r w:rsidR="00B00216">
        <w:rPr>
          <w:rFonts w:ascii="Arial Unicode MS" w:eastAsia="Arial Unicode MS" w:hAnsi="Arial Unicode MS" w:cs="Arial Unicode MS"/>
          <w:sz w:val="24"/>
          <w:szCs w:val="24"/>
        </w:rPr>
        <w:t xml:space="preserve"> of Madras in E. I. Vol. XXIV, pp. 15-20 ff.</w:t>
      </w:r>
    </w:p>
    <w:p w:rsidR="00D11E3E" w:rsidRDefault="00D11E3E" w:rsidP="0077023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set consists of three plates each measuring about 6” X 2 7/8” and they pass through a copper ring of 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” in diameter. The ring contains a circular seal </w:t>
      </w:r>
      <w:r w:rsidR="000F6B94">
        <w:rPr>
          <w:rFonts w:ascii="Arial Unicode MS" w:eastAsia="Arial Unicode MS" w:hAnsi="Arial Unicode MS" w:cs="Arial Unicode MS"/>
          <w:sz w:val="24"/>
          <w:szCs w:val="24"/>
        </w:rPr>
        <w:t xml:space="preserve">having the emblem of a </w:t>
      </w:r>
      <w:proofErr w:type="spellStart"/>
      <w:r w:rsidR="000F6B94">
        <w:rPr>
          <w:rFonts w:ascii="Arial Unicode MS" w:eastAsia="Arial Unicode MS" w:hAnsi="Arial Unicode MS" w:cs="Arial Unicode MS"/>
          <w:sz w:val="24"/>
          <w:szCs w:val="24"/>
        </w:rPr>
        <w:t>Purṇa-Kumbha</w:t>
      </w:r>
      <w:proofErr w:type="spellEnd"/>
      <w:r w:rsidR="000F6B94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="000F6B94">
        <w:rPr>
          <w:rFonts w:ascii="Arial Unicode MS" w:eastAsia="Arial Unicode MS" w:hAnsi="Arial Unicode MS" w:cs="Arial Unicode MS"/>
          <w:sz w:val="24"/>
          <w:szCs w:val="24"/>
        </w:rPr>
        <w:t>Amṛta-Kumbha</w:t>
      </w:r>
      <w:proofErr w:type="spellEnd"/>
      <w:r w:rsidR="000F6B94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F6B94" w:rsidRDefault="000F6B94" w:rsidP="0077023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&lt;* J. A. H. R. S. Vol. III, p. 30.&gt;</w:t>
      </w:r>
      <w:proofErr w:type="gramEnd"/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36C90" w:rsidRDefault="00E36C90" w:rsidP="00E36C9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36C9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E36C90"/>
    <w:rsid w:val="00036A69"/>
    <w:rsid w:val="000C0ADD"/>
    <w:rsid w:val="000D6668"/>
    <w:rsid w:val="000F6464"/>
    <w:rsid w:val="000F6B94"/>
    <w:rsid w:val="0011212A"/>
    <w:rsid w:val="00184914"/>
    <w:rsid w:val="00196A17"/>
    <w:rsid w:val="001A43AC"/>
    <w:rsid w:val="001C3965"/>
    <w:rsid w:val="001F4B2F"/>
    <w:rsid w:val="002018F1"/>
    <w:rsid w:val="00206A55"/>
    <w:rsid w:val="00212E01"/>
    <w:rsid w:val="002150E4"/>
    <w:rsid w:val="00287C2C"/>
    <w:rsid w:val="002D3133"/>
    <w:rsid w:val="00306DA6"/>
    <w:rsid w:val="0031616D"/>
    <w:rsid w:val="003238DD"/>
    <w:rsid w:val="00393649"/>
    <w:rsid w:val="00394A0B"/>
    <w:rsid w:val="003E5A42"/>
    <w:rsid w:val="00400D32"/>
    <w:rsid w:val="004217A5"/>
    <w:rsid w:val="00446DC2"/>
    <w:rsid w:val="00470FA4"/>
    <w:rsid w:val="00495B45"/>
    <w:rsid w:val="004B30EA"/>
    <w:rsid w:val="00561A24"/>
    <w:rsid w:val="005B21DB"/>
    <w:rsid w:val="005B6983"/>
    <w:rsid w:val="005C0208"/>
    <w:rsid w:val="005C08A2"/>
    <w:rsid w:val="005F3281"/>
    <w:rsid w:val="00625F53"/>
    <w:rsid w:val="0066390B"/>
    <w:rsid w:val="00676C3C"/>
    <w:rsid w:val="006816D8"/>
    <w:rsid w:val="006821F4"/>
    <w:rsid w:val="006F1D33"/>
    <w:rsid w:val="006F5CD0"/>
    <w:rsid w:val="00716139"/>
    <w:rsid w:val="00754D2E"/>
    <w:rsid w:val="007558DC"/>
    <w:rsid w:val="00763372"/>
    <w:rsid w:val="00770238"/>
    <w:rsid w:val="007E45D7"/>
    <w:rsid w:val="00806992"/>
    <w:rsid w:val="00857D59"/>
    <w:rsid w:val="0087245B"/>
    <w:rsid w:val="008E2110"/>
    <w:rsid w:val="009B05C0"/>
    <w:rsid w:val="00A079AC"/>
    <w:rsid w:val="00A56247"/>
    <w:rsid w:val="00A56DF7"/>
    <w:rsid w:val="00A57436"/>
    <w:rsid w:val="00AF0983"/>
    <w:rsid w:val="00B00216"/>
    <w:rsid w:val="00B0074A"/>
    <w:rsid w:val="00B06116"/>
    <w:rsid w:val="00B21F37"/>
    <w:rsid w:val="00B4756D"/>
    <w:rsid w:val="00B62DC2"/>
    <w:rsid w:val="00BD1C1D"/>
    <w:rsid w:val="00C027A9"/>
    <w:rsid w:val="00C40F05"/>
    <w:rsid w:val="00C70117"/>
    <w:rsid w:val="00CE0578"/>
    <w:rsid w:val="00CE5332"/>
    <w:rsid w:val="00D02DF2"/>
    <w:rsid w:val="00D11E3E"/>
    <w:rsid w:val="00D36856"/>
    <w:rsid w:val="00D43EB0"/>
    <w:rsid w:val="00DB4EEB"/>
    <w:rsid w:val="00DB50F2"/>
    <w:rsid w:val="00E13740"/>
    <w:rsid w:val="00E32FA2"/>
    <w:rsid w:val="00E36C90"/>
    <w:rsid w:val="00E4759E"/>
    <w:rsid w:val="00E53023"/>
    <w:rsid w:val="00E71D95"/>
    <w:rsid w:val="00EF667F"/>
    <w:rsid w:val="00F263C1"/>
    <w:rsid w:val="00FD714B"/>
    <w:rsid w:val="00FF32D7"/>
    <w:rsid w:val="00FF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D1AEE-A007-445E-A5CC-1FF039BD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2024-06-02T20:20:00Z</dcterms:created>
  <dcterms:modified xsi:type="dcterms:W3CDTF">2024-06-21T10:34:00Z</dcterms:modified>
</cp:coreProperties>
</file>