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95198C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95198C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95198C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95198C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95198C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>%%p. 021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>No. 012</w:t>
      </w:r>
      <w:bookmarkStart w:id="0" w:name="_GoBack"/>
      <w:bookmarkEnd w:id="0"/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1254; A. R. No. 370-B of 1896 )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1128&lt;2&gt;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asti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 śrīpṛthivīśabhūpatila-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kaḥ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 kīrttyagganāvallabha[ḥ] śrīmā-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n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 śrīvelanāṃḍunāma viṣa-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yādhīśassamasteśvaraḥ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 [.] nasyāpya-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sti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 guṇairananyavilāsaddhīmāna-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naṃtāhūyaḥ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 kośā(ṣā)dhyakṣa-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varaḥ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 parasya caraṇāṃbho-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jāśraya[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ḥ] śrīnidheḥ .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>...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me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 vasu-bhujāvani-caṃ [dra]-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saṃkhye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 meṣaṃggate dinaka[re]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divase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 śubhe[smi]n [.] śrīkū[rmma]-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nāthahagye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 sa tu dī[payu]-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ggaṃ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 yāvanmahīdinakaraṃ......</w:t>
      </w:r>
    </w:p>
    <w:p w:rsidR="007A0EA4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95198C">
        <w:rPr>
          <w:rFonts w:ascii="Arial Unicode MS" w:eastAsia="Arial Unicode MS" w:hAnsi="Arial Unicode MS" w:cs="Arial Unicode MS"/>
          <w:sz w:val="24"/>
          <w:szCs w:val="24"/>
        </w:rPr>
        <w:t>prada</w:t>
      </w:r>
      <w:proofErr w:type="gramEnd"/>
      <w:r w:rsidRPr="0095198C">
        <w:rPr>
          <w:rFonts w:ascii="Arial Unicode MS" w:eastAsia="Arial Unicode MS" w:hAnsi="Arial Unicode MS" w:cs="Arial Unicode MS"/>
          <w:sz w:val="24"/>
          <w:szCs w:val="24"/>
        </w:rPr>
        <w:t xml:space="preserve"> paṃ [..]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left door post of the opposite store room of this temple.&gt;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5198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will be the 26</w:t>
      </w:r>
      <w:r w:rsidRPr="0095198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519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1206 A. D., Sunday which is also the day of Chaitra-Purnamī.&gt;</w:t>
      </w:r>
    </w:p>
    <w:p w:rsidR="0095198C" w:rsidRPr="0095198C" w:rsidRDefault="0095198C" w:rsidP="0095198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5198C" w:rsidRPr="00951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8C"/>
    <w:rsid w:val="000C2906"/>
    <w:rsid w:val="000F336C"/>
    <w:rsid w:val="003C10CF"/>
    <w:rsid w:val="00467519"/>
    <w:rsid w:val="004E4259"/>
    <w:rsid w:val="007A0EA4"/>
    <w:rsid w:val="0095198C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67436-5C9D-45F0-BA02-57E2A10A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98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2024-11-27T11:33:00Z</dcterms:created>
  <dcterms:modified xsi:type="dcterms:W3CDTF">2024-11-27T11:35:00Z</dcterms:modified>
</cp:coreProperties>
</file>