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F5E" w:rsidRPr="00215F5E" w:rsidRDefault="00215F5E" w:rsidP="00215F5E">
      <w:pPr>
        <w:rPr>
          <w:rFonts w:ascii="Arial Unicode MS" w:eastAsia="Arial Unicode MS" w:hAnsi="Arial Unicode MS" w:cs="Arial Unicode MS"/>
          <w:sz w:val="24"/>
          <w:szCs w:val="24"/>
        </w:rPr>
      </w:pPr>
      <w:r w:rsidRPr="00215F5E">
        <w:rPr>
          <w:rFonts w:ascii="Arial Unicode MS" w:eastAsia="Arial Unicode MS" w:hAnsi="Arial Unicode MS" w:cs="Arial Unicode MS"/>
          <w:sz w:val="24"/>
          <w:szCs w:val="24"/>
        </w:rPr>
        <w:t>%%A. D. 1190</w:t>
      </w:r>
      <w:r w:rsidRPr="00215F5E">
        <w:rPr>
          <w:rFonts w:ascii="Arial Unicode MS" w:eastAsia="Arial Unicode MS" w:hAnsi="Arial Unicode MS" w:cs="Arial Unicode MS" w:hint="eastAsia"/>
          <w:sz w:val="24"/>
          <w:szCs w:val="24"/>
        </w:rPr>
        <w:t>‒</w:t>
      </w:r>
      <w:r w:rsidRPr="00215F5E">
        <w:rPr>
          <w:rFonts w:ascii="Arial Unicode MS" w:eastAsia="Arial Unicode MS" w:hAnsi="Arial Unicode MS" w:cs="Arial Unicode MS"/>
          <w:sz w:val="24"/>
          <w:szCs w:val="24"/>
        </w:rPr>
        <w:t>1436</w:t>
      </w:r>
    </w:p>
    <w:p w:rsidR="00215F5E" w:rsidRPr="00215F5E" w:rsidRDefault="00215F5E" w:rsidP="00215F5E">
      <w:pPr>
        <w:rPr>
          <w:rFonts w:ascii="Arial Unicode MS" w:eastAsia="Arial Unicode MS" w:hAnsi="Arial Unicode MS" w:cs="Arial Unicode MS"/>
          <w:sz w:val="24"/>
          <w:szCs w:val="24"/>
        </w:rPr>
      </w:pPr>
      <w:r w:rsidRPr="00215F5E">
        <w:rPr>
          <w:rFonts w:ascii="Arial Unicode MS" w:eastAsia="Arial Unicode MS" w:hAnsi="Arial Unicode MS" w:cs="Arial Unicode MS"/>
          <w:sz w:val="24"/>
          <w:szCs w:val="24"/>
        </w:rPr>
        <w:t>%%Ś. 1112</w:t>
      </w:r>
      <w:r w:rsidRPr="00215F5E">
        <w:rPr>
          <w:rFonts w:ascii="Arial Unicode MS" w:eastAsia="Arial Unicode MS" w:hAnsi="Arial Unicode MS" w:cs="Arial Unicode MS" w:hint="eastAsia"/>
          <w:sz w:val="24"/>
          <w:szCs w:val="24"/>
        </w:rPr>
        <w:t>‒</w:t>
      </w:r>
      <w:r w:rsidRPr="00215F5E">
        <w:rPr>
          <w:rFonts w:ascii="Arial Unicode MS" w:eastAsia="Arial Unicode MS" w:hAnsi="Arial Unicode MS" w:cs="Arial Unicode MS"/>
          <w:sz w:val="24"/>
          <w:szCs w:val="24"/>
        </w:rPr>
        <w:t>1358</w:t>
      </w:r>
    </w:p>
    <w:p w:rsidR="00215F5E" w:rsidRPr="00215F5E" w:rsidRDefault="00215F5E" w:rsidP="00215F5E">
      <w:pPr>
        <w:rPr>
          <w:rFonts w:ascii="Arial Unicode MS" w:eastAsia="Arial Unicode MS" w:hAnsi="Arial Unicode MS" w:cs="Arial Unicode MS"/>
          <w:sz w:val="24"/>
          <w:szCs w:val="24"/>
        </w:rPr>
      </w:pPr>
      <w:r w:rsidRPr="00215F5E">
        <w:rPr>
          <w:rFonts w:ascii="Arial Unicode MS" w:eastAsia="Arial Unicode MS" w:hAnsi="Arial Unicode MS" w:cs="Arial Unicode MS"/>
          <w:sz w:val="24"/>
          <w:szCs w:val="24"/>
        </w:rPr>
        <w:t>%%( From 1184</w:t>
      </w:r>
      <w:r w:rsidRPr="00215F5E">
        <w:rPr>
          <w:rFonts w:ascii="Arial Unicode MS" w:eastAsia="Arial Unicode MS" w:hAnsi="Arial Unicode MS" w:cs="Arial Unicode MS" w:hint="eastAsia"/>
          <w:sz w:val="24"/>
          <w:szCs w:val="24"/>
        </w:rPr>
        <w:t>—</w:t>
      </w:r>
      <w:r w:rsidRPr="00215F5E">
        <w:rPr>
          <w:rFonts w:ascii="Arial Unicode MS" w:eastAsia="Arial Unicode MS" w:hAnsi="Arial Unicode MS" w:cs="Arial Unicode MS"/>
          <w:sz w:val="24"/>
          <w:szCs w:val="24"/>
        </w:rPr>
        <w:t>19-9-1264 A. D</w:t>
      </w:r>
      <w:proofErr w:type="gramStart"/>
      <w:r w:rsidRPr="00215F5E">
        <w:rPr>
          <w:rFonts w:ascii="Arial Unicode MS" w:eastAsia="Arial Unicode MS" w:hAnsi="Arial Unicode MS" w:cs="Arial Unicode MS"/>
          <w:sz w:val="24"/>
          <w:szCs w:val="24"/>
        </w:rPr>
        <w:t>. )</w:t>
      </w:r>
      <w:proofErr w:type="gramEnd"/>
    </w:p>
    <w:p w:rsidR="00215F5E" w:rsidRPr="00215F5E" w:rsidRDefault="00215F5E" w:rsidP="00215F5E">
      <w:pPr>
        <w:rPr>
          <w:rFonts w:ascii="Arial Unicode MS" w:eastAsia="Arial Unicode MS" w:hAnsi="Arial Unicode MS" w:cs="Arial Unicode MS"/>
          <w:sz w:val="24"/>
          <w:szCs w:val="24"/>
          <w:lang w:bidi="sa-IN"/>
        </w:rPr>
      </w:pPr>
      <w:r w:rsidRPr="00215F5E">
        <w:rPr>
          <w:rFonts w:ascii="Arial Unicode MS" w:eastAsia="Arial Unicode MS" w:hAnsi="Arial Unicode MS" w:cs="Arial Unicode MS"/>
          <w:sz w:val="24"/>
          <w:szCs w:val="24"/>
        </w:rPr>
        <w:t>%%p. 03</w:t>
      </w:r>
      <w:r w:rsidRPr="00215F5E">
        <w:rPr>
          <w:rFonts w:ascii="Arial Unicode MS" w:eastAsia="Arial Unicode MS" w:hAnsi="Arial Unicode MS" w:cs="Arial Unicode MS"/>
          <w:sz w:val="24"/>
          <w:szCs w:val="24"/>
          <w:lang w:bidi="sa-IN"/>
        </w:rPr>
        <w:t>9</w:t>
      </w:r>
    </w:p>
    <w:p w:rsidR="00215F5E" w:rsidRPr="00215F5E" w:rsidRDefault="00215F5E" w:rsidP="00215F5E">
      <w:pPr>
        <w:rPr>
          <w:rFonts w:ascii="Arial Unicode MS" w:eastAsia="Arial Unicode MS" w:hAnsi="Arial Unicode MS" w:cs="Arial Unicode MS"/>
          <w:sz w:val="24"/>
          <w:szCs w:val="24"/>
          <w:cs/>
          <w:lang w:bidi="sa-IN"/>
        </w:rPr>
      </w:pPr>
      <w:r w:rsidRPr="00215F5E">
        <w:rPr>
          <w:rFonts w:ascii="Arial Unicode MS" w:eastAsia="Arial Unicode MS" w:hAnsi="Arial Unicode MS" w:cs="Arial Unicode MS"/>
          <w:sz w:val="24"/>
          <w:szCs w:val="24"/>
        </w:rPr>
        <w:t>No. 02</w:t>
      </w:r>
      <w:r w:rsidRPr="00215F5E">
        <w:rPr>
          <w:rFonts w:ascii="Arial Unicode MS" w:eastAsia="Arial Unicode MS" w:hAnsi="Arial Unicode MS" w:cs="Arial Unicode MS"/>
          <w:sz w:val="24"/>
          <w:szCs w:val="24"/>
          <w:lang w:bidi="sa-IN"/>
        </w:rPr>
        <w:t>5</w:t>
      </w:r>
      <w:bookmarkStart w:id="0" w:name="_GoBack"/>
      <w:bookmarkEnd w:id="0"/>
    </w:p>
    <w:p w:rsidR="00215F5E" w:rsidRPr="00215F5E" w:rsidRDefault="00215F5E" w:rsidP="00215F5E">
      <w:pPr>
        <w:rPr>
          <w:rFonts w:ascii="Arial Unicode MS" w:eastAsia="Arial Unicode MS" w:hAnsi="Arial Unicode MS" w:cs="Arial Unicode MS"/>
          <w:sz w:val="24"/>
          <w:szCs w:val="24"/>
          <w:lang w:bidi="sa-IN"/>
        </w:rPr>
      </w:pPr>
      <w:r w:rsidRPr="00215F5E">
        <w:rPr>
          <w:rFonts w:ascii="Arial Unicode MS" w:eastAsia="Arial Unicode MS" w:hAnsi="Arial Unicode MS" w:cs="Arial Unicode MS"/>
          <w:sz w:val="24"/>
          <w:szCs w:val="24"/>
          <w:lang w:bidi="sa-IN"/>
        </w:rPr>
        <w:t>Madhukeśvara Temple at Mukhalinga&lt;1&gt;</w:t>
      </w:r>
    </w:p>
    <w:p w:rsidR="00215F5E" w:rsidRPr="00215F5E" w:rsidRDefault="00215F5E" w:rsidP="00215F5E">
      <w:pPr>
        <w:rPr>
          <w:rFonts w:ascii="Arial Unicode MS" w:eastAsia="Arial Unicode MS" w:hAnsi="Arial Unicode MS" w:cs="Arial Unicode MS"/>
          <w:sz w:val="24"/>
          <w:szCs w:val="24"/>
          <w:lang w:bidi="sa-IN"/>
        </w:rPr>
      </w:pPr>
      <w:proofErr w:type="gramStart"/>
      <w:r w:rsidRPr="00215F5E">
        <w:rPr>
          <w:rFonts w:ascii="Arial Unicode MS" w:eastAsia="Arial Unicode MS" w:hAnsi="Arial Unicode MS" w:cs="Arial Unicode MS"/>
          <w:sz w:val="24"/>
          <w:szCs w:val="24"/>
          <w:lang w:bidi="sa-IN"/>
        </w:rPr>
        <w:t>( S</w:t>
      </w:r>
      <w:proofErr w:type="gramEnd"/>
      <w:r w:rsidRPr="00215F5E">
        <w:rPr>
          <w:rFonts w:ascii="Arial Unicode MS" w:eastAsia="Arial Unicode MS" w:hAnsi="Arial Unicode MS" w:cs="Arial Unicode MS"/>
          <w:sz w:val="24"/>
          <w:szCs w:val="24"/>
          <w:lang w:bidi="sa-IN"/>
        </w:rPr>
        <w:t>. I. I. Vol. V, No. 1130; A. R. No. 255 of 1896;</w:t>
      </w:r>
    </w:p>
    <w:p w:rsidR="00215F5E" w:rsidRPr="00215F5E" w:rsidRDefault="00215F5E" w:rsidP="00215F5E">
      <w:pPr>
        <w:rPr>
          <w:rFonts w:ascii="Arial Unicode MS" w:eastAsia="Arial Unicode MS" w:hAnsi="Arial Unicode MS" w:cs="Arial Unicode MS"/>
          <w:sz w:val="24"/>
          <w:szCs w:val="24"/>
          <w:lang w:bidi="sa-IN"/>
        </w:rPr>
      </w:pPr>
      <w:r w:rsidRPr="00215F5E">
        <w:rPr>
          <w:rFonts w:ascii="Arial Unicode MS" w:eastAsia="Arial Unicode MS" w:hAnsi="Arial Unicode MS" w:cs="Arial Unicode MS"/>
          <w:sz w:val="24"/>
          <w:szCs w:val="24"/>
          <w:lang w:bidi="sa-IN"/>
        </w:rPr>
        <w:t>I. M. P. Vol. I, P. 708, No. 406. )</w:t>
      </w:r>
    </w:p>
    <w:p w:rsidR="00215F5E" w:rsidRPr="00215F5E" w:rsidRDefault="00215F5E" w:rsidP="00215F5E">
      <w:pPr>
        <w:rPr>
          <w:rFonts w:ascii="Arial Unicode MS" w:eastAsia="Arial Unicode MS" w:hAnsi="Arial Unicode MS" w:cs="Arial Unicode MS"/>
          <w:sz w:val="24"/>
          <w:szCs w:val="24"/>
          <w:lang w:bidi="sa-IN"/>
        </w:rPr>
      </w:pPr>
      <w:r w:rsidRPr="00215F5E">
        <w:rPr>
          <w:rFonts w:ascii="Arial Unicode MS" w:eastAsia="Arial Unicode MS" w:hAnsi="Arial Unicode MS" w:cs="Arial Unicode MS"/>
          <w:sz w:val="24"/>
          <w:szCs w:val="24"/>
          <w:lang w:bidi="sa-IN"/>
        </w:rPr>
        <w:t>Ś. 11[3]0&lt;2&gt;</w:t>
      </w:r>
    </w:p>
    <w:p w:rsidR="00215F5E" w:rsidRPr="00215F5E" w:rsidRDefault="00215F5E" w:rsidP="00215F5E">
      <w:pPr>
        <w:rPr>
          <w:rFonts w:ascii="Arial Unicode MS" w:eastAsia="Arial Unicode MS" w:hAnsi="Arial Unicode MS" w:cs="Arial Unicode MS"/>
          <w:sz w:val="24"/>
          <w:szCs w:val="24"/>
          <w:lang w:bidi="sa-IN"/>
        </w:rPr>
      </w:pPr>
      <w:r w:rsidRPr="00215F5E">
        <w:rPr>
          <w:rFonts w:ascii="Arial Unicode MS" w:eastAsia="Arial Unicode MS" w:hAnsi="Arial Unicode MS" w:cs="Arial Unicode MS"/>
          <w:sz w:val="24"/>
          <w:szCs w:val="24"/>
          <w:lang w:bidi="sa-IN"/>
        </w:rPr>
        <w:t>T</w:t>
      </w:r>
    </w:p>
    <w:p w:rsidR="00215F5E" w:rsidRPr="00215F5E" w:rsidRDefault="00215F5E" w:rsidP="00215F5E">
      <w:pPr>
        <w:rPr>
          <w:rFonts w:ascii="Arial Unicode MS" w:eastAsia="Arial Unicode MS" w:hAnsi="Arial Unicode MS" w:cs="Arial Unicode MS"/>
          <w:sz w:val="24"/>
          <w:szCs w:val="24"/>
        </w:rPr>
      </w:pPr>
      <w:r w:rsidRPr="00215F5E">
        <w:rPr>
          <w:rFonts w:ascii="Arial Unicode MS" w:eastAsia="Arial Unicode MS" w:hAnsi="Arial Unicode MS" w:cs="Arial Unicode MS"/>
          <w:sz w:val="24"/>
          <w:szCs w:val="24"/>
        </w:rPr>
        <w:t xml:space="preserve">(1.) </w:t>
      </w:r>
      <w:proofErr w:type="gramStart"/>
      <w:r w:rsidRPr="00215F5E">
        <w:rPr>
          <w:rFonts w:ascii="Arial Unicode MS" w:eastAsia="Arial Unicode MS" w:hAnsi="Arial Unicode MS" w:cs="Arial Unicode MS"/>
          <w:sz w:val="24"/>
          <w:szCs w:val="24"/>
        </w:rPr>
        <w:t>svasti</w:t>
      </w:r>
      <w:proofErr w:type="gramEnd"/>
      <w:r w:rsidRPr="00215F5E">
        <w:rPr>
          <w:rFonts w:ascii="Arial Unicode MS" w:eastAsia="Arial Unicode MS" w:hAnsi="Arial Unicode MS" w:cs="Arial Unicode MS"/>
          <w:sz w:val="24"/>
          <w:szCs w:val="24"/>
        </w:rPr>
        <w:t xml:space="preserve"> [..] śakāvdaṃvulu 11[3]0 ṭi[ma]kra &lt;3&gt; saṃkrāṃ[ttiyu]</w:t>
      </w:r>
    </w:p>
    <w:p w:rsidR="00215F5E" w:rsidRPr="00215F5E" w:rsidRDefault="00215F5E" w:rsidP="00215F5E">
      <w:pPr>
        <w:rPr>
          <w:rFonts w:ascii="Arial Unicode MS" w:eastAsia="Arial Unicode MS" w:hAnsi="Arial Unicode MS" w:cs="Arial Unicode MS"/>
          <w:sz w:val="24"/>
          <w:szCs w:val="24"/>
        </w:rPr>
      </w:pPr>
      <w:r w:rsidRPr="00215F5E">
        <w:rPr>
          <w:rFonts w:ascii="Arial Unicode MS" w:eastAsia="Arial Unicode MS" w:hAnsi="Arial Unicode MS" w:cs="Arial Unicode MS"/>
          <w:sz w:val="24"/>
          <w:szCs w:val="24"/>
        </w:rPr>
        <w:t xml:space="preserve">(2.) </w:t>
      </w:r>
      <w:proofErr w:type="gramStart"/>
      <w:r w:rsidRPr="00215F5E">
        <w:rPr>
          <w:rFonts w:ascii="Arial Unicode MS" w:eastAsia="Arial Unicode MS" w:hAnsi="Arial Unicode MS" w:cs="Arial Unicode MS"/>
          <w:sz w:val="24"/>
          <w:szCs w:val="24"/>
        </w:rPr>
        <w:t>punnamayu</w:t>
      </w:r>
      <w:proofErr w:type="gramEnd"/>
      <w:r w:rsidRPr="00215F5E">
        <w:rPr>
          <w:rFonts w:ascii="Arial Unicode MS" w:eastAsia="Arial Unicode MS" w:hAnsi="Arial Unicode MS" w:cs="Arial Unicode MS"/>
          <w:sz w:val="24"/>
          <w:szCs w:val="24"/>
        </w:rPr>
        <w:t xml:space="preserve"> śukravāramuna somagrahaṇa ni-</w:t>
      </w:r>
    </w:p>
    <w:p w:rsidR="00215F5E" w:rsidRPr="00215F5E" w:rsidRDefault="00215F5E" w:rsidP="00215F5E">
      <w:pPr>
        <w:rPr>
          <w:rFonts w:ascii="Arial Unicode MS" w:eastAsia="Arial Unicode MS" w:hAnsi="Arial Unicode MS" w:cs="Arial Unicode MS"/>
          <w:sz w:val="24"/>
          <w:szCs w:val="24"/>
        </w:rPr>
      </w:pPr>
      <w:r w:rsidRPr="00215F5E">
        <w:rPr>
          <w:rFonts w:ascii="Arial Unicode MS" w:eastAsia="Arial Unicode MS" w:hAnsi="Arial Unicode MS" w:cs="Arial Unicode MS"/>
          <w:sz w:val="24"/>
          <w:szCs w:val="24"/>
        </w:rPr>
        <w:t xml:space="preserve">(3.) </w:t>
      </w:r>
      <w:proofErr w:type="gramStart"/>
      <w:r w:rsidRPr="00215F5E">
        <w:rPr>
          <w:rFonts w:ascii="Arial Unicode MS" w:eastAsia="Arial Unicode MS" w:hAnsi="Arial Unicode MS" w:cs="Arial Unicode MS"/>
          <w:sz w:val="24"/>
          <w:szCs w:val="24"/>
        </w:rPr>
        <w:t>mittamuna</w:t>
      </w:r>
      <w:proofErr w:type="gramEnd"/>
      <w:r w:rsidRPr="00215F5E">
        <w:rPr>
          <w:rFonts w:ascii="Arial Unicode MS" w:eastAsia="Arial Unicode MS" w:hAnsi="Arial Unicode MS" w:cs="Arial Unicode MS"/>
          <w:sz w:val="24"/>
          <w:szCs w:val="24"/>
        </w:rPr>
        <w:t xml:space="preserve"> po[lunāṃṇṭi] veṃgināṃṇṭi guṃmaka-</w:t>
      </w:r>
    </w:p>
    <w:p w:rsidR="00215F5E" w:rsidRPr="00215F5E" w:rsidRDefault="00215F5E" w:rsidP="00215F5E">
      <w:pPr>
        <w:rPr>
          <w:rFonts w:ascii="Arial Unicode MS" w:eastAsia="Arial Unicode MS" w:hAnsi="Arial Unicode MS" w:cs="Arial Unicode MS"/>
          <w:sz w:val="24"/>
          <w:szCs w:val="24"/>
        </w:rPr>
      </w:pPr>
      <w:r w:rsidRPr="00215F5E">
        <w:rPr>
          <w:rFonts w:ascii="Arial Unicode MS" w:eastAsia="Arial Unicode MS" w:hAnsi="Arial Unicode MS" w:cs="Arial Unicode MS"/>
          <w:sz w:val="24"/>
          <w:szCs w:val="24"/>
        </w:rPr>
        <w:t xml:space="preserve">(4.) </w:t>
      </w:r>
      <w:proofErr w:type="gramStart"/>
      <w:r w:rsidRPr="00215F5E">
        <w:rPr>
          <w:rFonts w:ascii="Arial Unicode MS" w:eastAsia="Arial Unicode MS" w:hAnsi="Arial Unicode MS" w:cs="Arial Unicode MS"/>
          <w:sz w:val="24"/>
          <w:szCs w:val="24"/>
        </w:rPr>
        <w:t>ṭṭana</w:t>
      </w:r>
      <w:proofErr w:type="gramEnd"/>
      <w:r w:rsidRPr="00215F5E">
        <w:rPr>
          <w:rFonts w:ascii="Arial Unicode MS" w:eastAsia="Arial Unicode MS" w:hAnsi="Arial Unicode MS" w:cs="Arial Unicode MS"/>
          <w:sz w:val="24"/>
          <w:szCs w:val="24"/>
        </w:rPr>
        <w:t xml:space="preserve"> deva[ga]ṃḍināyaku koḍuku komaroḍidaṃ-</w:t>
      </w:r>
    </w:p>
    <w:p w:rsidR="00215F5E" w:rsidRPr="00215F5E" w:rsidRDefault="00215F5E" w:rsidP="00215F5E">
      <w:pPr>
        <w:rPr>
          <w:rFonts w:ascii="Arial Unicode MS" w:eastAsia="Arial Unicode MS" w:hAnsi="Arial Unicode MS" w:cs="Arial Unicode MS"/>
          <w:sz w:val="24"/>
          <w:szCs w:val="24"/>
        </w:rPr>
      </w:pPr>
      <w:r w:rsidRPr="00215F5E">
        <w:rPr>
          <w:rFonts w:ascii="Arial Unicode MS" w:eastAsia="Arial Unicode MS" w:hAnsi="Arial Unicode MS" w:cs="Arial Unicode MS"/>
          <w:sz w:val="24"/>
          <w:szCs w:val="24"/>
        </w:rPr>
        <w:t>(5.) ḍanāyakuḍaina ra(rā)jana(nā)ra(rā)yaṇavallava(bha)ra(rā)-</w:t>
      </w:r>
    </w:p>
    <w:p w:rsidR="00215F5E" w:rsidRPr="00215F5E" w:rsidRDefault="00215F5E" w:rsidP="00215F5E">
      <w:pPr>
        <w:rPr>
          <w:rFonts w:ascii="Arial Unicode MS" w:eastAsia="Arial Unicode MS" w:hAnsi="Arial Unicode MS" w:cs="Arial Unicode MS"/>
          <w:sz w:val="24"/>
          <w:szCs w:val="24"/>
        </w:rPr>
      </w:pPr>
      <w:r w:rsidRPr="00215F5E">
        <w:rPr>
          <w:rFonts w:ascii="Arial Unicode MS" w:eastAsia="Arial Unicode MS" w:hAnsi="Arial Unicode MS" w:cs="Arial Unicode MS"/>
          <w:sz w:val="24"/>
          <w:szCs w:val="24"/>
        </w:rPr>
        <w:t xml:space="preserve">(6.) </w:t>
      </w:r>
      <w:proofErr w:type="gramStart"/>
      <w:r w:rsidRPr="00215F5E">
        <w:rPr>
          <w:rFonts w:ascii="Arial Unicode MS" w:eastAsia="Arial Unicode MS" w:hAnsi="Arial Unicode MS" w:cs="Arial Unicode MS"/>
          <w:sz w:val="24"/>
          <w:szCs w:val="24"/>
        </w:rPr>
        <w:t>yaṃḍu</w:t>
      </w:r>
      <w:proofErr w:type="gramEnd"/>
      <w:r w:rsidRPr="00215F5E">
        <w:rPr>
          <w:rFonts w:ascii="Arial Unicode MS" w:eastAsia="Arial Unicode MS" w:hAnsi="Arial Unicode MS" w:cs="Arial Unicode MS"/>
          <w:sz w:val="24"/>
          <w:szCs w:val="24"/>
        </w:rPr>
        <w:t xml:space="preserve"> śrīmadhukeśvaradevarakuṃ veṭi(ṭṭi)na akha-</w:t>
      </w:r>
    </w:p>
    <w:p w:rsidR="00215F5E" w:rsidRPr="00215F5E" w:rsidRDefault="00215F5E" w:rsidP="00215F5E">
      <w:pPr>
        <w:rPr>
          <w:rFonts w:ascii="Arial Unicode MS" w:eastAsia="Arial Unicode MS" w:hAnsi="Arial Unicode MS" w:cs="Arial Unicode MS"/>
          <w:sz w:val="24"/>
          <w:szCs w:val="24"/>
        </w:rPr>
      </w:pPr>
      <w:r w:rsidRPr="00215F5E">
        <w:rPr>
          <w:rFonts w:ascii="Arial Unicode MS" w:eastAsia="Arial Unicode MS" w:hAnsi="Arial Unicode MS" w:cs="Arial Unicode MS"/>
          <w:sz w:val="24"/>
          <w:szCs w:val="24"/>
        </w:rPr>
        <w:t xml:space="preserve">(7.) </w:t>
      </w:r>
      <w:proofErr w:type="gramStart"/>
      <w:r w:rsidRPr="00215F5E">
        <w:rPr>
          <w:rFonts w:ascii="Arial Unicode MS" w:eastAsia="Arial Unicode MS" w:hAnsi="Arial Unicode MS" w:cs="Arial Unicode MS"/>
          <w:sz w:val="24"/>
          <w:szCs w:val="24"/>
        </w:rPr>
        <w:t>ṃḍavattidīpa</w:t>
      </w:r>
      <w:proofErr w:type="gramEnd"/>
      <w:r w:rsidRPr="00215F5E">
        <w:rPr>
          <w:rFonts w:ascii="Arial Unicode MS" w:eastAsia="Arial Unicode MS" w:hAnsi="Arial Unicode MS" w:cs="Arial Unicode MS"/>
          <w:sz w:val="24"/>
          <w:szCs w:val="24"/>
        </w:rPr>
        <w:t xml:space="preserve"> 1 dīni valaṃga sūrapa[nā]yaku errama-</w:t>
      </w:r>
    </w:p>
    <w:p w:rsidR="00215F5E" w:rsidRPr="00215F5E" w:rsidRDefault="00215F5E" w:rsidP="00215F5E">
      <w:pPr>
        <w:rPr>
          <w:rFonts w:ascii="Arial Unicode MS" w:eastAsia="Arial Unicode MS" w:hAnsi="Arial Unicode MS" w:cs="Arial Unicode MS"/>
          <w:sz w:val="24"/>
          <w:szCs w:val="24"/>
        </w:rPr>
      </w:pPr>
      <w:r w:rsidRPr="00215F5E">
        <w:rPr>
          <w:rFonts w:ascii="Arial Unicode MS" w:eastAsia="Arial Unicode MS" w:hAnsi="Arial Unicode MS" w:cs="Arial Unicode MS"/>
          <w:sz w:val="24"/>
          <w:szCs w:val="24"/>
        </w:rPr>
        <w:t xml:space="preserve">(8.) </w:t>
      </w:r>
      <w:proofErr w:type="gramStart"/>
      <w:r w:rsidRPr="00215F5E">
        <w:rPr>
          <w:rFonts w:ascii="Arial Unicode MS" w:eastAsia="Arial Unicode MS" w:hAnsi="Arial Unicode MS" w:cs="Arial Unicode MS"/>
          <w:sz w:val="24"/>
          <w:szCs w:val="24"/>
        </w:rPr>
        <w:t>nāyaku</w:t>
      </w:r>
      <w:proofErr w:type="gramEnd"/>
      <w:r w:rsidRPr="00215F5E">
        <w:rPr>
          <w:rFonts w:ascii="Arial Unicode MS" w:eastAsia="Arial Unicode MS" w:hAnsi="Arial Unicode MS" w:cs="Arial Unicode MS"/>
          <w:sz w:val="24"/>
          <w:szCs w:val="24"/>
        </w:rPr>
        <w:t xml:space="preserve"> verasina mahājanamu marrideru-</w:t>
      </w:r>
    </w:p>
    <w:p w:rsidR="00215F5E" w:rsidRPr="00215F5E" w:rsidRDefault="00215F5E" w:rsidP="00215F5E">
      <w:pPr>
        <w:rPr>
          <w:rFonts w:ascii="Arial Unicode MS" w:eastAsia="Arial Unicode MS" w:hAnsi="Arial Unicode MS" w:cs="Arial Unicode MS"/>
          <w:sz w:val="24"/>
          <w:szCs w:val="24"/>
        </w:rPr>
      </w:pPr>
      <w:r w:rsidRPr="00215F5E">
        <w:rPr>
          <w:rFonts w:ascii="Arial Unicode MS" w:eastAsia="Arial Unicode MS" w:hAnsi="Arial Unicode MS" w:cs="Arial Unicode MS"/>
          <w:sz w:val="24"/>
          <w:szCs w:val="24"/>
        </w:rPr>
        <w:t xml:space="preserve">(9.) </w:t>
      </w:r>
      <w:proofErr w:type="gramStart"/>
      <w:r w:rsidRPr="00215F5E">
        <w:rPr>
          <w:rFonts w:ascii="Arial Unicode MS" w:eastAsia="Arial Unicode MS" w:hAnsi="Arial Unicode MS" w:cs="Arial Unicode MS"/>
          <w:sz w:val="24"/>
          <w:szCs w:val="24"/>
        </w:rPr>
        <w:t>ma(</w:t>
      </w:r>
      <w:proofErr w:type="gramEnd"/>
      <w:r w:rsidRPr="00215F5E">
        <w:rPr>
          <w:rFonts w:ascii="Arial Unicode MS" w:eastAsia="Arial Unicode MS" w:hAnsi="Arial Unicode MS" w:cs="Arial Unicode MS"/>
          <w:sz w:val="24"/>
          <w:szCs w:val="24"/>
        </w:rPr>
        <w:t>mā)ḍi...ggili mū‒ḍavu‒ ‒ puṭleṇḍu nela a-</w:t>
      </w:r>
    </w:p>
    <w:p w:rsidR="007A0EA4" w:rsidRPr="00215F5E" w:rsidRDefault="00215F5E" w:rsidP="00215F5E">
      <w:pPr>
        <w:rPr>
          <w:rFonts w:ascii="Arial Unicode MS" w:eastAsia="Arial Unicode MS" w:hAnsi="Arial Unicode MS" w:cs="Arial Unicode MS"/>
          <w:sz w:val="24"/>
          <w:szCs w:val="24"/>
        </w:rPr>
      </w:pPr>
      <w:r w:rsidRPr="00215F5E">
        <w:rPr>
          <w:rFonts w:ascii="Arial Unicode MS" w:eastAsia="Arial Unicode MS" w:hAnsi="Arial Unicode MS" w:cs="Arial Unicode MS"/>
          <w:sz w:val="24"/>
          <w:szCs w:val="24"/>
        </w:rPr>
        <w:t xml:space="preserve">(10.) </w:t>
      </w:r>
      <w:proofErr w:type="gramStart"/>
      <w:r w:rsidRPr="00215F5E">
        <w:rPr>
          <w:rFonts w:ascii="Arial Unicode MS" w:eastAsia="Arial Unicode MS" w:hAnsi="Arial Unicode MS" w:cs="Arial Unicode MS"/>
          <w:sz w:val="24"/>
          <w:szCs w:val="24"/>
        </w:rPr>
        <w:t>caṃdrārkkasthāigāṃ</w:t>
      </w:r>
      <w:proofErr w:type="gramEnd"/>
      <w:r w:rsidRPr="00215F5E">
        <w:rPr>
          <w:rFonts w:ascii="Arial Unicode MS" w:eastAsia="Arial Unicode MS" w:hAnsi="Arial Unicode MS" w:cs="Arial Unicode MS"/>
          <w:sz w:val="24"/>
          <w:szCs w:val="24"/>
        </w:rPr>
        <w:t xml:space="preserve"> veṭṭi naḍapaṃggalārugāṃ vuccikonna māṃ 5 [..]</w:t>
      </w:r>
    </w:p>
    <w:p w:rsidR="00215F5E" w:rsidRPr="00215F5E" w:rsidRDefault="00215F5E" w:rsidP="00215F5E">
      <w:pPr>
        <w:rPr>
          <w:rFonts w:ascii="Arial Unicode MS" w:eastAsia="Arial Unicode MS" w:hAnsi="Arial Unicode MS" w:cs="Arial Unicode MS"/>
          <w:sz w:val="24"/>
          <w:szCs w:val="24"/>
        </w:rPr>
      </w:pPr>
      <w:r w:rsidRPr="00215F5E">
        <w:rPr>
          <w:rFonts w:ascii="Arial Unicode MS" w:eastAsia="Arial Unicode MS" w:hAnsi="Arial Unicode MS" w:cs="Arial Unicode MS"/>
          <w:sz w:val="24"/>
          <w:szCs w:val="24"/>
        </w:rPr>
        <w:t>&lt;1. At the left of the southern entrance into the Asthāna-maṇḍapa of this temple.&gt;</w:t>
      </w:r>
    </w:p>
    <w:p w:rsidR="00215F5E" w:rsidRPr="00215F5E" w:rsidRDefault="00215F5E" w:rsidP="00215F5E">
      <w:pPr>
        <w:rPr>
          <w:rFonts w:ascii="Arial Unicode MS" w:eastAsia="Arial Unicode MS" w:hAnsi="Arial Unicode MS" w:cs="Arial Unicode MS"/>
          <w:sz w:val="24"/>
          <w:szCs w:val="24"/>
        </w:rPr>
      </w:pPr>
      <w:r w:rsidRPr="00215F5E">
        <w:rPr>
          <w:rFonts w:ascii="Arial Unicode MS" w:eastAsia="Arial Unicode MS" w:hAnsi="Arial Unicode MS" w:cs="Arial Unicode MS"/>
          <w:sz w:val="24"/>
          <w:szCs w:val="24"/>
        </w:rPr>
        <w:t>&lt;2. Rangāchārya gives the date as S. 1100 without considering about the moon eclipse.&gt;</w:t>
      </w:r>
    </w:p>
    <w:p w:rsidR="00215F5E" w:rsidRPr="00215F5E" w:rsidRDefault="00215F5E" w:rsidP="00215F5E">
      <w:pPr>
        <w:rPr>
          <w:rFonts w:ascii="Arial Unicode MS" w:eastAsia="Arial Unicode MS" w:hAnsi="Arial Unicode MS" w:cs="Arial Unicode MS"/>
          <w:sz w:val="24"/>
          <w:szCs w:val="24"/>
          <w:lang w:bidi="sa-IN"/>
        </w:rPr>
      </w:pPr>
      <w:r w:rsidRPr="00215F5E">
        <w:rPr>
          <w:rFonts w:ascii="Arial Unicode MS" w:eastAsia="Arial Unicode MS" w:hAnsi="Arial Unicode MS" w:cs="Arial Unicode MS"/>
          <w:sz w:val="24"/>
          <w:szCs w:val="24"/>
        </w:rPr>
        <w:t>&lt;3. The corresponding date is the 23</w:t>
      </w:r>
      <w:r w:rsidRPr="00215F5E">
        <w:rPr>
          <w:rFonts w:ascii="Arial Unicode MS" w:eastAsia="Arial Unicode MS" w:hAnsi="Arial Unicode MS" w:cs="Arial Unicode MS"/>
          <w:sz w:val="24"/>
          <w:szCs w:val="24"/>
          <w:vertAlign w:val="superscript"/>
        </w:rPr>
        <w:t>rd</w:t>
      </w:r>
      <w:r w:rsidRPr="00215F5E">
        <w:rPr>
          <w:rFonts w:ascii="Arial Unicode MS" w:eastAsia="Arial Unicode MS" w:hAnsi="Arial Unicode MS" w:cs="Arial Unicode MS"/>
          <w:sz w:val="24"/>
          <w:szCs w:val="24"/>
        </w:rPr>
        <w:t xml:space="preserve"> January, 1209 A. D., Friday. The month is Makara, but not the Sa</w:t>
      </w:r>
      <w:r w:rsidRPr="00215F5E">
        <w:rPr>
          <w:rFonts w:ascii="Arial Unicode MS" w:eastAsia="Arial Unicode MS" w:hAnsi="Arial Unicode MS" w:cs="Arial Unicode MS" w:hint="eastAsia"/>
          <w:sz w:val="24"/>
          <w:szCs w:val="24"/>
        </w:rPr>
        <w:t>ṅ</w:t>
      </w:r>
      <w:r w:rsidRPr="00215F5E">
        <w:rPr>
          <w:rFonts w:ascii="Arial Unicode MS" w:eastAsia="Arial Unicode MS" w:hAnsi="Arial Unicode MS" w:cs="Arial Unicode MS"/>
          <w:sz w:val="24"/>
          <w:szCs w:val="24"/>
        </w:rPr>
        <w:t>krānti as it happens to be the last day of the said month. The eclipse of the moon which has been referred to in this inscription was visible on the previous night which was the day of Māgha Paurnamī.&gt;</w:t>
      </w:r>
    </w:p>
    <w:p w:rsidR="00215F5E" w:rsidRPr="00215F5E" w:rsidRDefault="00215F5E" w:rsidP="00215F5E">
      <w:pPr>
        <w:rPr>
          <w:rFonts w:ascii="Arial Unicode MS" w:eastAsia="Arial Unicode MS" w:hAnsi="Arial Unicode MS" w:cs="Arial Unicode MS"/>
          <w:sz w:val="24"/>
          <w:szCs w:val="24"/>
        </w:rPr>
      </w:pPr>
    </w:p>
    <w:sectPr w:rsidR="00215F5E" w:rsidRPr="00215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5E"/>
    <w:rsid w:val="000C2906"/>
    <w:rsid w:val="000F336C"/>
    <w:rsid w:val="00215F5E"/>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9F533-0A25-4F1C-B561-07118438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F5E"/>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2024-11-28T09:40:00Z</dcterms:created>
  <dcterms:modified xsi:type="dcterms:W3CDTF">2024-11-28T09:42:00Z</dcterms:modified>
</cp:coreProperties>
</file>