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F3637A" w:rsidRPr="00F3637A" w:rsidRDefault="00F3637A" w:rsidP="00F3637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F3637A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1290; A. R. No. 376-A of 1896 )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1152 neṃṭi śrīmadanantavarmma-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devara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pravaddhaṃ mānavi-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jayarājyasaṃvatsaraṃvu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22 śrāhi [siha ?]&lt;2&gt; śukla 7 yu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śukravāramuna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śrī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jīṃ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hari aṃdu śrīnarasihamahāmunulu divyasannidhini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kalu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(li)ga maṃḍalā(la)-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mena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kulavaṃttaniya nakarānavīṭi madu(dhu)kī(ke)śvaradevara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sthānāpatiyena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rāmā-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śvaraaḍāriyū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varāhavattaniya sihapuramuna ādityanāyakulo-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paina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nāyakulunu śrīkūrmmamuna nārepanāyakulopaina nāyaku-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lunu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īppili gagamanāyakulopaina nāyakulunu tāmaraceruvuna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viṣṇamanāyakulopaina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nāyakulunu sammakapa ppuna kuruvīṭi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bhīmanāyaku-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lāpaina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nāyakulunu erudapaṃppuna tollavimallapanāyakulopaina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nāyakulunu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dharmmāporamuna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ernna maḍalikulāpaina nāyakulunu bhogapuramuna</w:t>
      </w:r>
    </w:p>
    <w:p w:rsidR="007A0EA4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desiraṭṭaḍalu-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will be the 16</w:t>
      </w:r>
      <w:r w:rsidRPr="00F3637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1230 A. D., Friday, if the month is read as ‘Simha’.&gt;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099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tār̤itoruti mahājanālulopaina maṃḍalamunu ponnar̤iyanāyakulakiñcinaṃ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pūṃṭāku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ponnaṃḍiya voṃttalakoṭisīmāvyājasammaṃddhamai ī reṃḍūḍla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śāsanāluṃ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jūci aniyaṃkabhīma rāvutadevara vinnavatra śrīmukhavā-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cakamunannū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śrīpādamulunu śrīkūrmmamuna tīrtthapādadāsulunu,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śrīnarasihadevaraku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tirupati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śrīvaiṣṇavulunu deśādhikārulunu kaliggamaḍḍalanāyakulunai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ponnaḍiya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śāsanālu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sūci cakrapurāluveṭṭiṃccuṭajesi ācaṃdrārkkamunaku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nidiya[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>sī]ma i-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miṃda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voṃttalakoṭivāru ī sīmāvali kādani vyājiccina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ponnaḍiyavāri-</w:t>
      </w:r>
      <w:proofErr w:type="gramEnd"/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ahitamācariccina ī toṃṭalakuṃ venagina ī tappuna sarvvasvaharaṇaṃ-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munu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deśatyāgamunu vrittiharaṇamunuṃ jei ppaṃggalāramu mā po-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ttunaku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vola ī mārggamunaku śrīyaniyakkabhīmarāvutadevara ani jaga-</w:t>
      </w:r>
    </w:p>
    <w:p w:rsidR="00F3637A" w:rsidRPr="00F3637A" w:rsidRDefault="00F3637A" w:rsidP="00F363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F3637A">
        <w:rPr>
          <w:rFonts w:ascii="Arial Unicode MS" w:eastAsia="Arial Unicode MS" w:hAnsi="Arial Unicode MS" w:cs="Arial Unicode MS"/>
          <w:sz w:val="24"/>
          <w:szCs w:val="24"/>
        </w:rPr>
        <w:t>nnāthadevara</w:t>
      </w:r>
      <w:proofErr w:type="gramEnd"/>
      <w:r w:rsidRPr="00F3637A">
        <w:rPr>
          <w:rFonts w:ascii="Arial Unicode MS" w:eastAsia="Arial Unicode MS" w:hAnsi="Arial Unicode MS" w:cs="Arial Unicode MS"/>
          <w:sz w:val="24"/>
          <w:szCs w:val="24"/>
        </w:rPr>
        <w:t xml:space="preserve"> ani īyūḍ lamaṃḍalanāyakula vrālu .</w:t>
      </w:r>
    </w:p>
    <w:sectPr w:rsidR="00F3637A" w:rsidRPr="00F3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7A"/>
    <w:rsid w:val="000C2906"/>
    <w:rsid w:val="000F336C"/>
    <w:rsid w:val="003C10CF"/>
    <w:rsid w:val="00467519"/>
    <w:rsid w:val="004E4259"/>
    <w:rsid w:val="007A0EA4"/>
    <w:rsid w:val="00AA690F"/>
    <w:rsid w:val="00CF14AC"/>
    <w:rsid w:val="00F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7F96-4B40-4BC0-8A73-A9FFDE02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37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2024-11-29T06:55:00Z</dcterms:created>
  <dcterms:modified xsi:type="dcterms:W3CDTF">2024-11-29T06:58:00Z</dcterms:modified>
</cp:coreProperties>
</file>