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FCE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EF4FC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FCE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FCE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EF4FCE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EF4FCE" w:rsidRPr="00EF4FCE" w:rsidRDefault="00EF4FCE" w:rsidP="00EF4FC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FCE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EF4F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105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FCE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EF4FCE">
        <w:rPr>
          <w:rFonts w:ascii="Arial Unicode MS" w:eastAsia="Arial Unicode MS" w:hAnsi="Arial Unicode MS" w:cs="Arial Unicode MS"/>
          <w:sz w:val="24"/>
          <w:szCs w:val="24"/>
        </w:rPr>
        <w:t>6</w:t>
      </w:r>
      <w:r w:rsidRPr="00EF4F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FCE">
        <w:rPr>
          <w:rFonts w:ascii="Arial Unicode MS" w:eastAsia="Arial Unicode MS" w:hAnsi="Arial Unicode MS" w:cs="Arial Unicode MS"/>
          <w:sz w:val="24"/>
          <w:szCs w:val="24"/>
          <w:lang w:bidi="sa-IN"/>
        </w:rPr>
        <w:t>Bhīmeśvara Temple at Drakshārāma&lt;1&gt;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F4FCE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EF4FCE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IV, No. 1252; A. R. No. 357-A of 1893 )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FCE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1155&lt;2&gt;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FC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F4FCE">
        <w:rPr>
          <w:rFonts w:ascii="Arial Unicode MS" w:eastAsia="Arial Unicode MS" w:hAnsi="Arial Unicode MS" w:cs="Arial Unicode MS"/>
          <w:sz w:val="24"/>
          <w:szCs w:val="24"/>
        </w:rPr>
        <w:t>vīraśrībhīmeśvaramahādevaraku</w:t>
      </w:r>
      <w:proofErr w:type="gramEnd"/>
      <w:r w:rsidRPr="00EF4FCE">
        <w:rPr>
          <w:rFonts w:ascii="Arial Unicode MS" w:eastAsia="Arial Unicode MS" w:hAnsi="Arial Unicode MS" w:cs="Arial Unicode MS"/>
          <w:sz w:val="24"/>
          <w:szCs w:val="24"/>
        </w:rPr>
        <w:t xml:space="preserve"> uttarāyana saṃkrāṃtinimittamuna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FCE">
        <w:rPr>
          <w:rFonts w:ascii="Arial Unicode MS" w:eastAsia="Arial Unicode MS" w:hAnsi="Arial Unicode MS" w:cs="Arial Unicode MS"/>
          <w:sz w:val="24"/>
          <w:szCs w:val="24"/>
        </w:rPr>
        <w:t>niccina</w:t>
      </w:r>
      <w:proofErr w:type="gramEnd"/>
      <w:r w:rsidRPr="00EF4FCE">
        <w:rPr>
          <w:rFonts w:ascii="Arial Unicode MS" w:eastAsia="Arial Unicode MS" w:hAnsi="Arial Unicode MS" w:cs="Arial Unicode MS"/>
          <w:sz w:val="24"/>
          <w:szCs w:val="24"/>
        </w:rPr>
        <w:t xml:space="preserve"> kaṃ(ka)nakha(ka)daṇḍamuna veṃjāma-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FC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F4FCE">
        <w:rPr>
          <w:rFonts w:ascii="Arial Unicode MS" w:eastAsia="Arial Unicode MS" w:hAnsi="Arial Unicode MS" w:cs="Arial Unicode MS"/>
          <w:sz w:val="24"/>
          <w:szCs w:val="24"/>
        </w:rPr>
        <w:t>ra</w:t>
      </w:r>
      <w:proofErr w:type="gramEnd"/>
      <w:r w:rsidRPr="00EF4FCE">
        <w:rPr>
          <w:rFonts w:ascii="Arial Unicode MS" w:eastAsia="Arial Unicode MS" w:hAnsi="Arial Unicode MS" w:cs="Arial Unicode MS"/>
          <w:sz w:val="24"/>
          <w:szCs w:val="24"/>
        </w:rPr>
        <w:t xml:space="preserve"> 1 ṇṭi neḍlu vaṃgāragadyāna 21 . </w:t>
      </w:r>
      <w:proofErr w:type="gramStart"/>
      <w:r w:rsidRPr="00EF4FCE">
        <w:rPr>
          <w:rFonts w:ascii="Arial Unicode MS" w:eastAsia="Arial Unicode MS" w:hAnsi="Arial Unicode MS" w:cs="Arial Unicode MS"/>
          <w:sz w:val="24"/>
          <w:szCs w:val="24"/>
        </w:rPr>
        <w:t>śrīgaṃggā[</w:t>
      </w:r>
      <w:proofErr w:type="gramEnd"/>
      <w:r w:rsidRPr="00EF4FCE">
        <w:rPr>
          <w:rFonts w:ascii="Arial Unicode MS" w:eastAsia="Arial Unicode MS" w:hAnsi="Arial Unicode MS" w:cs="Arial Unicode MS"/>
          <w:sz w:val="24"/>
          <w:szCs w:val="24"/>
        </w:rPr>
        <w:t>mvaya]dindu-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FCE">
        <w:rPr>
          <w:rFonts w:ascii="Arial Unicode MS" w:eastAsia="Arial Unicode MS" w:hAnsi="Arial Unicode MS" w:cs="Arial Unicode MS"/>
          <w:sz w:val="24"/>
          <w:szCs w:val="24"/>
        </w:rPr>
        <w:t>rani[</w:t>
      </w:r>
      <w:proofErr w:type="gramEnd"/>
      <w:r w:rsidRPr="00EF4FCE">
        <w:rPr>
          <w:rFonts w:ascii="Arial Unicode MS" w:eastAsia="Arial Unicode MS" w:hAnsi="Arial Unicode MS" w:cs="Arial Unicode MS"/>
          <w:sz w:val="24"/>
          <w:szCs w:val="24"/>
        </w:rPr>
        <w:t>yaṃ]kkabhīma bhūpastato jani janastu[tarā]-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FC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F4FCE">
        <w:rPr>
          <w:rFonts w:ascii="Arial Unicode MS" w:eastAsia="Arial Unicode MS" w:hAnsi="Arial Unicode MS" w:cs="Arial Unicode MS"/>
          <w:sz w:val="24"/>
          <w:szCs w:val="24"/>
        </w:rPr>
        <w:t>jarājaḥ</w:t>
      </w:r>
      <w:proofErr w:type="gramEnd"/>
      <w:r w:rsidRPr="00EF4FCE">
        <w:rPr>
          <w:rFonts w:ascii="Arial Unicode MS" w:eastAsia="Arial Unicode MS" w:hAnsi="Arial Unicode MS" w:cs="Arial Unicode MS"/>
          <w:sz w:val="24"/>
          <w:szCs w:val="24"/>
        </w:rPr>
        <w:t xml:space="preserve"> [.] tasmādabhūdarigajāriraniṃkkabhīmo vīro nṛpo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FCE">
        <w:rPr>
          <w:rFonts w:ascii="Arial Unicode MS" w:eastAsia="Arial Unicode MS" w:hAnsi="Arial Unicode MS" w:cs="Arial Unicode MS"/>
          <w:sz w:val="24"/>
          <w:szCs w:val="24"/>
        </w:rPr>
        <w:t>haripadapriya</w:t>
      </w:r>
      <w:proofErr w:type="gramEnd"/>
      <w:r w:rsidRPr="00EF4FCE">
        <w:rPr>
          <w:rFonts w:ascii="Arial Unicode MS" w:eastAsia="Arial Unicode MS" w:hAnsi="Arial Unicode MS" w:cs="Arial Unicode MS"/>
          <w:sz w:val="24"/>
          <w:szCs w:val="24"/>
        </w:rPr>
        <w:t xml:space="preserve"> rāvutākhyaḥ [. 1] śākābde bhūta-bāṇa-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FC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F4FCE">
        <w:rPr>
          <w:rFonts w:ascii="Arial Unicode MS" w:eastAsia="Arial Unicode MS" w:hAnsi="Arial Unicode MS" w:cs="Arial Unicode MS"/>
          <w:sz w:val="24"/>
          <w:szCs w:val="24"/>
        </w:rPr>
        <w:t>triṇa(</w:t>
      </w:r>
      <w:proofErr w:type="gramEnd"/>
      <w:r w:rsidRPr="00EF4FCE">
        <w:rPr>
          <w:rFonts w:ascii="Arial Unicode MS" w:eastAsia="Arial Unicode MS" w:hAnsi="Arial Unicode MS" w:cs="Arial Unicode MS"/>
          <w:sz w:val="24"/>
          <w:szCs w:val="24"/>
        </w:rPr>
        <w:t>na)yana gaṇite saṃ(si)ha saṃkrāntikāle bhakto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FCE">
        <w:rPr>
          <w:rFonts w:ascii="Arial Unicode MS" w:eastAsia="Arial Unicode MS" w:hAnsi="Arial Unicode MS" w:cs="Arial Unicode MS"/>
          <w:sz w:val="24"/>
          <w:szCs w:val="24"/>
        </w:rPr>
        <w:t>bhī[</w:t>
      </w:r>
      <w:proofErr w:type="gramEnd"/>
      <w:r w:rsidRPr="00EF4FCE">
        <w:rPr>
          <w:rFonts w:ascii="Arial Unicode MS" w:eastAsia="Arial Unicode MS" w:hAnsi="Arial Unicode MS" w:cs="Arial Unicode MS"/>
          <w:sz w:val="24"/>
          <w:szCs w:val="24"/>
        </w:rPr>
        <w:t>meśva]rāya tribhuvanatilakāyādarādārkkatāraṃ [.] paṃccā-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FC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F4FCE">
        <w:rPr>
          <w:rFonts w:ascii="Arial Unicode MS" w:eastAsia="Arial Unicode MS" w:hAnsi="Arial Unicode MS" w:cs="Arial Unicode MS"/>
          <w:sz w:val="24"/>
          <w:szCs w:val="24"/>
        </w:rPr>
        <w:t>khaṇḍapradīpāntribhuvanaviśadā</w:t>
      </w:r>
      <w:proofErr w:type="gramEnd"/>
      <w:r w:rsidRPr="00EF4FCE">
        <w:rPr>
          <w:rFonts w:ascii="Arial Unicode MS" w:eastAsia="Arial Unicode MS" w:hAnsi="Arial Unicode MS" w:cs="Arial Unicode MS"/>
          <w:sz w:val="24"/>
          <w:szCs w:val="24"/>
        </w:rPr>
        <w:t>... .... ......strajikena</w:t>
      </w:r>
    </w:p>
    <w:p w:rsidR="007A0EA4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FCE">
        <w:rPr>
          <w:rFonts w:ascii="Arial Unicode MS" w:eastAsia="Arial Unicode MS" w:hAnsi="Arial Unicode MS" w:cs="Arial Unicode MS"/>
          <w:sz w:val="24"/>
          <w:szCs w:val="24"/>
        </w:rPr>
        <w:t>drutajitavilasadveṃgibhūmaṇḍalena</w:t>
      </w:r>
      <w:proofErr w:type="gramEnd"/>
      <w:r w:rsidRPr="00EF4FCE">
        <w:rPr>
          <w:rFonts w:ascii="Arial Unicode MS" w:eastAsia="Arial Unicode MS" w:hAnsi="Arial Unicode MS" w:cs="Arial Unicode MS"/>
          <w:sz w:val="24"/>
          <w:szCs w:val="24"/>
        </w:rPr>
        <w:t xml:space="preserve"> [..]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FC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south wall, between the fourth and fifth pillars of the temple of Bhīmeśvara at Drakshārāma in the East Godāvari District.&gt;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FC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28</w:t>
      </w:r>
      <w:r w:rsidRPr="00EF4FC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F4FC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1233 A. D.&gt;</w:t>
      </w:r>
    </w:p>
    <w:p w:rsidR="00EF4FCE" w:rsidRPr="00EF4FCE" w:rsidRDefault="00EF4FCE" w:rsidP="00EF4FC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F4FCE" w:rsidRPr="00EF4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CE"/>
    <w:rsid w:val="000C2906"/>
    <w:rsid w:val="000F336C"/>
    <w:rsid w:val="003C10CF"/>
    <w:rsid w:val="00467519"/>
    <w:rsid w:val="004E4259"/>
    <w:rsid w:val="007A0EA4"/>
    <w:rsid w:val="00AA690F"/>
    <w:rsid w:val="00CF14AC"/>
    <w:rsid w:val="00E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49BB8-C52A-4BAD-8026-E24BAEE6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C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2024-11-29T07:16:00Z</dcterms:created>
  <dcterms:modified xsi:type="dcterms:W3CDTF">2024-11-29T07:17:00Z</dcterms:modified>
</cp:coreProperties>
</file>