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8AC" w:rsidRPr="00A068AC" w:rsidRDefault="00A068AC" w:rsidP="00A068AC">
      <w:pPr>
        <w:rPr>
          <w:rFonts w:ascii="Arial Unicode MS" w:eastAsia="Arial Unicode MS" w:hAnsi="Arial Unicode MS" w:cs="Arial Unicode MS"/>
          <w:sz w:val="24"/>
          <w:szCs w:val="24"/>
          <w:lang w:bidi="sa-IN"/>
        </w:rPr>
      </w:pPr>
      <w:r w:rsidRPr="00A068AC">
        <w:rPr>
          <w:rFonts w:ascii="Arial Unicode MS" w:eastAsia="Arial Unicode MS" w:hAnsi="Arial Unicode MS" w:cs="Arial Unicode MS" w:hint="eastAsia"/>
          <w:sz w:val="24"/>
          <w:szCs w:val="24"/>
        </w:rPr>
        <w:t xml:space="preserve">%%A. D. 1190‒1436 </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hint="eastAsia"/>
          <w:sz w:val="24"/>
          <w:szCs w:val="24"/>
        </w:rPr>
        <w:t>%%Ś. 1112‒1358</w:t>
      </w:r>
    </w:p>
    <w:p w:rsidR="00A068AC" w:rsidRPr="00A068AC" w:rsidRDefault="00A068AC" w:rsidP="00A068AC">
      <w:pPr>
        <w:rPr>
          <w:rFonts w:ascii="Arial Unicode MS" w:eastAsia="Arial Unicode MS" w:hAnsi="Arial Unicode MS" w:cs="Arial Unicode MS"/>
          <w:sz w:val="24"/>
          <w:szCs w:val="24"/>
          <w:lang w:bidi="sa-IN"/>
        </w:rPr>
      </w:pPr>
      <w:r w:rsidRPr="00A068AC">
        <w:rPr>
          <w:rFonts w:ascii="Arial Unicode MS" w:eastAsia="Arial Unicode MS" w:hAnsi="Arial Unicode MS" w:cs="Arial Unicode MS" w:hint="eastAsia"/>
          <w:sz w:val="24"/>
          <w:szCs w:val="24"/>
        </w:rPr>
        <w:t>%%( From 1184—19-9-1264 A. D.)</w:t>
      </w:r>
      <w:r w:rsidRPr="00A068AC">
        <w:rPr>
          <w:rFonts w:ascii="Arial Unicode MS" w:eastAsia="Arial Unicode MS" w:hAnsi="Arial Unicode MS" w:cs="Arial Unicode MS"/>
          <w:sz w:val="24"/>
          <w:szCs w:val="24"/>
        </w:rPr>
        <w:t xml:space="preserve"> </w:t>
      </w:r>
    </w:p>
    <w:p w:rsidR="00A068AC" w:rsidRPr="00A068AC" w:rsidRDefault="00A068AC" w:rsidP="00A068AC">
      <w:pPr>
        <w:tabs>
          <w:tab w:val="left" w:pos="2144"/>
          <w:tab w:val="center" w:pos="4680"/>
        </w:tabs>
        <w:rPr>
          <w:rFonts w:ascii="Arial Unicode MS" w:eastAsia="Arial Unicode MS" w:hAnsi="Arial Unicode MS" w:cs="Arial Unicode MS"/>
          <w:sz w:val="24"/>
          <w:szCs w:val="24"/>
          <w:lang w:bidi="sa-IN"/>
        </w:rPr>
      </w:pPr>
      <w:r w:rsidRPr="00A068AC">
        <w:rPr>
          <w:rFonts w:ascii="Arial Unicode MS" w:eastAsia="Arial Unicode MS" w:hAnsi="Arial Unicode MS" w:cs="Arial Unicode MS" w:hint="eastAsia"/>
          <w:sz w:val="24"/>
          <w:szCs w:val="24"/>
        </w:rPr>
        <w:t xml:space="preserve">%%p. </w:t>
      </w:r>
      <w:r w:rsidRPr="00A068AC">
        <w:rPr>
          <w:rFonts w:ascii="Arial Unicode MS" w:eastAsia="Arial Unicode MS" w:hAnsi="Arial Unicode MS" w:cs="Arial Unicode MS"/>
          <w:sz w:val="24"/>
          <w:szCs w:val="24"/>
          <w:lang w:bidi="sa-IN"/>
        </w:rPr>
        <w:t>20</w:t>
      </w:r>
      <w:r w:rsidRPr="00A068AC">
        <w:rPr>
          <w:rFonts w:ascii="Arial Unicode MS" w:eastAsia="Arial Unicode MS" w:hAnsi="Arial Unicode MS" w:cs="Arial Unicode MS" w:hint="cs"/>
          <w:sz w:val="24"/>
          <w:szCs w:val="24"/>
          <w:cs/>
          <w:lang w:bidi="sa-IN"/>
        </w:rPr>
        <w:t>3</w:t>
      </w:r>
      <w:bookmarkStart w:id="0" w:name="_GoBack"/>
      <w:bookmarkEnd w:id="0"/>
    </w:p>
    <w:p w:rsidR="00A068AC" w:rsidRPr="00A068AC" w:rsidRDefault="00A068AC" w:rsidP="00A068AC">
      <w:pPr>
        <w:rPr>
          <w:rFonts w:ascii="Arial Unicode MS" w:eastAsia="Arial Unicode MS" w:hAnsi="Arial Unicode MS" w:cs="Arial Unicode MS"/>
          <w:sz w:val="24"/>
          <w:szCs w:val="24"/>
          <w:lang w:bidi="sa-IN"/>
        </w:rPr>
      </w:pPr>
      <w:r w:rsidRPr="00A068AC">
        <w:rPr>
          <w:rFonts w:ascii="Arial Unicode MS" w:eastAsia="Arial Unicode MS" w:hAnsi="Arial Unicode MS" w:cs="Arial Unicode MS" w:hint="eastAsia"/>
          <w:sz w:val="24"/>
          <w:szCs w:val="24"/>
        </w:rPr>
        <w:t xml:space="preserve">No. </w:t>
      </w:r>
      <w:r w:rsidRPr="00A068AC">
        <w:rPr>
          <w:rFonts w:ascii="Arial Unicode MS" w:eastAsia="Arial Unicode MS" w:hAnsi="Arial Unicode MS" w:cs="Arial Unicode MS"/>
          <w:sz w:val="24"/>
          <w:szCs w:val="24"/>
        </w:rPr>
        <w:t>130</w:t>
      </w:r>
    </w:p>
    <w:p w:rsidR="00A068AC" w:rsidRPr="00A068AC" w:rsidRDefault="00A068AC" w:rsidP="00A068AC">
      <w:pPr>
        <w:tabs>
          <w:tab w:val="center" w:pos="4680"/>
        </w:tabs>
        <w:rPr>
          <w:rFonts w:ascii="Arial Unicode MS" w:eastAsia="Arial Unicode MS" w:hAnsi="Arial Unicode MS" w:cs="Arial Unicode MS"/>
          <w:sz w:val="24"/>
          <w:szCs w:val="24"/>
          <w:lang w:bidi="sa-IN"/>
        </w:rPr>
      </w:pPr>
      <w:r w:rsidRPr="00A068AC">
        <w:rPr>
          <w:rFonts w:ascii="Arial Unicode MS" w:eastAsia="Arial Unicode MS" w:hAnsi="Arial Unicode MS" w:cs="Arial Unicode MS"/>
          <w:sz w:val="24"/>
          <w:szCs w:val="24"/>
          <w:lang w:bidi="sa-IN"/>
        </w:rPr>
        <w:t>Kūrmeśvara Temple at Śrīkūrmaṃ&lt;1&gt;</w:t>
      </w:r>
    </w:p>
    <w:p w:rsidR="00A068AC" w:rsidRPr="00A068AC" w:rsidRDefault="00A068AC" w:rsidP="00A068AC">
      <w:pPr>
        <w:tabs>
          <w:tab w:val="center" w:pos="4680"/>
        </w:tabs>
        <w:rPr>
          <w:rFonts w:ascii="Arial Unicode MS" w:eastAsia="Arial Unicode MS" w:hAnsi="Arial Unicode MS" w:cs="Arial Unicode MS"/>
          <w:sz w:val="24"/>
          <w:szCs w:val="24"/>
          <w:lang w:bidi="sa-IN"/>
        </w:rPr>
      </w:pPr>
      <w:proofErr w:type="gramStart"/>
      <w:r w:rsidRPr="00A068AC">
        <w:rPr>
          <w:rFonts w:ascii="Arial Unicode MS" w:eastAsia="Arial Unicode MS" w:hAnsi="Arial Unicode MS" w:cs="Arial Unicode MS"/>
          <w:sz w:val="24"/>
          <w:szCs w:val="24"/>
          <w:lang w:bidi="sa-IN"/>
        </w:rPr>
        <w:t>( S</w:t>
      </w:r>
      <w:proofErr w:type="gramEnd"/>
      <w:r w:rsidRPr="00A068AC">
        <w:rPr>
          <w:rFonts w:ascii="Arial Unicode MS" w:eastAsia="Arial Unicode MS" w:hAnsi="Arial Unicode MS" w:cs="Arial Unicode MS"/>
          <w:sz w:val="24"/>
          <w:szCs w:val="24"/>
          <w:lang w:bidi="sa-IN"/>
        </w:rPr>
        <w:t>. I. I. Vol. V, No. 1233; A. R. No. 351 of 1896;</w:t>
      </w:r>
    </w:p>
    <w:p w:rsidR="00A068AC" w:rsidRPr="00A068AC" w:rsidRDefault="00A068AC" w:rsidP="00A068AC">
      <w:pPr>
        <w:tabs>
          <w:tab w:val="center" w:pos="4680"/>
        </w:tabs>
        <w:rPr>
          <w:rFonts w:ascii="Arial Unicode MS" w:eastAsia="Arial Unicode MS" w:hAnsi="Arial Unicode MS" w:cs="Arial Unicode MS"/>
          <w:sz w:val="24"/>
          <w:szCs w:val="24"/>
          <w:lang w:bidi="sa-IN"/>
        </w:rPr>
      </w:pPr>
      <w:r w:rsidRPr="00A068AC">
        <w:rPr>
          <w:rFonts w:ascii="Arial Unicode MS" w:eastAsia="Arial Unicode MS" w:hAnsi="Arial Unicode MS" w:cs="Arial Unicode MS"/>
          <w:sz w:val="24"/>
          <w:szCs w:val="24"/>
          <w:lang w:bidi="sa-IN"/>
        </w:rPr>
        <w:t>I. M. P. Vol. I, P. 692, No. 229; Noticed by</w:t>
      </w:r>
    </w:p>
    <w:p w:rsidR="00A068AC" w:rsidRPr="00A068AC" w:rsidRDefault="00A068AC" w:rsidP="00A068AC">
      <w:pPr>
        <w:tabs>
          <w:tab w:val="center" w:pos="4680"/>
        </w:tabs>
        <w:rPr>
          <w:rFonts w:ascii="Arial Unicode MS" w:eastAsia="Arial Unicode MS" w:hAnsi="Arial Unicode MS" w:cs="Arial Unicode MS"/>
          <w:sz w:val="24"/>
          <w:szCs w:val="24"/>
          <w:lang w:bidi="sa-IN"/>
        </w:rPr>
      </w:pPr>
      <w:r w:rsidRPr="00A068AC">
        <w:rPr>
          <w:rFonts w:ascii="Arial Unicode MS" w:eastAsia="Arial Unicode MS" w:hAnsi="Arial Unicode MS" w:cs="Arial Unicode MS"/>
          <w:sz w:val="24"/>
          <w:szCs w:val="24"/>
          <w:lang w:bidi="sa-IN"/>
        </w:rPr>
        <w:t>M. M. Chakravarti in J. A. S. B, Vol. LXXII, 1903,</w:t>
      </w:r>
    </w:p>
    <w:p w:rsidR="00A068AC" w:rsidRPr="00A068AC" w:rsidRDefault="00A068AC" w:rsidP="00A068AC">
      <w:pPr>
        <w:tabs>
          <w:tab w:val="center" w:pos="4680"/>
        </w:tabs>
        <w:rPr>
          <w:rFonts w:ascii="Arial Unicode MS" w:eastAsia="Arial Unicode MS" w:hAnsi="Arial Unicode MS" w:cs="Arial Unicode MS"/>
          <w:sz w:val="24"/>
          <w:szCs w:val="24"/>
          <w:lang w:bidi="sa-IN"/>
        </w:rPr>
      </w:pPr>
      <w:r w:rsidRPr="00A068AC">
        <w:rPr>
          <w:rFonts w:ascii="Arial Unicode MS" w:eastAsia="Arial Unicode MS" w:hAnsi="Arial Unicode MS" w:cs="Arial Unicode MS"/>
          <w:sz w:val="24"/>
          <w:szCs w:val="24"/>
          <w:lang w:bidi="sa-IN"/>
        </w:rPr>
        <w:t>No. 2, P. 125 f.</w:t>
      </w:r>
    </w:p>
    <w:p w:rsidR="00A068AC" w:rsidRPr="00A068AC" w:rsidRDefault="00A068AC" w:rsidP="00A068AC">
      <w:pPr>
        <w:tabs>
          <w:tab w:val="left" w:pos="4111"/>
        </w:tabs>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Ś 1197 (?)&lt;2&gt;</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(1.) [</w:t>
      </w:r>
      <w:proofErr w:type="gramStart"/>
      <w:r w:rsidRPr="00A068AC">
        <w:rPr>
          <w:rFonts w:ascii="Arial Unicode MS" w:eastAsia="Arial Unicode MS" w:hAnsi="Arial Unicode MS" w:cs="Arial Unicode MS"/>
          <w:sz w:val="24"/>
          <w:szCs w:val="24"/>
        </w:rPr>
        <w:t>sva]</w:t>
      </w:r>
      <w:proofErr w:type="gramEnd"/>
      <w:r w:rsidRPr="00A068AC">
        <w:rPr>
          <w:rFonts w:ascii="Arial Unicode MS" w:eastAsia="Arial Unicode MS" w:hAnsi="Arial Unicode MS" w:cs="Arial Unicode MS"/>
          <w:sz w:val="24"/>
          <w:szCs w:val="24"/>
        </w:rPr>
        <w:t>sti [..] śākābde loka-rasrāvani śaśigaṇite</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(2.) </w:t>
      </w:r>
      <w:proofErr w:type="gramStart"/>
      <w:r w:rsidRPr="00A068AC">
        <w:rPr>
          <w:rFonts w:ascii="Arial Unicode MS" w:eastAsia="Arial Unicode MS" w:hAnsi="Arial Unicode MS" w:cs="Arial Unicode MS"/>
          <w:sz w:val="24"/>
          <w:szCs w:val="24"/>
        </w:rPr>
        <w:t>vri(</w:t>
      </w:r>
      <w:proofErr w:type="gramEnd"/>
      <w:r w:rsidRPr="00A068AC">
        <w:rPr>
          <w:rFonts w:ascii="Arial Unicode MS" w:eastAsia="Arial Unicode MS" w:hAnsi="Arial Unicode MS" w:cs="Arial Unicode MS"/>
          <w:sz w:val="24"/>
          <w:szCs w:val="24"/>
        </w:rPr>
        <w:t>vṛ)ścikaṃ yāti bhānau śukle ka ddappaṃtithyāṃ(thyā)mmu-</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(3.) </w:t>
      </w:r>
      <w:proofErr w:type="gramStart"/>
      <w:r w:rsidRPr="00A068AC">
        <w:rPr>
          <w:rFonts w:ascii="Arial Unicode MS" w:eastAsia="Arial Unicode MS" w:hAnsi="Arial Unicode MS" w:cs="Arial Unicode MS"/>
          <w:sz w:val="24"/>
          <w:szCs w:val="24"/>
        </w:rPr>
        <w:t>dusali</w:t>
      </w:r>
      <w:proofErr w:type="gramEnd"/>
      <w:r w:rsidRPr="00A068AC">
        <w:rPr>
          <w:rFonts w:ascii="Arial Unicode MS" w:eastAsia="Arial Unicode MS" w:hAnsi="Arial Unicode MS" w:cs="Arial Unicode MS"/>
          <w:sz w:val="24"/>
          <w:szCs w:val="24"/>
        </w:rPr>
        <w:t xml:space="preserve"> sacivā bhānudevāgivri(vṛ)ddhyai . </w:t>
      </w:r>
      <w:proofErr w:type="gramStart"/>
      <w:r w:rsidRPr="00A068AC">
        <w:rPr>
          <w:rFonts w:ascii="Arial Unicode MS" w:eastAsia="Arial Unicode MS" w:hAnsi="Arial Unicode MS" w:cs="Arial Unicode MS"/>
          <w:sz w:val="24"/>
          <w:szCs w:val="24"/>
        </w:rPr>
        <w:t>konnagrāme</w:t>
      </w:r>
      <w:proofErr w:type="gramEnd"/>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(4.) </w:t>
      </w:r>
      <w:proofErr w:type="gramStart"/>
      <w:r w:rsidRPr="00A068AC">
        <w:rPr>
          <w:rFonts w:ascii="Arial Unicode MS" w:eastAsia="Arial Unicode MS" w:hAnsi="Arial Unicode MS" w:cs="Arial Unicode MS"/>
          <w:sz w:val="24"/>
          <w:szCs w:val="24"/>
        </w:rPr>
        <w:t>pradadyāt</w:t>
      </w:r>
      <w:proofErr w:type="gramEnd"/>
      <w:r w:rsidRPr="00A068AC">
        <w:rPr>
          <w:rFonts w:ascii="Arial Unicode MS" w:eastAsia="Arial Unicode MS" w:hAnsi="Arial Unicode MS" w:cs="Arial Unicode MS"/>
          <w:sz w:val="24"/>
          <w:szCs w:val="24"/>
        </w:rPr>
        <w:t xml:space="preserve"> kamaṭhapurapate[ḥ] vradhnavāṭe&lt;3&gt; pramāṇa</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(5.) </w:t>
      </w:r>
      <w:proofErr w:type="gramStart"/>
      <w:r w:rsidRPr="00A068AC">
        <w:rPr>
          <w:rFonts w:ascii="Arial Unicode MS" w:eastAsia="Arial Unicode MS" w:hAnsi="Arial Unicode MS" w:cs="Arial Unicode MS"/>
          <w:sz w:val="24"/>
          <w:szCs w:val="24"/>
        </w:rPr>
        <w:t>bhūbhāga</w:t>
      </w:r>
      <w:proofErr w:type="gramEnd"/>
      <w:r w:rsidRPr="00A068AC">
        <w:rPr>
          <w:rFonts w:ascii="Arial Unicode MS" w:eastAsia="Arial Unicode MS" w:hAnsi="Arial Unicode MS" w:cs="Arial Unicode MS"/>
          <w:sz w:val="24"/>
          <w:szCs w:val="24"/>
        </w:rPr>
        <w:t xml:space="preserve"> tacca pa ccāmri(mṛ)tamaṇisamaye yennive-</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(6.) </w:t>
      </w:r>
      <w:proofErr w:type="gramStart"/>
      <w:r w:rsidRPr="00A068AC">
        <w:rPr>
          <w:rFonts w:ascii="Arial Unicode MS" w:eastAsia="Arial Unicode MS" w:hAnsi="Arial Unicode MS" w:cs="Arial Unicode MS"/>
          <w:sz w:val="24"/>
          <w:szCs w:val="24"/>
        </w:rPr>
        <w:t>dyaṃ</w:t>
      </w:r>
      <w:proofErr w:type="gramEnd"/>
      <w:r w:rsidRPr="00A068AC">
        <w:rPr>
          <w:rFonts w:ascii="Arial Unicode MS" w:eastAsia="Arial Unicode MS" w:hAnsi="Arial Unicode MS" w:cs="Arial Unicode MS"/>
          <w:sz w:val="24"/>
          <w:szCs w:val="24"/>
        </w:rPr>
        <w:t xml:space="preserve"> taduttha . </w:t>
      </w:r>
      <w:proofErr w:type="gramStart"/>
      <w:r w:rsidRPr="00A068AC">
        <w:rPr>
          <w:rFonts w:ascii="Arial Unicode MS" w:eastAsia="Arial Unicode MS" w:hAnsi="Arial Unicode MS" w:cs="Arial Unicode MS"/>
          <w:sz w:val="24"/>
          <w:szCs w:val="24"/>
        </w:rPr>
        <w:t>tāṃvṛttadvayasaṃyutaṃ</w:t>
      </w:r>
      <w:proofErr w:type="gramEnd"/>
      <w:r w:rsidRPr="00A068AC">
        <w:rPr>
          <w:rFonts w:ascii="Arial Unicode MS" w:eastAsia="Arial Unicode MS" w:hAnsi="Arial Unicode MS" w:cs="Arial Unicode MS"/>
          <w:sz w:val="24"/>
          <w:szCs w:val="24"/>
        </w:rPr>
        <w:t xml:space="preserve"> pariyyaṃ(ma)laṃ cchā(śā)-</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(7.) </w:t>
      </w:r>
      <w:proofErr w:type="gramStart"/>
      <w:r w:rsidRPr="00A068AC">
        <w:rPr>
          <w:rFonts w:ascii="Arial Unicode MS" w:eastAsia="Arial Unicode MS" w:hAnsi="Arial Unicode MS" w:cs="Arial Unicode MS"/>
          <w:sz w:val="24"/>
          <w:szCs w:val="24"/>
        </w:rPr>
        <w:t>ka</w:t>
      </w:r>
      <w:proofErr w:type="gramEnd"/>
      <w:r w:rsidRPr="00A068AC">
        <w:rPr>
          <w:rFonts w:ascii="Arial Unicode MS" w:eastAsia="Arial Unicode MS" w:hAnsi="Arial Unicode MS" w:cs="Arial Unicode MS"/>
          <w:sz w:val="24"/>
          <w:szCs w:val="24"/>
        </w:rPr>
        <w:t xml:space="preserve"> ca sāpūpakaṃ naṣkaikena saba(ma)nvitaṃ bhagavata[ḥ] śrī-</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(8.) </w:t>
      </w:r>
      <w:proofErr w:type="gramStart"/>
      <w:r w:rsidRPr="00A068AC">
        <w:rPr>
          <w:rFonts w:ascii="Arial Unicode MS" w:eastAsia="Arial Unicode MS" w:hAnsi="Arial Unicode MS" w:cs="Arial Unicode MS"/>
          <w:sz w:val="24"/>
          <w:szCs w:val="24"/>
        </w:rPr>
        <w:t>kāryyasaṃsiddhaye</w:t>
      </w:r>
      <w:proofErr w:type="gramEnd"/>
      <w:r w:rsidRPr="00A068AC">
        <w:rPr>
          <w:rFonts w:ascii="Arial Unicode MS" w:eastAsia="Arial Unicode MS" w:hAnsi="Arial Unicode MS" w:cs="Arial Unicode MS"/>
          <w:sz w:val="24"/>
          <w:szCs w:val="24"/>
        </w:rPr>
        <w:t xml:space="preserve"> [.] vipremyo vivacayya paṃccadaśa-</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(9.) </w:t>
      </w:r>
      <w:proofErr w:type="gramStart"/>
      <w:r w:rsidRPr="00A068AC">
        <w:rPr>
          <w:rFonts w:ascii="Arial Unicode MS" w:eastAsia="Arial Unicode MS" w:hAnsi="Arial Unicode MS" w:cs="Arial Unicode MS"/>
          <w:sz w:val="24"/>
          <w:szCs w:val="24"/>
        </w:rPr>
        <w:t>saṃkhyā</w:t>
      </w:r>
      <w:proofErr w:type="gramEnd"/>
      <w:r w:rsidRPr="00A068AC">
        <w:rPr>
          <w:rFonts w:ascii="Arial Unicode MS" w:eastAsia="Arial Unicode MS" w:hAnsi="Arial Unicode MS" w:cs="Arial Unicode MS"/>
          <w:sz w:val="24"/>
          <w:szCs w:val="24"/>
        </w:rPr>
        <w:t xml:space="preserve"> nāyakāsyabhya dādājñāmāpya munīśvaro naraha-</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(10.) </w:t>
      </w:r>
      <w:proofErr w:type="gramStart"/>
      <w:r w:rsidRPr="00A068AC">
        <w:rPr>
          <w:rFonts w:ascii="Arial Unicode MS" w:eastAsia="Arial Unicode MS" w:hAnsi="Arial Unicode MS" w:cs="Arial Unicode MS"/>
          <w:sz w:val="24"/>
          <w:szCs w:val="24"/>
        </w:rPr>
        <w:t>ri[</w:t>
      </w:r>
      <w:proofErr w:type="gramEnd"/>
      <w:r w:rsidRPr="00A068AC">
        <w:rPr>
          <w:rFonts w:ascii="Arial Unicode MS" w:eastAsia="Arial Unicode MS" w:hAnsi="Arial Unicode MS" w:cs="Arial Unicode MS"/>
          <w:sz w:val="24"/>
          <w:szCs w:val="24"/>
        </w:rPr>
        <w:t>ḥ] śrībhānureśvitaḥ [.] brāhmaṇanāmāni likhyante .</w:t>
      </w:r>
    </w:p>
    <w:p w:rsidR="007A0EA4"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(11.) </w:t>
      </w:r>
      <w:proofErr w:type="gramStart"/>
      <w:r w:rsidRPr="00A068AC">
        <w:rPr>
          <w:rFonts w:ascii="Arial Unicode MS" w:eastAsia="Arial Unicode MS" w:hAnsi="Arial Unicode MS" w:cs="Arial Unicode MS"/>
          <w:sz w:val="24"/>
          <w:szCs w:val="24"/>
        </w:rPr>
        <w:t>kauṃḍḍinyagotre</w:t>
      </w:r>
      <w:proofErr w:type="gramEnd"/>
      <w:r w:rsidRPr="00A068AC">
        <w:rPr>
          <w:rFonts w:ascii="Arial Unicode MS" w:eastAsia="Arial Unicode MS" w:hAnsi="Arial Unicode MS" w:cs="Arial Unicode MS"/>
          <w:sz w:val="24"/>
          <w:szCs w:val="24"/>
        </w:rPr>
        <w:t xml:space="preserve"> kommanasomayājinaḥ bhāradvājagotre</w:t>
      </w:r>
    </w:p>
    <w:p w:rsidR="00A068AC" w:rsidRPr="00A068AC" w:rsidRDefault="00A068AC" w:rsidP="00A068AC">
      <w:pPr>
        <w:rPr>
          <w:rFonts w:ascii="Arial Unicode MS" w:eastAsia="Arial Unicode MS" w:hAnsi="Arial Unicode MS" w:cs="Arial Unicode MS"/>
          <w:sz w:val="24"/>
          <w:szCs w:val="24"/>
          <w:lang w:bidi="sa-IN"/>
        </w:rPr>
      </w:pPr>
      <w:r w:rsidRPr="00A068AC">
        <w:rPr>
          <w:rFonts w:ascii="Arial Unicode MS" w:eastAsia="Arial Unicode MS" w:hAnsi="Arial Unicode MS" w:cs="Arial Unicode MS"/>
          <w:sz w:val="24"/>
          <w:szCs w:val="24"/>
          <w:lang w:bidi="sa-IN"/>
        </w:rPr>
        <w:t>&lt;1. On the forty-second pillar in the Tirchuttu manḍapa of this temple.&gt;</w:t>
      </w:r>
    </w:p>
    <w:p w:rsidR="00A068AC" w:rsidRPr="00A068AC" w:rsidRDefault="00A068AC" w:rsidP="00A068AC">
      <w:pPr>
        <w:rPr>
          <w:rFonts w:ascii="Arial Unicode MS" w:eastAsia="Arial Unicode MS" w:hAnsi="Arial Unicode MS" w:cs="Arial Unicode MS"/>
          <w:sz w:val="24"/>
          <w:szCs w:val="24"/>
          <w:lang w:bidi="sa-IN"/>
        </w:rPr>
      </w:pPr>
      <w:r w:rsidRPr="00A068AC">
        <w:rPr>
          <w:rFonts w:ascii="Arial Unicode MS" w:eastAsia="Arial Unicode MS" w:hAnsi="Arial Unicode MS" w:cs="Arial Unicode MS"/>
          <w:sz w:val="24"/>
          <w:szCs w:val="24"/>
          <w:lang w:bidi="sa-IN"/>
        </w:rPr>
        <w:t>&lt;2. The corresponding date should be the 24</w:t>
      </w:r>
      <w:r w:rsidRPr="00A068AC">
        <w:rPr>
          <w:rFonts w:ascii="Arial Unicode MS" w:eastAsia="Arial Unicode MS" w:hAnsi="Arial Unicode MS" w:cs="Arial Unicode MS"/>
          <w:sz w:val="24"/>
          <w:szCs w:val="24"/>
          <w:vertAlign w:val="superscript"/>
          <w:lang w:bidi="sa-IN"/>
        </w:rPr>
        <w:t>th</w:t>
      </w:r>
      <w:r w:rsidRPr="00A068AC">
        <w:rPr>
          <w:rFonts w:ascii="Arial Unicode MS" w:eastAsia="Arial Unicode MS" w:hAnsi="Arial Unicode MS" w:cs="Arial Unicode MS"/>
          <w:sz w:val="24"/>
          <w:szCs w:val="24"/>
          <w:lang w:bidi="sa-IN"/>
        </w:rPr>
        <w:t xml:space="preserve"> November, 1275 A. D. if the Kandarpa tithi means the fifth tithi. According to Rangacharya and Chakravarti the date is S. 1193. The term loka denotes the number three as well as seven.&gt;</w:t>
      </w:r>
    </w:p>
    <w:p w:rsidR="00A068AC" w:rsidRPr="00A068AC" w:rsidRDefault="00A068AC" w:rsidP="00A068AC">
      <w:pPr>
        <w:tabs>
          <w:tab w:val="right" w:pos="9360"/>
        </w:tabs>
        <w:rPr>
          <w:rFonts w:ascii="Arial Unicode MS" w:eastAsia="Arial Unicode MS" w:hAnsi="Arial Unicode MS" w:cs="Arial Unicode MS"/>
          <w:sz w:val="24"/>
          <w:szCs w:val="24"/>
          <w:lang w:bidi="sa-IN"/>
        </w:rPr>
      </w:pPr>
      <w:r w:rsidRPr="00A068AC">
        <w:rPr>
          <w:rFonts w:ascii="Arial Unicode MS" w:eastAsia="Arial Unicode MS" w:hAnsi="Arial Unicode MS" w:cs="Arial Unicode MS"/>
          <w:sz w:val="24"/>
          <w:szCs w:val="24"/>
          <w:lang w:bidi="sa-IN"/>
        </w:rPr>
        <w:lastRenderedPageBreak/>
        <w:t xml:space="preserve">&lt;3. </w:t>
      </w:r>
      <w:r w:rsidRPr="00A068AC">
        <w:rPr>
          <w:rFonts w:ascii="Arial Unicode MS" w:eastAsia="Arial Unicode MS" w:hAnsi="Arial Unicode MS" w:cs="Arial Unicode MS"/>
          <w:sz w:val="24"/>
          <w:szCs w:val="24"/>
          <w:lang w:bidi="sa-IN"/>
        </w:rPr>
        <w:t>vradhna-</w:t>
      </w:r>
      <w:proofErr w:type="gramStart"/>
      <w:r w:rsidRPr="00A068AC">
        <w:rPr>
          <w:rFonts w:ascii="Arial Unicode MS" w:eastAsia="Arial Unicode MS" w:hAnsi="Arial Unicode MS" w:cs="Arial Unicode MS"/>
          <w:sz w:val="24"/>
          <w:szCs w:val="24"/>
          <w:lang w:bidi="sa-IN"/>
        </w:rPr>
        <w:t>vāṭe .</w:t>
      </w:r>
      <w:proofErr w:type="gramEnd"/>
      <w:r w:rsidRPr="00A068AC">
        <w:rPr>
          <w:rFonts w:ascii="Arial Unicode MS" w:eastAsia="Arial Unicode MS" w:hAnsi="Arial Unicode MS" w:cs="Arial Unicode MS"/>
          <w:sz w:val="24"/>
          <w:szCs w:val="24"/>
          <w:lang w:bidi="sa-IN"/>
        </w:rPr>
        <w:t xml:space="preserve"> </w:t>
      </w:r>
      <w:r w:rsidRPr="00A068AC">
        <w:rPr>
          <w:rFonts w:ascii="Arial Unicode MS" w:eastAsia="Arial Unicode MS" w:hAnsi="Arial Unicode MS" w:cs="Arial Unicode MS"/>
          <w:sz w:val="24"/>
          <w:szCs w:val="24"/>
          <w:lang w:bidi="sa-IN"/>
        </w:rPr>
        <w:t>&gt;</w:t>
      </w:r>
    </w:p>
    <w:p w:rsidR="00A068AC" w:rsidRPr="00A068AC" w:rsidRDefault="00A068AC" w:rsidP="00A068AC">
      <w:pPr>
        <w:tabs>
          <w:tab w:val="right" w:pos="9360"/>
        </w:tabs>
        <w:rPr>
          <w:rFonts w:ascii="Arial Unicode MS" w:eastAsia="Arial Unicode MS" w:hAnsi="Arial Unicode MS" w:cs="Arial Unicode MS"/>
          <w:sz w:val="24"/>
          <w:szCs w:val="24"/>
          <w:lang w:bidi="sa-IN"/>
        </w:rPr>
      </w:pPr>
      <w:r w:rsidRPr="00A068AC">
        <w:rPr>
          <w:rFonts w:ascii="Arial Unicode MS" w:eastAsia="Arial Unicode MS" w:hAnsi="Arial Unicode MS" w:cs="Arial Unicode MS"/>
          <w:sz w:val="24"/>
          <w:szCs w:val="24"/>
          <w:lang w:bidi="sa-IN"/>
        </w:rPr>
        <w:t>%%p. 204</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(12.) </w:t>
      </w:r>
      <w:proofErr w:type="gramStart"/>
      <w:r w:rsidRPr="00A068AC">
        <w:rPr>
          <w:rFonts w:ascii="Arial Unicode MS" w:eastAsia="Arial Unicode MS" w:hAnsi="Arial Unicode MS" w:cs="Arial Unicode MS"/>
          <w:sz w:val="24"/>
          <w:szCs w:val="24"/>
        </w:rPr>
        <w:t>nāmupuḍiyaśāsi</w:t>
      </w:r>
      <w:proofErr w:type="gramEnd"/>
      <w:r w:rsidRPr="00A068AC">
        <w:rPr>
          <w:rFonts w:ascii="Arial Unicode MS" w:eastAsia="Arial Unicode MS" w:hAnsi="Arial Unicode MS" w:cs="Arial Unicode MS"/>
          <w:sz w:val="24"/>
          <w:szCs w:val="24"/>
        </w:rPr>
        <w:t xml:space="preserve"> ye(ya)jñeśvarappana kūrmmanātha paṭṭoru-</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(13.) </w:t>
      </w:r>
      <w:proofErr w:type="gramStart"/>
      <w:r w:rsidRPr="00A068AC">
        <w:rPr>
          <w:rFonts w:ascii="Arial Unicode MS" w:eastAsia="Arial Unicode MS" w:hAnsi="Arial Unicode MS" w:cs="Arial Unicode MS"/>
          <w:sz w:val="24"/>
          <w:szCs w:val="24"/>
        </w:rPr>
        <w:t>māsidāsimeru</w:t>
      </w:r>
      <w:proofErr w:type="gramEnd"/>
      <w:r w:rsidRPr="00A068AC">
        <w:rPr>
          <w:rFonts w:ascii="Arial Unicode MS" w:eastAsia="Arial Unicode MS" w:hAnsi="Arial Unicode MS" w:cs="Arial Unicode MS"/>
          <w:sz w:val="24"/>
          <w:szCs w:val="24"/>
        </w:rPr>
        <w:t xml:space="preserve"> appananāmānaḥ . </w:t>
      </w:r>
      <w:proofErr w:type="gramStart"/>
      <w:r w:rsidRPr="00A068AC">
        <w:rPr>
          <w:rFonts w:ascii="Arial Unicode MS" w:eastAsia="Arial Unicode MS" w:hAnsi="Arial Unicode MS" w:cs="Arial Unicode MS"/>
          <w:sz w:val="24"/>
          <w:szCs w:val="24"/>
        </w:rPr>
        <w:t>kāśyapagotre</w:t>
      </w:r>
      <w:proofErr w:type="gramEnd"/>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(14.) </w:t>
      </w:r>
      <w:proofErr w:type="gramStart"/>
      <w:r w:rsidRPr="00A068AC">
        <w:rPr>
          <w:rFonts w:ascii="Arial Unicode MS" w:eastAsia="Arial Unicode MS" w:hAnsi="Arial Unicode MS" w:cs="Arial Unicode MS"/>
          <w:sz w:val="24"/>
          <w:szCs w:val="24"/>
        </w:rPr>
        <w:t>śrīkri(</w:t>
      </w:r>
      <w:proofErr w:type="gramEnd"/>
      <w:r w:rsidRPr="00A068AC">
        <w:rPr>
          <w:rFonts w:ascii="Arial Unicode MS" w:eastAsia="Arial Unicode MS" w:hAnsi="Arial Unicode MS" w:cs="Arial Unicode MS"/>
          <w:sz w:val="24"/>
          <w:szCs w:val="24"/>
        </w:rPr>
        <w:t xml:space="preserve">kṛ)[ṣṇa]dāsa tiruvagaladāsi[nā]mānau . </w:t>
      </w:r>
      <w:proofErr w:type="gramStart"/>
      <w:r w:rsidRPr="00A068AC">
        <w:rPr>
          <w:rFonts w:ascii="Arial Unicode MS" w:eastAsia="Arial Unicode MS" w:hAnsi="Arial Unicode MS" w:cs="Arial Unicode MS"/>
          <w:sz w:val="24"/>
          <w:szCs w:val="24"/>
        </w:rPr>
        <w:t>kauṃḍḍinyago-</w:t>
      </w:r>
      <w:proofErr w:type="gramEnd"/>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(15.) </w:t>
      </w:r>
      <w:proofErr w:type="gramStart"/>
      <w:r w:rsidRPr="00A068AC">
        <w:rPr>
          <w:rFonts w:ascii="Arial Unicode MS" w:eastAsia="Arial Unicode MS" w:hAnsi="Arial Unicode MS" w:cs="Arial Unicode MS"/>
          <w:sz w:val="24"/>
          <w:szCs w:val="24"/>
        </w:rPr>
        <w:t>tre</w:t>
      </w:r>
      <w:proofErr w:type="gramEnd"/>
      <w:r w:rsidRPr="00A068AC">
        <w:rPr>
          <w:rFonts w:ascii="Arial Unicode MS" w:eastAsia="Arial Unicode MS" w:hAnsi="Arial Unicode MS" w:cs="Arial Unicode MS"/>
          <w:sz w:val="24"/>
          <w:szCs w:val="24"/>
        </w:rPr>
        <w:t xml:space="preserve"> kārrurāi .. </w:t>
      </w:r>
      <w:proofErr w:type="gramStart"/>
      <w:r w:rsidRPr="00A068AC">
        <w:rPr>
          <w:rFonts w:ascii="Arial Unicode MS" w:eastAsia="Arial Unicode MS" w:hAnsi="Arial Unicode MS" w:cs="Arial Unicode MS"/>
          <w:sz w:val="24"/>
          <w:szCs w:val="24"/>
        </w:rPr>
        <w:t>yakātallabhaccināmānā .</w:t>
      </w:r>
      <w:proofErr w:type="gramEnd"/>
      <w:r w:rsidRPr="00A068AC">
        <w:rPr>
          <w:rFonts w:ascii="Arial Unicode MS" w:eastAsia="Arial Unicode MS" w:hAnsi="Arial Unicode MS" w:cs="Arial Unicode MS"/>
          <w:sz w:val="24"/>
          <w:szCs w:val="24"/>
        </w:rPr>
        <w:t xml:space="preserve"> </w:t>
      </w:r>
      <w:proofErr w:type="gramStart"/>
      <w:r w:rsidRPr="00A068AC">
        <w:rPr>
          <w:rFonts w:ascii="Arial Unicode MS" w:eastAsia="Arial Unicode MS" w:hAnsi="Arial Unicode MS" w:cs="Arial Unicode MS"/>
          <w:sz w:val="24"/>
          <w:szCs w:val="24"/>
        </w:rPr>
        <w:t>hāri-</w:t>
      </w:r>
      <w:proofErr w:type="gramEnd"/>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(16.) </w:t>
      </w:r>
      <w:proofErr w:type="gramStart"/>
      <w:r w:rsidRPr="00A068AC">
        <w:rPr>
          <w:rFonts w:ascii="Arial Unicode MS" w:eastAsia="Arial Unicode MS" w:hAnsi="Arial Unicode MS" w:cs="Arial Unicode MS"/>
          <w:sz w:val="24"/>
          <w:szCs w:val="24"/>
        </w:rPr>
        <w:t>tagotra</w:t>
      </w:r>
      <w:proofErr w:type="gramEnd"/>
      <w:r w:rsidRPr="00A068AC">
        <w:rPr>
          <w:rFonts w:ascii="Arial Unicode MS" w:eastAsia="Arial Unicode MS" w:hAnsi="Arial Unicode MS" w:cs="Arial Unicode MS"/>
          <w:sz w:val="24"/>
          <w:szCs w:val="24"/>
        </w:rPr>
        <w:t xml:space="preserve"> kūmma(mma)nāthaśarmma vatsagotra anneśarmma</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(17.) </w:t>
      </w:r>
      <w:proofErr w:type="gramStart"/>
      <w:r w:rsidRPr="00A068AC">
        <w:rPr>
          <w:rFonts w:ascii="Arial Unicode MS" w:eastAsia="Arial Unicode MS" w:hAnsi="Arial Unicode MS" w:cs="Arial Unicode MS"/>
          <w:sz w:val="24"/>
          <w:szCs w:val="24"/>
        </w:rPr>
        <w:t>kāśyapagotre</w:t>
      </w:r>
      <w:proofErr w:type="gramEnd"/>
      <w:r w:rsidRPr="00A068AC">
        <w:rPr>
          <w:rFonts w:ascii="Arial Unicode MS" w:eastAsia="Arial Unicode MS" w:hAnsi="Arial Unicode MS" w:cs="Arial Unicode MS"/>
          <w:sz w:val="24"/>
          <w:szCs w:val="24"/>
        </w:rPr>
        <w:t xml:space="preserve"> sthānāpariraikaḥ .</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(18.) </w:t>
      </w:r>
      <w:proofErr w:type="gramStart"/>
      <w:r w:rsidRPr="00A068AC">
        <w:rPr>
          <w:rFonts w:ascii="Arial Unicode MS" w:eastAsia="Arial Unicode MS" w:hAnsi="Arial Unicode MS" w:cs="Arial Unicode MS"/>
          <w:sz w:val="24"/>
          <w:szCs w:val="24"/>
        </w:rPr>
        <w:t>kapigotra</w:t>
      </w:r>
      <w:proofErr w:type="gramEnd"/>
      <w:r w:rsidRPr="00A068AC">
        <w:rPr>
          <w:rFonts w:ascii="Arial Unicode MS" w:eastAsia="Arial Unicode MS" w:hAnsi="Arial Unicode MS" w:cs="Arial Unicode MS"/>
          <w:sz w:val="24"/>
          <w:szCs w:val="24"/>
        </w:rPr>
        <w:t xml:space="preserve"> sūryyadevabhaṭṭopādhyāyāḥ ppu(pu)-</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(19.) </w:t>
      </w:r>
      <w:proofErr w:type="gramStart"/>
      <w:r w:rsidRPr="00A068AC">
        <w:rPr>
          <w:rFonts w:ascii="Arial Unicode MS" w:eastAsia="Arial Unicode MS" w:hAnsi="Arial Unicode MS" w:cs="Arial Unicode MS"/>
          <w:sz w:val="24"/>
          <w:szCs w:val="24"/>
        </w:rPr>
        <w:t>rāṇapāṭhakāḥ</w:t>
      </w:r>
      <w:proofErr w:type="gramEnd"/>
      <w:r w:rsidRPr="00A068AC">
        <w:rPr>
          <w:rFonts w:ascii="Arial Unicode MS" w:eastAsia="Arial Unicode MS" w:hAnsi="Arial Unicode MS" w:cs="Arial Unicode MS"/>
          <w:sz w:val="24"/>
          <w:szCs w:val="24"/>
        </w:rPr>
        <w:t xml:space="preserve"> pūtimāpagotra śāṣa(sa)nādhi-</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(20.) </w:t>
      </w:r>
      <w:proofErr w:type="gramStart"/>
      <w:r w:rsidRPr="00A068AC">
        <w:rPr>
          <w:rFonts w:ascii="Arial Unicode MS" w:eastAsia="Arial Unicode MS" w:hAnsi="Arial Unicode MS" w:cs="Arial Unicode MS"/>
          <w:sz w:val="24"/>
          <w:szCs w:val="24"/>
        </w:rPr>
        <w:t>kārī</w:t>
      </w:r>
      <w:proofErr w:type="gramEnd"/>
      <w:r w:rsidRPr="00A068AC">
        <w:rPr>
          <w:rFonts w:ascii="Arial Unicode MS" w:eastAsia="Arial Unicode MS" w:hAnsi="Arial Unicode MS" w:cs="Arial Unicode MS"/>
          <w:sz w:val="24"/>
          <w:szCs w:val="24"/>
        </w:rPr>
        <w:t xml:space="preserve"> kāmadeva sanādhīśvarāḥ . </w:t>
      </w:r>
      <w:proofErr w:type="gramStart"/>
      <w:r w:rsidRPr="00A068AC">
        <w:rPr>
          <w:rFonts w:ascii="Arial Unicode MS" w:eastAsia="Arial Unicode MS" w:hAnsi="Arial Unicode MS" w:cs="Arial Unicode MS"/>
          <w:sz w:val="24"/>
          <w:szCs w:val="24"/>
        </w:rPr>
        <w:t>ete</w:t>
      </w:r>
      <w:proofErr w:type="gramEnd"/>
      <w:r w:rsidRPr="00A068AC">
        <w:rPr>
          <w:rFonts w:ascii="Arial Unicode MS" w:eastAsia="Arial Unicode MS" w:hAnsi="Arial Unicode MS" w:cs="Arial Unicode MS"/>
          <w:sz w:val="24"/>
          <w:szCs w:val="24"/>
        </w:rPr>
        <w:t xml:space="preserve"> vīraśrībhānu-</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(21.) </w:t>
      </w:r>
      <w:proofErr w:type="gramStart"/>
      <w:r w:rsidRPr="00A068AC">
        <w:rPr>
          <w:rFonts w:ascii="Arial Unicode MS" w:eastAsia="Arial Unicode MS" w:hAnsi="Arial Unicode MS" w:cs="Arial Unicode MS"/>
          <w:sz w:val="24"/>
          <w:szCs w:val="24"/>
        </w:rPr>
        <w:t>devājñayā</w:t>
      </w:r>
      <w:proofErr w:type="gramEnd"/>
      <w:r w:rsidRPr="00A068AC">
        <w:rPr>
          <w:rFonts w:ascii="Arial Unicode MS" w:eastAsia="Arial Unicode MS" w:hAnsi="Arial Unicode MS" w:cs="Arial Unicode MS"/>
          <w:sz w:val="24"/>
          <w:szCs w:val="24"/>
        </w:rPr>
        <w:t xml:space="preserve"> narā(ra)hariśrācaraṇapratiṣṭhitāṃ paṃccada-</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(22.) </w:t>
      </w:r>
      <w:proofErr w:type="gramStart"/>
      <w:r w:rsidRPr="00A068AC">
        <w:rPr>
          <w:rFonts w:ascii="Arial Unicode MS" w:eastAsia="Arial Unicode MS" w:hAnsi="Arial Unicode MS" w:cs="Arial Unicode MS"/>
          <w:sz w:val="24"/>
          <w:szCs w:val="24"/>
        </w:rPr>
        <w:t>śaveṣṇavanāyakā</w:t>
      </w:r>
      <w:proofErr w:type="gramEnd"/>
      <w:r w:rsidRPr="00A068AC">
        <w:rPr>
          <w:rFonts w:ascii="Arial Unicode MS" w:eastAsia="Arial Unicode MS" w:hAnsi="Arial Unicode MS" w:cs="Arial Unicode MS"/>
          <w:sz w:val="24"/>
          <w:szCs w:val="24"/>
        </w:rPr>
        <w:t xml:space="preserve"> apare triṃśannāyakāśca pa co-</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(23.) </w:t>
      </w:r>
      <w:proofErr w:type="gramStart"/>
      <w:r w:rsidRPr="00A068AC">
        <w:rPr>
          <w:rFonts w:ascii="Arial Unicode MS" w:eastAsia="Arial Unicode MS" w:hAnsi="Arial Unicode MS" w:cs="Arial Unicode MS"/>
          <w:sz w:val="24"/>
          <w:szCs w:val="24"/>
        </w:rPr>
        <w:t>ttaracaraśariśat</w:t>
      </w:r>
      <w:proofErr w:type="gramEnd"/>
      <w:r w:rsidRPr="00A068AC">
        <w:rPr>
          <w:rFonts w:ascii="Arial Unicode MS" w:eastAsia="Arial Unicode MS" w:hAnsi="Arial Unicode MS" w:cs="Arial Unicode MS"/>
          <w:sz w:val="24"/>
          <w:szCs w:val="24"/>
        </w:rPr>
        <w:t xml:space="preserve"> brāhmaṇā sarvva sammilya sakala-</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(24.) </w:t>
      </w:r>
      <w:proofErr w:type="gramStart"/>
      <w:r w:rsidRPr="00A068AC">
        <w:rPr>
          <w:rFonts w:ascii="Arial Unicode MS" w:eastAsia="Arial Unicode MS" w:hAnsi="Arial Unicode MS" w:cs="Arial Unicode MS"/>
          <w:sz w:val="24"/>
          <w:szCs w:val="24"/>
        </w:rPr>
        <w:t>śrīkāryyāṇa</w:t>
      </w:r>
      <w:proofErr w:type="gramEnd"/>
      <w:r w:rsidRPr="00A068AC">
        <w:rPr>
          <w:rFonts w:ascii="Arial Unicode MS" w:eastAsia="Arial Unicode MS" w:hAnsi="Arial Unicode MS" w:cs="Arial Unicode MS"/>
          <w:sz w:val="24"/>
          <w:szCs w:val="24"/>
        </w:rPr>
        <w:t xml:space="preserve"> nirvvatyācaṃdrārkka sukhamanubhavattu [..]</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(25.) </w:t>
      </w:r>
      <w:proofErr w:type="gramStart"/>
      <w:r w:rsidRPr="00A068AC">
        <w:rPr>
          <w:rFonts w:ascii="Arial Unicode MS" w:eastAsia="Arial Unicode MS" w:hAnsi="Arial Unicode MS" w:cs="Arial Unicode MS"/>
          <w:sz w:val="24"/>
          <w:szCs w:val="24"/>
        </w:rPr>
        <w:t>svadattāṃ</w:t>
      </w:r>
      <w:proofErr w:type="gramEnd"/>
      <w:r w:rsidRPr="00A068AC">
        <w:rPr>
          <w:rFonts w:ascii="Arial Unicode MS" w:eastAsia="Arial Unicode MS" w:hAnsi="Arial Unicode MS" w:cs="Arial Unicode MS"/>
          <w:sz w:val="24"/>
          <w:szCs w:val="24"/>
        </w:rPr>
        <w:t xml:space="preserve"> paradattā vā yo haretu vasuṃdharāṃ [.] ṣaṣṭhi</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(26.) </w:t>
      </w:r>
      <w:proofErr w:type="gramStart"/>
      <w:r w:rsidRPr="00A068AC">
        <w:rPr>
          <w:rFonts w:ascii="Arial Unicode MS" w:eastAsia="Arial Unicode MS" w:hAnsi="Arial Unicode MS" w:cs="Arial Unicode MS"/>
          <w:sz w:val="24"/>
          <w:szCs w:val="24"/>
        </w:rPr>
        <w:t>varuṣa</w:t>
      </w:r>
      <w:proofErr w:type="gramEnd"/>
      <w:r w:rsidRPr="00A068AC">
        <w:rPr>
          <w:rFonts w:ascii="Arial Unicode MS" w:eastAsia="Arial Unicode MS" w:hAnsi="Arial Unicode MS" w:cs="Arial Unicode MS"/>
          <w:sz w:val="24"/>
          <w:szCs w:val="24"/>
        </w:rPr>
        <w:t xml:space="preserve"> sahasrāṇi viṣṭhāyāṃ ā[ya] te kri(kṛ)mi[ḥ] [..]</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(27.) </w:t>
      </w:r>
      <w:proofErr w:type="gramStart"/>
      <w:r w:rsidRPr="00A068AC">
        <w:rPr>
          <w:rFonts w:ascii="Arial Unicode MS" w:eastAsia="Arial Unicode MS" w:hAnsi="Arial Unicode MS" w:cs="Arial Unicode MS"/>
          <w:sz w:val="24"/>
          <w:szCs w:val="24"/>
        </w:rPr>
        <w:t>uddhitya</w:t>
      </w:r>
      <w:proofErr w:type="gramEnd"/>
      <w:r w:rsidRPr="00A068AC">
        <w:rPr>
          <w:rFonts w:ascii="Arial Unicode MS" w:eastAsia="Arial Unicode MS" w:hAnsi="Arial Unicode MS" w:cs="Arial Unicode MS"/>
          <w:sz w:val="24"/>
          <w:szCs w:val="24"/>
        </w:rPr>
        <w:t xml:space="preserve"> kudu grāmaṃ pūvva(rvva)duptaṃ(ktaṃ) munīśvaraḥ [.] bhāṃ-</w:t>
      </w:r>
    </w:p>
    <w:p w:rsidR="00A068AC" w:rsidRPr="00A068AC" w:rsidRDefault="00A068AC" w:rsidP="00A068AC">
      <w:pPr>
        <w:rPr>
          <w:rFonts w:ascii="Arial Unicode MS" w:eastAsia="Arial Unicode MS" w:hAnsi="Arial Unicode MS" w:cs="Arial Unicode MS"/>
          <w:sz w:val="24"/>
          <w:szCs w:val="24"/>
        </w:rPr>
      </w:pPr>
      <w:r w:rsidRPr="00A068AC">
        <w:rPr>
          <w:rFonts w:ascii="Arial Unicode MS" w:eastAsia="Arial Unicode MS" w:hAnsi="Arial Unicode MS" w:cs="Arial Unicode MS"/>
          <w:sz w:val="24"/>
          <w:szCs w:val="24"/>
        </w:rPr>
        <w:t xml:space="preserve">(28.) </w:t>
      </w:r>
      <w:proofErr w:type="gramStart"/>
      <w:r w:rsidRPr="00A068AC">
        <w:rPr>
          <w:rFonts w:ascii="Arial Unicode MS" w:eastAsia="Arial Unicode MS" w:hAnsi="Arial Unicode MS" w:cs="Arial Unicode MS"/>
          <w:sz w:val="24"/>
          <w:szCs w:val="24"/>
        </w:rPr>
        <w:t>ḍāgāre</w:t>
      </w:r>
      <w:proofErr w:type="gramEnd"/>
      <w:r w:rsidRPr="00A068AC">
        <w:rPr>
          <w:rFonts w:ascii="Arial Unicode MS" w:eastAsia="Arial Unicode MS" w:hAnsi="Arial Unicode MS" w:cs="Arial Unicode MS"/>
          <w:sz w:val="24"/>
          <w:szCs w:val="24"/>
        </w:rPr>
        <w:t xml:space="preserve"> su ye ddeyamebhistasyā dadāt svaya [..]</w:t>
      </w:r>
    </w:p>
    <w:sectPr w:rsidR="00A068AC" w:rsidRPr="00A06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8AC"/>
    <w:rsid w:val="000C2906"/>
    <w:rsid w:val="000F336C"/>
    <w:rsid w:val="003C10CF"/>
    <w:rsid w:val="00467519"/>
    <w:rsid w:val="004E4259"/>
    <w:rsid w:val="007A0EA4"/>
    <w:rsid w:val="00A068AC"/>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64989-B29D-4D0E-A0FD-0EE27A831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8AC"/>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2024-12-11T11:11:00Z</dcterms:created>
  <dcterms:modified xsi:type="dcterms:W3CDTF">2024-12-11T11:12:00Z</dcterms:modified>
</cp:coreProperties>
</file>