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0B1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0B1C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0B1C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80B1C" w:rsidRPr="00B80B1C" w:rsidRDefault="00B80B1C" w:rsidP="00B80B1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0B1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B80B1C">
        <w:rPr>
          <w:rFonts w:ascii="Arial Unicode MS" w:eastAsia="Arial Unicode MS" w:hAnsi="Arial Unicode MS" w:cs="Arial Unicode MS"/>
          <w:sz w:val="24"/>
          <w:szCs w:val="24"/>
          <w:lang w:bidi="sa-IN"/>
        </w:rPr>
        <w:t>241</w:t>
      </w:r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0B1C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B80B1C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B80B1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B80B1C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0B1C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80B1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80B1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1163; A. R. No. 282 of 1896;</w:t>
      </w:r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0B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686, No. </w:t>
      </w:r>
      <w:proofErr w:type="gramStart"/>
      <w:r w:rsidRPr="00B80B1C">
        <w:rPr>
          <w:rFonts w:ascii="Arial Unicode MS" w:eastAsia="Arial Unicode MS" w:hAnsi="Arial Unicode MS" w:cs="Arial Unicode MS"/>
          <w:sz w:val="24"/>
          <w:szCs w:val="24"/>
          <w:lang w:bidi="sa-IN"/>
        </w:rPr>
        <w:t>160 )</w:t>
      </w:r>
      <w:proofErr w:type="gramEnd"/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0B1C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1206&lt;2&gt;</w:t>
      </w:r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0B1C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80B1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 śrī [..] śakavatsare rasaviyat vāhukṣamāsa-</w:t>
      </w:r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80B1C">
        <w:rPr>
          <w:rFonts w:ascii="Arial Unicode MS" w:eastAsia="Arial Unicode MS" w:hAnsi="Arial Unicode MS" w:cs="Arial Unicode MS"/>
          <w:sz w:val="24"/>
          <w:szCs w:val="24"/>
        </w:rPr>
        <w:t>mmite</w:t>
      </w:r>
      <w:proofErr w:type="gramEnd"/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 dīpārtthaṃ kamaṭhākṛterbhagavato bhūtyai paraṃ dakṣiṇa-</w:t>
      </w:r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80B1C">
        <w:rPr>
          <w:rFonts w:ascii="Arial Unicode MS" w:eastAsia="Arial Unicode MS" w:hAnsi="Arial Unicode MS" w:cs="Arial Unicode MS"/>
          <w:sz w:val="24"/>
          <w:szCs w:val="24"/>
        </w:rPr>
        <w:t>ḥ</w:t>
      </w:r>
      <w:proofErr w:type="gramEnd"/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 [.] dhenūnaṃ varapaṃcaviśatimādādāṃ(dā) caṃdratārāgaṇaṃ</w:t>
      </w:r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80B1C">
        <w:rPr>
          <w:rFonts w:ascii="Arial Unicode MS" w:eastAsia="Arial Unicode MS" w:hAnsi="Arial Unicode MS" w:cs="Arial Unicode MS"/>
          <w:sz w:val="24"/>
          <w:szCs w:val="24"/>
        </w:rPr>
        <w:t>śrīmānajja-</w:t>
      </w:r>
      <w:proofErr w:type="gramEnd"/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80B1C">
        <w:rPr>
          <w:rFonts w:ascii="Arial Unicode MS" w:eastAsia="Arial Unicode MS" w:hAnsi="Arial Unicode MS" w:cs="Arial Unicode MS"/>
          <w:sz w:val="24"/>
          <w:szCs w:val="24"/>
        </w:rPr>
        <w:t>maśeṭṭiraṃgaḍipatiḍḍaikkolagotrodbhavaḥ .</w:t>
      </w:r>
      <w:proofErr w:type="gramEnd"/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80B1C">
        <w:rPr>
          <w:rFonts w:ascii="Arial Unicode MS" w:eastAsia="Arial Unicode MS" w:hAnsi="Arial Unicode MS" w:cs="Arial Unicode MS"/>
          <w:sz w:val="24"/>
          <w:szCs w:val="24"/>
        </w:rPr>
        <w:t>śakavaruṣaṃvu-</w:t>
      </w:r>
      <w:proofErr w:type="gramEnd"/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80B1C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 1206 neṃṭi ri(ru)pabhasaṃkrāṃtināṃḍḍu oḍḍavādi(ḍi)</w:t>
      </w:r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80B1C">
        <w:rPr>
          <w:rFonts w:ascii="Arial Unicode MS" w:eastAsia="Arial Unicode MS" w:hAnsi="Arial Unicode MS" w:cs="Arial Unicode MS"/>
          <w:sz w:val="24"/>
          <w:szCs w:val="24"/>
        </w:rPr>
        <w:t>cigamaśeṭṭi</w:t>
      </w:r>
      <w:proofErr w:type="gramEnd"/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 ma-</w:t>
      </w:r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80B1C">
        <w:rPr>
          <w:rFonts w:ascii="Arial Unicode MS" w:eastAsia="Arial Unicode MS" w:hAnsi="Arial Unicode MS" w:cs="Arial Unicode MS"/>
          <w:sz w:val="24"/>
          <w:szCs w:val="24"/>
        </w:rPr>
        <w:t>numa</w:t>
      </w:r>
      <w:proofErr w:type="gramEnd"/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 ḍu bhīmaśeṭṭi koḍuku agaḍināyaku ḍaina arjjama-</w:t>
      </w:r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80B1C">
        <w:rPr>
          <w:rFonts w:ascii="Arial Unicode MS" w:eastAsia="Arial Unicode MS" w:hAnsi="Arial Unicode MS" w:cs="Arial Unicode MS"/>
          <w:sz w:val="24"/>
          <w:szCs w:val="24"/>
        </w:rPr>
        <w:t>śeṭṭi</w:t>
      </w:r>
      <w:proofErr w:type="gramEnd"/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 tanaku māyuṣkāmārtthamugānu śrīkūrmmanāthuniki nācaṃdrā-</w:t>
      </w:r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80B1C">
        <w:rPr>
          <w:rFonts w:ascii="Arial Unicode MS" w:eastAsia="Arial Unicode MS" w:hAnsi="Arial Unicode MS" w:cs="Arial Unicode MS"/>
          <w:sz w:val="24"/>
          <w:szCs w:val="24"/>
        </w:rPr>
        <w:t>rkkamugānu</w:t>
      </w:r>
      <w:proofErr w:type="gramEnd"/>
      <w:r w:rsidRPr="00B80B1C">
        <w:rPr>
          <w:rFonts w:ascii="Arial Unicode MS" w:eastAsia="Arial Unicode MS" w:hAnsi="Arial Unicode MS" w:cs="Arial Unicode MS"/>
          <w:sz w:val="24"/>
          <w:szCs w:val="24"/>
        </w:rPr>
        <w:t xml:space="preserve"> dīpamu celluṭakunu peṭṭinā modalu 25 kaṃcudīpada-</w:t>
      </w:r>
    </w:p>
    <w:p w:rsidR="007A0EA4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80B1C">
        <w:rPr>
          <w:rFonts w:ascii="Arial Unicode MS" w:eastAsia="Arial Unicode MS" w:hAnsi="Arial Unicode MS" w:cs="Arial Unicode MS"/>
          <w:sz w:val="24"/>
          <w:szCs w:val="24"/>
        </w:rPr>
        <w:t>(9.) ṃḍu [1] visvalu 6 ī da(dha)rmmavu śrīvaiṣṇama(va) rakṣa śrī śrī śrī [..]</w:t>
      </w:r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0B1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west face of the seventh pillar in the Tirchuttu-manḍapa of this temple.&gt;</w:t>
      </w:r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80B1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B80B1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B80B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1284 A. D.&gt;</w:t>
      </w:r>
    </w:p>
    <w:p w:rsidR="00B80B1C" w:rsidRPr="00B80B1C" w:rsidRDefault="00B80B1C" w:rsidP="00B80B1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80B1C" w:rsidRPr="00B8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1C"/>
    <w:rsid w:val="000C2906"/>
    <w:rsid w:val="000F336C"/>
    <w:rsid w:val="003C10CF"/>
    <w:rsid w:val="00467519"/>
    <w:rsid w:val="004E4259"/>
    <w:rsid w:val="007A0EA4"/>
    <w:rsid w:val="00AA690F"/>
    <w:rsid w:val="00B80B1C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08AD9-E8A1-4283-9F6F-F4812F3D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B1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2024-12-12T04:46:00Z</dcterms:created>
  <dcterms:modified xsi:type="dcterms:W3CDTF">2024-12-12T04:47:00Z</dcterms:modified>
</cp:coreProperties>
</file>