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DDB" w:rsidRPr="00DC3DDB" w:rsidRDefault="00DC3DDB" w:rsidP="00DC3DDB">
      <w:pPr>
        <w:tabs>
          <w:tab w:val="left" w:pos="5245"/>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hint="eastAsia"/>
          <w:sz w:val="24"/>
          <w:szCs w:val="24"/>
        </w:rPr>
        <w:t xml:space="preserve">%%A. D. 1190‒1436 </w:t>
      </w:r>
      <w:bookmarkStart w:id="0" w:name="_GoBack"/>
      <w:bookmarkEnd w:id="0"/>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hint="eastAsia"/>
          <w:sz w:val="24"/>
          <w:szCs w:val="24"/>
        </w:rPr>
        <w:t>%%Ś. 1112‒1358</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hint="eastAsia"/>
          <w:sz w:val="24"/>
          <w:szCs w:val="24"/>
        </w:rPr>
        <w:t>%%( From 1184—19-9-1264 A. D.)</w:t>
      </w:r>
      <w:r w:rsidRPr="00DC3DDB">
        <w:rPr>
          <w:rFonts w:ascii="Arial Unicode MS" w:eastAsia="Arial Unicode MS" w:hAnsi="Arial Unicode MS" w:cs="Arial Unicode MS"/>
          <w:sz w:val="24"/>
          <w:szCs w:val="24"/>
        </w:rPr>
        <w:t xml:space="preserve"> </w:t>
      </w:r>
    </w:p>
    <w:p w:rsidR="00DC3DDB" w:rsidRPr="00DC3DDB" w:rsidRDefault="00DC3DDB" w:rsidP="00DC3DDB">
      <w:pPr>
        <w:tabs>
          <w:tab w:val="left" w:pos="2144"/>
          <w:tab w:val="center" w:pos="468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hint="eastAsia"/>
          <w:sz w:val="24"/>
          <w:szCs w:val="24"/>
        </w:rPr>
        <w:t xml:space="preserve">%%p. </w:t>
      </w:r>
      <w:r w:rsidRPr="00DC3DDB">
        <w:rPr>
          <w:rFonts w:ascii="Arial Unicode MS" w:eastAsia="Arial Unicode MS" w:hAnsi="Arial Unicode MS" w:cs="Arial Unicode MS" w:hint="cs"/>
          <w:sz w:val="24"/>
          <w:szCs w:val="24"/>
          <w:cs/>
          <w:lang w:bidi="sa-IN"/>
        </w:rPr>
        <w:t>30</w:t>
      </w:r>
      <w:r w:rsidRPr="00DC3DDB">
        <w:rPr>
          <w:rFonts w:ascii="Arial Unicode MS" w:eastAsia="Arial Unicode MS" w:hAnsi="Arial Unicode MS" w:cs="Arial Unicode MS"/>
          <w:sz w:val="24"/>
          <w:szCs w:val="24"/>
          <w:lang w:bidi="sa-IN"/>
        </w:rPr>
        <w:t>6</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hint="eastAsia"/>
          <w:sz w:val="24"/>
          <w:szCs w:val="24"/>
        </w:rPr>
        <w:t xml:space="preserve">No. </w:t>
      </w:r>
      <w:r w:rsidRPr="00DC3DDB">
        <w:rPr>
          <w:rFonts w:ascii="Arial Unicode MS" w:eastAsia="Arial Unicode MS" w:hAnsi="Arial Unicode MS" w:cs="Arial Unicode MS"/>
          <w:sz w:val="24"/>
          <w:szCs w:val="24"/>
        </w:rPr>
        <w:t>1</w:t>
      </w:r>
      <w:r w:rsidRPr="00DC3DDB">
        <w:rPr>
          <w:rFonts w:ascii="Arial Unicode MS" w:eastAsia="Arial Unicode MS" w:hAnsi="Arial Unicode MS" w:cs="Arial Unicode MS" w:hint="cs"/>
          <w:sz w:val="24"/>
          <w:szCs w:val="24"/>
          <w:cs/>
          <w:lang w:bidi="sa-IN"/>
        </w:rPr>
        <w:t>7</w:t>
      </w:r>
      <w:r w:rsidRPr="00DC3DDB">
        <w:rPr>
          <w:rFonts w:ascii="Arial Unicode MS" w:eastAsia="Arial Unicode MS" w:hAnsi="Arial Unicode MS" w:cs="Arial Unicode MS"/>
          <w:sz w:val="24"/>
          <w:szCs w:val="24"/>
          <w:lang w:bidi="sa-IN"/>
        </w:rPr>
        <w:t>9</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Bhubaneśwar Inscription of Ga</w:t>
      </w:r>
      <w:r w:rsidRPr="00DC3DDB">
        <w:rPr>
          <w:rFonts w:ascii="Arial Unicode MS" w:eastAsia="Arial Unicode MS" w:hAnsi="Arial Unicode MS" w:cs="Arial Unicode MS" w:hint="eastAsia"/>
          <w:sz w:val="24"/>
          <w:szCs w:val="24"/>
          <w:lang w:bidi="sa-IN"/>
        </w:rPr>
        <w:t>ṅ</w:t>
      </w:r>
      <w:r w:rsidRPr="00DC3DDB">
        <w:rPr>
          <w:rFonts w:ascii="Arial Unicode MS" w:eastAsia="Arial Unicode MS" w:hAnsi="Arial Unicode MS" w:cs="Arial Unicode MS"/>
          <w:sz w:val="24"/>
          <w:szCs w:val="24"/>
          <w:lang w:bidi="sa-IN"/>
        </w:rPr>
        <w:t>ga Narasiṁha&lt;*&gt;</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Edited by Mr. Ganapati Sircār, J. P. A. S. Bengal,</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Vol. XX, 1924, PP. 41 ff Re-edited by Dr. D. C. Sircār</w:t>
      </w:r>
    </w:p>
    <w:p w:rsidR="00DC3DDB" w:rsidRPr="00DC3DDB" w:rsidRDefault="00DC3DDB" w:rsidP="00DC3DDB">
      <w:pPr>
        <w:rPr>
          <w:rFonts w:ascii="Arial Unicode MS" w:eastAsia="Arial Unicode MS" w:hAnsi="Arial Unicode MS" w:cs="Arial Unicode MS"/>
          <w:sz w:val="24"/>
          <w:szCs w:val="24"/>
          <w:lang w:bidi="sa-IN"/>
        </w:rPr>
      </w:pPr>
      <w:proofErr w:type="gramStart"/>
      <w:r w:rsidRPr="00DC3DDB">
        <w:rPr>
          <w:rFonts w:ascii="Arial Unicode MS" w:eastAsia="Arial Unicode MS" w:hAnsi="Arial Unicode MS" w:cs="Arial Unicode MS"/>
          <w:sz w:val="24"/>
          <w:szCs w:val="24"/>
          <w:lang w:bidi="sa-IN"/>
        </w:rPr>
        <w:t>and</w:t>
      </w:r>
      <w:proofErr w:type="gramEnd"/>
      <w:r w:rsidRPr="00DC3DDB">
        <w:rPr>
          <w:rFonts w:ascii="Arial Unicode MS" w:eastAsia="Arial Unicode MS" w:hAnsi="Arial Unicode MS" w:cs="Arial Unicode MS"/>
          <w:sz w:val="24"/>
          <w:szCs w:val="24"/>
          <w:lang w:bidi="sa-IN"/>
        </w:rPr>
        <w:t xml:space="preserve"> K. G. Krishnan E. J. Vol. XXXII, Part V,</w:t>
      </w:r>
    </w:p>
    <w:p w:rsidR="00DC3DDB" w:rsidRPr="00DC3DDB" w:rsidRDefault="00DC3DDB" w:rsidP="00DC3DDB">
      <w:pPr>
        <w:tabs>
          <w:tab w:val="center" w:pos="468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PP. 229</w:t>
      </w:r>
      <w:r w:rsidRPr="00DC3DDB">
        <w:rPr>
          <w:rFonts w:ascii="Arial Unicode MS" w:eastAsia="Arial Unicode MS" w:hAnsi="Arial Unicode MS" w:cs="Arial Unicode MS" w:hint="eastAsia"/>
          <w:sz w:val="24"/>
          <w:szCs w:val="24"/>
          <w:lang w:bidi="sa-IN"/>
        </w:rPr>
        <w:t>—</w:t>
      </w:r>
      <w:r w:rsidRPr="00DC3DDB">
        <w:rPr>
          <w:rFonts w:ascii="Arial Unicode MS" w:eastAsia="Arial Unicode MS" w:hAnsi="Arial Unicode MS" w:cs="Arial Unicode MS"/>
          <w:sz w:val="24"/>
          <w:szCs w:val="24"/>
          <w:lang w:bidi="sa-IN"/>
        </w:rPr>
        <w:t>238.</w:t>
      </w:r>
    </w:p>
    <w:p w:rsidR="00DC3DDB" w:rsidRPr="00DC3DDB" w:rsidRDefault="00DC3DDB" w:rsidP="00DC3DDB">
      <w:pPr>
        <w:tabs>
          <w:tab w:val="left" w:pos="8423"/>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ORIYĀ VERSION</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(1.) </w:t>
      </w:r>
      <w:proofErr w:type="gramStart"/>
      <w:r w:rsidRPr="00DC3DDB">
        <w:rPr>
          <w:rFonts w:ascii="Arial Unicode MS" w:eastAsia="Arial Unicode MS" w:hAnsi="Arial Unicode MS" w:cs="Arial Unicode MS"/>
          <w:sz w:val="24"/>
          <w:szCs w:val="24"/>
        </w:rPr>
        <w:t>siddha .</w:t>
      </w:r>
      <w:proofErr w:type="gramEnd"/>
      <w:r w:rsidRPr="00DC3DDB">
        <w:rPr>
          <w:rFonts w:ascii="Arial Unicode MS" w:eastAsia="Arial Unicode MS" w:hAnsi="Arial Unicode MS" w:cs="Arial Unicode MS"/>
          <w:sz w:val="24"/>
          <w:szCs w:val="24"/>
        </w:rPr>
        <w:t xml:space="preserve"> </w:t>
      </w:r>
      <w:proofErr w:type="gramStart"/>
      <w:r w:rsidRPr="00DC3DDB">
        <w:rPr>
          <w:rFonts w:ascii="Arial Unicode MS" w:eastAsia="Arial Unicode MS" w:hAnsi="Arial Unicode MS" w:cs="Arial Unicode MS"/>
          <w:sz w:val="24"/>
          <w:szCs w:val="24"/>
        </w:rPr>
        <w:t>svasta(</w:t>
      </w:r>
      <w:proofErr w:type="gramEnd"/>
      <w:r w:rsidRPr="00DC3DDB">
        <w:rPr>
          <w:rFonts w:ascii="Arial Unicode MS" w:eastAsia="Arial Unicode MS" w:hAnsi="Arial Unicode MS" w:cs="Arial Unicode MS"/>
          <w:sz w:val="24"/>
          <w:szCs w:val="24"/>
        </w:rPr>
        <w:t>sti) śrīvīranaranārasi(ṃgha)deva</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(2.) </w:t>
      </w:r>
      <w:proofErr w:type="gramStart"/>
      <w:r w:rsidRPr="00DC3DDB">
        <w:rPr>
          <w:rFonts w:ascii="Arial Unicode MS" w:eastAsia="Arial Unicode MS" w:hAnsi="Arial Unicode MS" w:cs="Arial Unicode MS"/>
          <w:sz w:val="24"/>
          <w:szCs w:val="24"/>
        </w:rPr>
        <w:t>śa</w:t>
      </w:r>
      <w:proofErr w:type="gramEnd"/>
      <w:r w:rsidRPr="00DC3DDB">
        <w:rPr>
          <w:rFonts w:ascii="Arial Unicode MS" w:eastAsia="Arial Unicode MS" w:hAnsi="Arial Unicode MS" w:cs="Arial Unicode MS"/>
          <w:sz w:val="24"/>
          <w:szCs w:val="24"/>
        </w:rPr>
        <w:t xml:space="preserve"> pravradhamāne vī(vi)jerāje sa-</w:t>
      </w:r>
    </w:p>
    <w:p w:rsidR="007A0EA4"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(3.) </w:t>
      </w:r>
      <w:proofErr w:type="gramStart"/>
      <w:r w:rsidRPr="00DC3DDB">
        <w:rPr>
          <w:rFonts w:ascii="Arial Unicode MS" w:eastAsia="Arial Unicode MS" w:hAnsi="Arial Unicode MS" w:cs="Arial Unicode MS"/>
          <w:sz w:val="24"/>
          <w:szCs w:val="24"/>
        </w:rPr>
        <w:t>mbata</w:t>
      </w:r>
      <w:proofErr w:type="gramEnd"/>
      <w:r w:rsidRPr="00DC3DDB">
        <w:rPr>
          <w:rFonts w:ascii="Arial Unicode MS" w:eastAsia="Arial Unicode MS" w:hAnsi="Arial Unicode MS" w:cs="Arial Unicode MS"/>
          <w:sz w:val="24"/>
          <w:szCs w:val="24"/>
        </w:rPr>
        <w:t xml:space="preserve"> 22 śrāhi kātrika kṛ(ṣṇa) ravīvā-</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&lt;* While excavating a site for the foundation of a monastery near Gaurī-Kedāra area of Bhubaneśwar by His Holiness Swāmi Kesavānanda Brahmachāri in 1916, a stone tablet containing two inscriptions was discovered. This was made over to Mr. Ganapati Sircār of the Calcuttā University who published an article with a good illustration in the journal and Proceedings of the Asiatic Society of Bengal. Vol. XX, 1924, PP. 41 ff. Recently the stone was secured for the Ashutosh Museum of Indian Arts attached to the University of Calcutta.&gt;</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&lt;The two inscriptions are engraved on a stone slab measuring about 26</w:t>
      </w:r>
      <w:r w:rsidRPr="00DC3DDB">
        <w:rPr>
          <w:rFonts w:ascii="Arial Unicode MS" w:eastAsia="Arial Unicode MS" w:hAnsi="Arial Unicode MS" w:cs="Arial Unicode MS" w:hint="cs"/>
          <w:sz w:val="24"/>
          <w:szCs w:val="24"/>
          <w:lang w:bidi="sa-IN"/>
        </w:rPr>
        <w:t>¾</w:t>
      </w:r>
      <w:r w:rsidRPr="00DC3DDB">
        <w:rPr>
          <w:rFonts w:ascii="Arial Unicode MS" w:eastAsia="Arial Unicode MS" w:hAnsi="Arial Unicode MS" w:cs="Arial Unicode MS"/>
          <w:sz w:val="24"/>
          <w:szCs w:val="24"/>
          <w:lang w:bidi="sa-IN"/>
        </w:rPr>
        <w:t>” in height 23” in breadth and 5</w:t>
      </w:r>
      <w:r w:rsidRPr="00DC3DDB">
        <w:rPr>
          <w:rFonts w:ascii="Arial Unicode MS" w:eastAsia="Arial Unicode MS" w:hAnsi="Arial Unicode MS" w:cs="Arial Unicode MS" w:hint="eastAsia"/>
          <w:sz w:val="24"/>
          <w:szCs w:val="24"/>
          <w:lang w:bidi="sa-IN"/>
        </w:rPr>
        <w:t>¾</w:t>
      </w:r>
      <w:r w:rsidRPr="00DC3DDB">
        <w:rPr>
          <w:rFonts w:ascii="Arial Unicode MS" w:eastAsia="Arial Unicode MS" w:hAnsi="Arial Unicode MS" w:cs="Arial Unicode MS"/>
          <w:sz w:val="24"/>
          <w:szCs w:val="24"/>
          <w:lang w:bidi="sa-IN"/>
        </w:rPr>
        <w:t>” in thickness. About the middle of the top part, there is an image of Ganeśa measuring 8</w:t>
      </w:r>
      <w:r w:rsidRPr="00DC3DDB">
        <w:rPr>
          <w:rFonts w:ascii="Arial Unicode MS" w:eastAsia="Arial Unicode MS" w:hAnsi="Arial Unicode MS" w:cs="Arial Unicode MS" w:hint="cs"/>
          <w:sz w:val="24"/>
          <w:szCs w:val="24"/>
          <w:lang w:bidi="sa-IN"/>
        </w:rPr>
        <w:t>½</w:t>
      </w:r>
      <w:r w:rsidRPr="00DC3DDB">
        <w:rPr>
          <w:rFonts w:ascii="Arial Unicode MS" w:eastAsia="Arial Unicode MS" w:hAnsi="Arial Unicode MS" w:cs="Arial Unicode MS"/>
          <w:sz w:val="24"/>
          <w:szCs w:val="24"/>
          <w:lang w:bidi="sa-IN"/>
        </w:rPr>
        <w:t>” in length, 6” in breadth and 1</w:t>
      </w:r>
      <w:r w:rsidRPr="00DC3DDB">
        <w:rPr>
          <w:rFonts w:ascii="Arial Unicode MS" w:eastAsia="Arial Unicode MS" w:hAnsi="Arial Unicode MS" w:cs="Arial Unicode MS" w:hint="cs"/>
          <w:sz w:val="24"/>
          <w:szCs w:val="24"/>
          <w:lang w:bidi="sa-IN"/>
        </w:rPr>
        <w:t>¼</w:t>
      </w:r>
      <w:r w:rsidRPr="00DC3DDB">
        <w:rPr>
          <w:rFonts w:ascii="Arial Unicode MS" w:eastAsia="Arial Unicode MS" w:hAnsi="Arial Unicode MS" w:cs="Arial Unicode MS"/>
          <w:sz w:val="24"/>
          <w:szCs w:val="24"/>
          <w:lang w:bidi="sa-IN"/>
        </w:rPr>
        <w:t>” in depth, engraved in bas-relief. The space in the right side of the surface is covered by an Oriya inscription in 34 lines. The space in the left half of the stone is occupied by an inscription in the Tamil language inscribed in Tamil and grantha characters. The writing is in a fairly good state of preservation.&gt;</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lastRenderedPageBreak/>
        <w:t>%%p. 307</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(4.) </w:t>
      </w:r>
      <w:proofErr w:type="gramStart"/>
      <w:r w:rsidRPr="00DC3DDB">
        <w:rPr>
          <w:rFonts w:ascii="Arial Unicode MS" w:eastAsia="Arial Unicode MS" w:hAnsi="Arial Unicode MS" w:cs="Arial Unicode MS"/>
          <w:sz w:val="24"/>
          <w:szCs w:val="24"/>
        </w:rPr>
        <w:t>re .</w:t>
      </w:r>
      <w:proofErr w:type="gramEnd"/>
      <w:r w:rsidRPr="00DC3DDB">
        <w:rPr>
          <w:rFonts w:ascii="Arial Unicode MS" w:eastAsia="Arial Unicode MS" w:hAnsi="Arial Unicode MS" w:cs="Arial Unicode MS"/>
          <w:sz w:val="24"/>
          <w:szCs w:val="24"/>
        </w:rPr>
        <w:t xml:space="preserve"> </w:t>
      </w:r>
      <w:proofErr w:type="gramStart"/>
      <w:r w:rsidRPr="00DC3DDB">
        <w:rPr>
          <w:rFonts w:ascii="Arial Unicode MS" w:eastAsia="Arial Unicode MS" w:hAnsi="Arial Unicode MS" w:cs="Arial Unicode MS"/>
          <w:sz w:val="24"/>
          <w:szCs w:val="24"/>
        </w:rPr>
        <w:t>śrī</w:t>
      </w:r>
      <w:proofErr w:type="gramEnd"/>
      <w:r w:rsidRPr="00DC3DDB">
        <w:rPr>
          <w:rFonts w:ascii="Arial Unicode MS" w:eastAsia="Arial Unicode MS" w:hAnsi="Arial Unicode MS" w:cs="Arial Unicode MS"/>
          <w:sz w:val="24"/>
          <w:szCs w:val="24"/>
        </w:rPr>
        <w:t xml:space="preserve"> kīrttivāsa kṣetraṃ sidhe-</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(5.) </w:t>
      </w:r>
      <w:proofErr w:type="gramStart"/>
      <w:r w:rsidRPr="00DC3DDB">
        <w:rPr>
          <w:rFonts w:ascii="Arial Unicode MS" w:eastAsia="Arial Unicode MS" w:hAnsi="Arial Unicode MS" w:cs="Arial Unicode MS"/>
          <w:sz w:val="24"/>
          <w:szCs w:val="24"/>
        </w:rPr>
        <w:t>svara</w:t>
      </w:r>
      <w:proofErr w:type="gramEnd"/>
      <w:r w:rsidRPr="00DC3DDB">
        <w:rPr>
          <w:rFonts w:ascii="Arial Unicode MS" w:eastAsia="Arial Unicode MS" w:hAnsi="Arial Unicode MS" w:cs="Arial Unicode MS"/>
          <w:sz w:val="24"/>
          <w:szCs w:val="24"/>
        </w:rPr>
        <w:t xml:space="preserve"> maṭhara baḍa narasīghaṃ deva-</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(6.) </w:t>
      </w:r>
      <w:proofErr w:type="gramStart"/>
      <w:r w:rsidRPr="00DC3DDB">
        <w:rPr>
          <w:rFonts w:ascii="Arial Unicode MS" w:eastAsia="Arial Unicode MS" w:hAnsi="Arial Unicode MS" w:cs="Arial Unicode MS"/>
          <w:sz w:val="24"/>
          <w:szCs w:val="24"/>
        </w:rPr>
        <w:t>ṅkara</w:t>
      </w:r>
      <w:proofErr w:type="gramEnd"/>
      <w:r w:rsidRPr="00DC3DDB">
        <w:rPr>
          <w:rFonts w:ascii="Arial Unicode MS" w:eastAsia="Arial Unicode MS" w:hAnsi="Arial Unicode MS" w:cs="Arial Unicode MS"/>
          <w:sz w:val="24"/>
          <w:szCs w:val="24"/>
        </w:rPr>
        <w:t xml:space="preserve"> āśakāmārtha pūrvvake</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(7.) </w:t>
      </w:r>
      <w:proofErr w:type="gramStart"/>
      <w:r w:rsidRPr="00DC3DDB">
        <w:rPr>
          <w:rFonts w:ascii="Arial Unicode MS" w:eastAsia="Arial Unicode MS" w:hAnsi="Arial Unicode MS" w:cs="Arial Unicode MS"/>
          <w:sz w:val="24"/>
          <w:szCs w:val="24"/>
        </w:rPr>
        <w:t>bāghamarā</w:t>
      </w:r>
      <w:proofErr w:type="gramEnd"/>
      <w:r w:rsidRPr="00DC3DDB">
        <w:rPr>
          <w:rFonts w:ascii="Arial Unicode MS" w:eastAsia="Arial Unicode MS" w:hAnsi="Arial Unicode MS" w:cs="Arial Unicode MS"/>
          <w:sz w:val="24"/>
          <w:szCs w:val="24"/>
        </w:rPr>
        <w:t xml:space="preserve"> bārabāṭī bhūmi ekāda-</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(8.) </w:t>
      </w:r>
      <w:proofErr w:type="gramStart"/>
      <w:r w:rsidRPr="00DC3DDB">
        <w:rPr>
          <w:rFonts w:ascii="Arial Unicode MS" w:eastAsia="Arial Unicode MS" w:hAnsi="Arial Unicode MS" w:cs="Arial Unicode MS"/>
          <w:sz w:val="24"/>
          <w:szCs w:val="24"/>
        </w:rPr>
        <w:t>śa</w:t>
      </w:r>
      <w:proofErr w:type="gramEnd"/>
      <w:r w:rsidRPr="00DC3DDB">
        <w:rPr>
          <w:rFonts w:ascii="Arial Unicode MS" w:eastAsia="Arial Unicode MS" w:hAnsi="Arial Unicode MS" w:cs="Arial Unicode MS"/>
          <w:sz w:val="24"/>
          <w:szCs w:val="24"/>
        </w:rPr>
        <w:t xml:space="preserve"> rudra bhikṣā devā bhūmī samaṃ-</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(9.) </w:t>
      </w:r>
      <w:proofErr w:type="gramStart"/>
      <w:r w:rsidRPr="00DC3DDB">
        <w:rPr>
          <w:rFonts w:ascii="Arial Unicode MS" w:eastAsia="Arial Unicode MS" w:hAnsi="Arial Unicode MS" w:cs="Arial Unicode MS"/>
          <w:sz w:val="24"/>
          <w:szCs w:val="24"/>
        </w:rPr>
        <w:t>dhe</w:t>
      </w:r>
      <w:proofErr w:type="gramEnd"/>
      <w:r w:rsidRPr="00DC3DDB">
        <w:rPr>
          <w:rFonts w:ascii="Arial Unicode MS" w:eastAsia="Arial Unicode MS" w:hAnsi="Arial Unicode MS" w:cs="Arial Unicode MS"/>
          <w:sz w:val="24"/>
          <w:szCs w:val="24"/>
        </w:rPr>
        <w:t xml:space="preserve"> taparāja māhāmuni duggā-</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(10.) </w:t>
      </w:r>
      <w:proofErr w:type="gramStart"/>
      <w:r w:rsidRPr="00DC3DDB">
        <w:rPr>
          <w:rFonts w:ascii="Arial Unicode MS" w:eastAsia="Arial Unicode MS" w:hAnsi="Arial Unicode MS" w:cs="Arial Unicode MS"/>
          <w:sz w:val="24"/>
          <w:szCs w:val="24"/>
        </w:rPr>
        <w:t>bhaṭa</w:t>
      </w:r>
      <w:proofErr w:type="gramEnd"/>
      <w:r w:rsidRPr="00DC3DDB">
        <w:rPr>
          <w:rFonts w:ascii="Arial Unicode MS" w:eastAsia="Arial Unicode MS" w:hAnsi="Arial Unicode MS" w:cs="Arial Unicode MS"/>
          <w:sz w:val="24"/>
          <w:szCs w:val="24"/>
        </w:rPr>
        <w:t xml:space="preserve"> ācāyaṅkai vaṃdhā kalā e</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(11.) </w:t>
      </w:r>
      <w:proofErr w:type="gramStart"/>
      <w:r w:rsidRPr="00DC3DDB">
        <w:rPr>
          <w:rFonts w:ascii="Arial Unicode MS" w:eastAsia="Arial Unicode MS" w:hAnsi="Arial Unicode MS" w:cs="Arial Unicode MS"/>
          <w:sz w:val="24"/>
          <w:szCs w:val="24"/>
        </w:rPr>
        <w:t>māḍha</w:t>
      </w:r>
      <w:proofErr w:type="gramEnd"/>
      <w:r w:rsidRPr="00DC3DDB">
        <w:rPr>
          <w:rFonts w:ascii="Arial Unicode MS" w:eastAsia="Arial Unicode MS" w:hAnsi="Arial Unicode MS" w:cs="Arial Unicode MS"/>
          <w:sz w:val="24"/>
          <w:szCs w:val="24"/>
        </w:rPr>
        <w:t xml:space="preserve"> śata deḍha 150 tatramba-</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(12.) </w:t>
      </w:r>
      <w:proofErr w:type="gramStart"/>
      <w:r w:rsidRPr="00DC3DDB">
        <w:rPr>
          <w:rFonts w:ascii="Arial Unicode MS" w:eastAsia="Arial Unicode MS" w:hAnsi="Arial Unicode MS" w:cs="Arial Unicode MS"/>
          <w:sz w:val="24"/>
          <w:szCs w:val="24"/>
        </w:rPr>
        <w:t>ra</w:t>
      </w:r>
      <w:proofErr w:type="gramEnd"/>
      <w:r w:rsidRPr="00DC3DDB">
        <w:rPr>
          <w:rFonts w:ascii="Arial Unicode MS" w:eastAsia="Arial Unicode MS" w:hAnsi="Arial Unicode MS" w:cs="Arial Unicode MS"/>
          <w:sz w:val="24"/>
          <w:szCs w:val="24"/>
        </w:rPr>
        <w:t xml:space="preserve"> nāekaṅkara tahū ghetalā</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(13.) </w:t>
      </w:r>
      <w:proofErr w:type="gramStart"/>
      <w:r w:rsidRPr="00DC3DDB">
        <w:rPr>
          <w:rFonts w:ascii="Arial Unicode MS" w:eastAsia="Arial Unicode MS" w:hAnsi="Arial Unicode MS" w:cs="Arial Unicode MS"/>
          <w:sz w:val="24"/>
          <w:szCs w:val="24"/>
        </w:rPr>
        <w:t>e</w:t>
      </w:r>
      <w:proofErr w:type="gramEnd"/>
      <w:r w:rsidRPr="00DC3DDB">
        <w:rPr>
          <w:rFonts w:ascii="Arial Unicode MS" w:eastAsia="Arial Unicode MS" w:hAnsi="Arial Unicode MS" w:cs="Arial Unicode MS"/>
          <w:sz w:val="24"/>
          <w:szCs w:val="24"/>
        </w:rPr>
        <w:t xml:space="preserve"> mār̤ha dasa dhānya pai(pau)ṭī tri-</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(14.) </w:t>
      </w:r>
      <w:proofErr w:type="gramStart"/>
      <w:r w:rsidRPr="00DC3DDB">
        <w:rPr>
          <w:rFonts w:ascii="Arial Unicode MS" w:eastAsia="Arial Unicode MS" w:hAnsi="Arial Unicode MS" w:cs="Arial Unicode MS"/>
          <w:sz w:val="24"/>
          <w:szCs w:val="24"/>
        </w:rPr>
        <w:t>seka</w:t>
      </w:r>
      <w:proofErr w:type="gramEnd"/>
      <w:r w:rsidRPr="00DC3DDB">
        <w:rPr>
          <w:rFonts w:ascii="Arial Unicode MS" w:eastAsia="Arial Unicode MS" w:hAnsi="Arial Unicode MS" w:cs="Arial Unicode MS"/>
          <w:sz w:val="24"/>
          <w:szCs w:val="24"/>
        </w:rPr>
        <w:t xml:space="preserve"> taparāja mahi(hā)munī e du-</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(15.) </w:t>
      </w:r>
      <w:proofErr w:type="gramStart"/>
      <w:r w:rsidRPr="00DC3DDB">
        <w:rPr>
          <w:rFonts w:ascii="Arial Unicode MS" w:eastAsia="Arial Unicode MS" w:hAnsi="Arial Unicode MS" w:cs="Arial Unicode MS"/>
          <w:sz w:val="24"/>
          <w:szCs w:val="24"/>
        </w:rPr>
        <w:t>i</w:t>
      </w:r>
      <w:proofErr w:type="gramEnd"/>
      <w:r w:rsidRPr="00DC3DDB">
        <w:rPr>
          <w:rFonts w:ascii="Arial Unicode MS" w:eastAsia="Arial Unicode MS" w:hAnsi="Arial Unicode MS" w:cs="Arial Unicode MS"/>
          <w:sz w:val="24"/>
          <w:szCs w:val="24"/>
        </w:rPr>
        <w:t xml:space="preserve"> dhānya sūnā duggābhaṭe utresa-</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(16.) </w:t>
      </w:r>
      <w:proofErr w:type="gramStart"/>
      <w:r w:rsidRPr="00DC3DDB">
        <w:rPr>
          <w:rFonts w:ascii="Arial Unicode MS" w:eastAsia="Arial Unicode MS" w:hAnsi="Arial Unicode MS" w:cs="Arial Unicode MS"/>
          <w:sz w:val="24"/>
          <w:szCs w:val="24"/>
        </w:rPr>
        <w:t>ra</w:t>
      </w:r>
      <w:proofErr w:type="gramEnd"/>
      <w:r w:rsidRPr="00DC3DDB">
        <w:rPr>
          <w:rFonts w:ascii="Arial Unicode MS" w:eastAsia="Arial Unicode MS" w:hAnsi="Arial Unicode MS" w:cs="Arial Unicode MS"/>
          <w:sz w:val="24"/>
          <w:szCs w:val="24"/>
        </w:rPr>
        <w:t xml:space="preserve"> nāyakakai ddei aṅka kalā ekaüti e</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(17.) </w:t>
      </w:r>
      <w:proofErr w:type="gramStart"/>
      <w:r w:rsidRPr="00DC3DDB">
        <w:rPr>
          <w:rFonts w:ascii="Arial Unicode MS" w:eastAsia="Arial Unicode MS" w:hAnsi="Arial Unicode MS" w:cs="Arial Unicode MS"/>
          <w:sz w:val="24"/>
          <w:szCs w:val="24"/>
        </w:rPr>
        <w:t>dhāna</w:t>
      </w:r>
      <w:proofErr w:type="gramEnd"/>
      <w:r w:rsidRPr="00DC3DDB">
        <w:rPr>
          <w:rFonts w:ascii="Arial Unicode MS" w:eastAsia="Arial Unicode MS" w:hAnsi="Arial Unicode MS" w:cs="Arial Unicode MS"/>
          <w:sz w:val="24"/>
          <w:szCs w:val="24"/>
        </w:rPr>
        <w:t xml:space="preserve"> sūnā mūla kalantara karante māḍha</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(18.) </w:t>
      </w:r>
      <w:proofErr w:type="gramStart"/>
      <w:r w:rsidRPr="00DC3DDB">
        <w:rPr>
          <w:rFonts w:ascii="Arial Unicode MS" w:eastAsia="Arial Unicode MS" w:hAnsi="Arial Unicode MS" w:cs="Arial Unicode MS"/>
          <w:sz w:val="24"/>
          <w:szCs w:val="24"/>
        </w:rPr>
        <w:t>śateka</w:t>
      </w:r>
      <w:proofErr w:type="gramEnd"/>
      <w:r w:rsidRPr="00DC3DDB">
        <w:rPr>
          <w:rFonts w:ascii="Arial Unicode MS" w:eastAsia="Arial Unicode MS" w:hAnsi="Arial Unicode MS" w:cs="Arial Unicode MS"/>
          <w:sz w:val="24"/>
          <w:szCs w:val="24"/>
        </w:rPr>
        <w:t xml:space="preserve"> asī 180 . </w:t>
      </w:r>
      <w:proofErr w:type="gramStart"/>
      <w:r w:rsidRPr="00DC3DDB">
        <w:rPr>
          <w:rFonts w:ascii="Arial Unicode MS" w:eastAsia="Arial Unicode MS" w:hAnsi="Arial Unicode MS" w:cs="Arial Unicode MS"/>
          <w:sz w:val="24"/>
          <w:szCs w:val="24"/>
        </w:rPr>
        <w:t>taparāja</w:t>
      </w:r>
      <w:proofErr w:type="gramEnd"/>
      <w:r w:rsidRPr="00DC3DDB">
        <w:rPr>
          <w:rFonts w:ascii="Arial Unicode MS" w:eastAsia="Arial Unicode MS" w:hAnsi="Arial Unicode MS" w:cs="Arial Unicode MS"/>
          <w:sz w:val="24"/>
          <w:szCs w:val="24"/>
        </w:rPr>
        <w:t xml:space="preserve"> munī si-</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(19.) </w:t>
      </w:r>
      <w:proofErr w:type="gramStart"/>
      <w:r w:rsidRPr="00DC3DDB">
        <w:rPr>
          <w:rFonts w:ascii="Arial Unicode MS" w:eastAsia="Arial Unicode MS" w:hAnsi="Arial Unicode MS" w:cs="Arial Unicode MS"/>
          <w:sz w:val="24"/>
          <w:szCs w:val="24"/>
        </w:rPr>
        <w:t>va</w:t>
      </w:r>
      <w:proofErr w:type="gramEnd"/>
      <w:r w:rsidRPr="00DC3DDB">
        <w:rPr>
          <w:rFonts w:ascii="Arial Unicode MS" w:eastAsia="Arial Unicode MS" w:hAnsi="Arial Unicode MS" w:cs="Arial Unicode MS"/>
          <w:sz w:val="24"/>
          <w:szCs w:val="24"/>
        </w:rPr>
        <w:t xml:space="preserve"> prāpte ta pacakravartī thānapati hā-</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(20.) </w:t>
      </w:r>
      <w:proofErr w:type="gramStart"/>
      <w:r w:rsidRPr="00DC3DDB">
        <w:rPr>
          <w:rFonts w:ascii="Arial Unicode MS" w:eastAsia="Arial Unicode MS" w:hAnsi="Arial Unicode MS" w:cs="Arial Unicode MS"/>
          <w:sz w:val="24"/>
          <w:szCs w:val="24"/>
        </w:rPr>
        <w:t>ilā .</w:t>
      </w:r>
      <w:proofErr w:type="gramEnd"/>
      <w:r w:rsidRPr="00DC3DDB">
        <w:rPr>
          <w:rFonts w:ascii="Arial Unicode MS" w:eastAsia="Arial Unicode MS" w:hAnsi="Arial Unicode MS" w:cs="Arial Unicode MS"/>
          <w:sz w:val="24"/>
          <w:szCs w:val="24"/>
        </w:rPr>
        <w:t xml:space="preserve"> </w:t>
      </w:r>
      <w:proofErr w:type="gramStart"/>
      <w:r w:rsidRPr="00DC3DDB">
        <w:rPr>
          <w:rFonts w:ascii="Arial Unicode MS" w:eastAsia="Arial Unicode MS" w:hAnsi="Arial Unicode MS" w:cs="Arial Unicode MS"/>
          <w:sz w:val="24"/>
          <w:szCs w:val="24"/>
        </w:rPr>
        <w:t>e</w:t>
      </w:r>
      <w:proofErr w:type="gramEnd"/>
      <w:r w:rsidRPr="00DC3DDB">
        <w:rPr>
          <w:rFonts w:ascii="Arial Unicode MS" w:eastAsia="Arial Unicode MS" w:hAnsi="Arial Unicode MS" w:cs="Arial Unicode MS"/>
          <w:sz w:val="24"/>
          <w:szCs w:val="24"/>
        </w:rPr>
        <w:t xml:space="preserve"> tapacakravatīṅkara duggā bhaṭṭa ā-</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(21.) </w:t>
      </w:r>
      <w:proofErr w:type="gramStart"/>
      <w:r w:rsidRPr="00DC3DDB">
        <w:rPr>
          <w:rFonts w:ascii="Arial Unicode MS" w:eastAsia="Arial Unicode MS" w:hAnsi="Arial Unicode MS" w:cs="Arial Unicode MS"/>
          <w:sz w:val="24"/>
          <w:szCs w:val="24"/>
        </w:rPr>
        <w:t>cāyaṅkara</w:t>
      </w:r>
      <w:proofErr w:type="gramEnd"/>
      <w:r w:rsidRPr="00DC3DDB">
        <w:rPr>
          <w:rFonts w:ascii="Arial Unicode MS" w:eastAsia="Arial Unicode MS" w:hAnsi="Arial Unicode MS" w:cs="Arial Unicode MS"/>
          <w:sz w:val="24"/>
          <w:szCs w:val="24"/>
        </w:rPr>
        <w:t xml:space="preserve"> rāsī . </w:t>
      </w:r>
      <w:proofErr w:type="gramStart"/>
      <w:r w:rsidRPr="00DC3DDB">
        <w:rPr>
          <w:rFonts w:ascii="Arial Unicode MS" w:eastAsia="Arial Unicode MS" w:hAnsi="Arial Unicode MS" w:cs="Arial Unicode MS"/>
          <w:sz w:val="24"/>
          <w:szCs w:val="24"/>
        </w:rPr>
        <w:t>duggābhaṭa</w:t>
      </w:r>
      <w:proofErr w:type="gramEnd"/>
      <w:r w:rsidRPr="00DC3DDB">
        <w:rPr>
          <w:rFonts w:ascii="Arial Unicode MS" w:eastAsia="Arial Unicode MS" w:hAnsi="Arial Unicode MS" w:cs="Arial Unicode MS"/>
          <w:sz w:val="24"/>
          <w:szCs w:val="24"/>
        </w:rPr>
        <w:t xml:space="preserve"> āccārye</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(22.) </w:t>
      </w:r>
      <w:proofErr w:type="gramStart"/>
      <w:r w:rsidRPr="00DC3DDB">
        <w:rPr>
          <w:rFonts w:ascii="Arial Unicode MS" w:eastAsia="Arial Unicode MS" w:hAnsi="Arial Unicode MS" w:cs="Arial Unicode MS"/>
          <w:sz w:val="24"/>
          <w:szCs w:val="24"/>
        </w:rPr>
        <w:t>suṇī</w:t>
      </w:r>
      <w:proofErr w:type="gramEnd"/>
      <w:r w:rsidRPr="00DC3DDB">
        <w:rPr>
          <w:rFonts w:ascii="Arial Unicode MS" w:eastAsia="Arial Unicode MS" w:hAnsi="Arial Unicode MS" w:cs="Arial Unicode MS"/>
          <w:sz w:val="24"/>
          <w:szCs w:val="24"/>
        </w:rPr>
        <w:t xml:space="preserve"> eka rāsī boli metra pakṣa ho-</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(23.) </w:t>
      </w:r>
      <w:proofErr w:type="gramStart"/>
      <w:r w:rsidRPr="00DC3DDB">
        <w:rPr>
          <w:rFonts w:ascii="Arial Unicode MS" w:eastAsia="Arial Unicode MS" w:hAnsi="Arial Unicode MS" w:cs="Arial Unicode MS"/>
          <w:sz w:val="24"/>
          <w:szCs w:val="24"/>
        </w:rPr>
        <w:t>ilā .</w:t>
      </w:r>
      <w:proofErr w:type="gramEnd"/>
      <w:r w:rsidRPr="00DC3DDB">
        <w:rPr>
          <w:rFonts w:ascii="Arial Unicode MS" w:eastAsia="Arial Unicode MS" w:hAnsi="Arial Unicode MS" w:cs="Arial Unicode MS"/>
          <w:sz w:val="24"/>
          <w:szCs w:val="24"/>
        </w:rPr>
        <w:t xml:space="preserve"> </w:t>
      </w:r>
      <w:proofErr w:type="gramStart"/>
      <w:r w:rsidRPr="00DC3DDB">
        <w:rPr>
          <w:rFonts w:ascii="Arial Unicode MS" w:eastAsia="Arial Unicode MS" w:hAnsi="Arial Unicode MS" w:cs="Arial Unicode MS"/>
          <w:sz w:val="24"/>
          <w:szCs w:val="24"/>
        </w:rPr>
        <w:t>e</w:t>
      </w:r>
      <w:proofErr w:type="gramEnd"/>
      <w:r w:rsidRPr="00DC3DDB">
        <w:rPr>
          <w:rFonts w:ascii="Arial Unicode MS" w:eastAsia="Arial Unicode MS" w:hAnsi="Arial Unicode MS" w:cs="Arial Unicode MS"/>
          <w:sz w:val="24"/>
          <w:szCs w:val="24"/>
        </w:rPr>
        <w:t xml:space="preserve"> bāghamarā bhūmī vāra bāṭī pha-</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(24.) </w:t>
      </w:r>
      <w:proofErr w:type="gramStart"/>
      <w:r w:rsidRPr="00DC3DDB">
        <w:rPr>
          <w:rFonts w:ascii="Arial Unicode MS" w:eastAsia="Arial Unicode MS" w:hAnsi="Arial Unicode MS" w:cs="Arial Unicode MS"/>
          <w:sz w:val="24"/>
          <w:szCs w:val="24"/>
        </w:rPr>
        <w:t>labhogya</w:t>
      </w:r>
      <w:proofErr w:type="gramEnd"/>
      <w:r w:rsidRPr="00DC3DDB">
        <w:rPr>
          <w:rFonts w:ascii="Arial Unicode MS" w:eastAsia="Arial Unicode MS" w:hAnsi="Arial Unicode MS" w:cs="Arial Unicode MS"/>
          <w:sz w:val="24"/>
          <w:szCs w:val="24"/>
        </w:rPr>
        <w:t xml:space="preserve"> asīā satake kilākai</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&lt;Both the Oriyā and Tamil sections of the inscription refer to a transaction between a debtor and creditor, the former being a pontiff of a Matha of Tamilian Saivas at Bhubaneśwar and the latter a local Oriyā moneyed man. That is why the document is written in two different versions, Oriyā and Tamil.&gt;</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lastRenderedPageBreak/>
        <w:t>%%p. 308</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(25.) </w:t>
      </w:r>
      <w:proofErr w:type="gramStart"/>
      <w:r w:rsidRPr="00DC3DDB">
        <w:rPr>
          <w:rFonts w:ascii="Arial Unicode MS" w:eastAsia="Arial Unicode MS" w:hAnsi="Arial Unicode MS" w:cs="Arial Unicode MS"/>
          <w:sz w:val="24"/>
          <w:szCs w:val="24"/>
        </w:rPr>
        <w:t>tapa</w:t>
      </w:r>
      <w:proofErr w:type="gramEnd"/>
      <w:r w:rsidRPr="00DC3DDB">
        <w:rPr>
          <w:rFonts w:ascii="Arial Unicode MS" w:eastAsia="Arial Unicode MS" w:hAnsi="Arial Unicode MS" w:cs="Arial Unicode MS"/>
          <w:sz w:val="24"/>
          <w:szCs w:val="24"/>
        </w:rPr>
        <w:t xml:space="preserve"> cakrabatīkī hātharaï duggābha-</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(26.) </w:t>
      </w:r>
      <w:proofErr w:type="gramStart"/>
      <w:r w:rsidRPr="00DC3DDB">
        <w:rPr>
          <w:rFonts w:ascii="Arial Unicode MS" w:eastAsia="Arial Unicode MS" w:hAnsi="Arial Unicode MS" w:cs="Arial Unicode MS"/>
          <w:sz w:val="24"/>
          <w:szCs w:val="24"/>
        </w:rPr>
        <w:t>ṭa</w:t>
      </w:r>
      <w:proofErr w:type="gramEnd"/>
      <w:r w:rsidRPr="00DC3DDB">
        <w:rPr>
          <w:rFonts w:ascii="Arial Unicode MS" w:eastAsia="Arial Unicode MS" w:hAnsi="Arial Unicode MS" w:cs="Arial Unicode MS"/>
          <w:sz w:val="24"/>
          <w:szCs w:val="24"/>
        </w:rPr>
        <w:t xml:space="preserve"> ācāye pāṇi dhillā . </w:t>
      </w:r>
      <w:proofErr w:type="gramStart"/>
      <w:r w:rsidRPr="00DC3DDB">
        <w:rPr>
          <w:rFonts w:ascii="Arial Unicode MS" w:eastAsia="Arial Unicode MS" w:hAnsi="Arial Unicode MS" w:cs="Arial Unicode MS"/>
          <w:sz w:val="24"/>
          <w:szCs w:val="24"/>
        </w:rPr>
        <w:t>e</w:t>
      </w:r>
      <w:proofErr w:type="gramEnd"/>
      <w:r w:rsidRPr="00DC3DDB">
        <w:rPr>
          <w:rFonts w:ascii="Arial Unicode MS" w:eastAsia="Arial Unicode MS" w:hAnsi="Arial Unicode MS" w:cs="Arial Unicode MS"/>
          <w:sz w:val="24"/>
          <w:szCs w:val="24"/>
        </w:rPr>
        <w:t xml:space="preserve"> śrīvīra-</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(27.) </w:t>
      </w:r>
      <w:proofErr w:type="gramStart"/>
      <w:r w:rsidRPr="00DC3DDB">
        <w:rPr>
          <w:rFonts w:ascii="Arial Unicode MS" w:eastAsia="Arial Unicode MS" w:hAnsi="Arial Unicode MS" w:cs="Arial Unicode MS"/>
          <w:sz w:val="24"/>
          <w:szCs w:val="24"/>
        </w:rPr>
        <w:t>naranārasiṃgha</w:t>
      </w:r>
      <w:proofErr w:type="gramEnd"/>
      <w:r w:rsidRPr="00DC3DDB">
        <w:rPr>
          <w:rFonts w:ascii="Arial Unicode MS" w:eastAsia="Arial Unicode MS" w:hAnsi="Arial Unicode MS" w:cs="Arial Unicode MS"/>
          <w:sz w:val="24"/>
          <w:szCs w:val="24"/>
        </w:rPr>
        <w:t xml:space="preserve"> debaṅkara āśvakā-</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(28.) </w:t>
      </w:r>
      <w:proofErr w:type="gramStart"/>
      <w:r w:rsidRPr="00DC3DDB">
        <w:rPr>
          <w:rFonts w:ascii="Arial Unicode MS" w:eastAsia="Arial Unicode MS" w:hAnsi="Arial Unicode MS" w:cs="Arial Unicode MS"/>
          <w:sz w:val="24"/>
          <w:szCs w:val="24"/>
        </w:rPr>
        <w:t>mārthe</w:t>
      </w:r>
      <w:proofErr w:type="gramEnd"/>
      <w:r w:rsidRPr="00DC3DDB">
        <w:rPr>
          <w:rFonts w:ascii="Arial Unicode MS" w:eastAsia="Arial Unicode MS" w:hAnsi="Arial Unicode MS" w:cs="Arial Unicode MS"/>
          <w:sz w:val="24"/>
          <w:szCs w:val="24"/>
        </w:rPr>
        <w:t xml:space="preserve"> ekādaśa rudrabhikṣā karāi-</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(29.) </w:t>
      </w:r>
      <w:proofErr w:type="gramStart"/>
      <w:r w:rsidRPr="00DC3DDB">
        <w:rPr>
          <w:rFonts w:ascii="Arial Unicode MS" w:eastAsia="Arial Unicode MS" w:hAnsi="Arial Unicode MS" w:cs="Arial Unicode MS"/>
          <w:sz w:val="24"/>
          <w:szCs w:val="24"/>
        </w:rPr>
        <w:t>vā .</w:t>
      </w:r>
      <w:proofErr w:type="gramEnd"/>
      <w:r w:rsidRPr="00DC3DDB">
        <w:rPr>
          <w:rFonts w:ascii="Arial Unicode MS" w:eastAsia="Arial Unicode MS" w:hAnsi="Arial Unicode MS" w:cs="Arial Unicode MS"/>
          <w:sz w:val="24"/>
          <w:szCs w:val="24"/>
        </w:rPr>
        <w:t xml:space="preserve"> </w:t>
      </w:r>
      <w:proofErr w:type="gramStart"/>
      <w:r w:rsidRPr="00DC3DDB">
        <w:rPr>
          <w:rFonts w:ascii="Arial Unicode MS" w:eastAsia="Arial Unicode MS" w:hAnsi="Arial Unicode MS" w:cs="Arial Unicode MS"/>
          <w:sz w:val="24"/>
          <w:szCs w:val="24"/>
        </w:rPr>
        <w:t>e</w:t>
      </w:r>
      <w:proofErr w:type="gramEnd"/>
      <w:r w:rsidRPr="00DC3DDB">
        <w:rPr>
          <w:rFonts w:ascii="Arial Unicode MS" w:eastAsia="Arial Unicode MS" w:hAnsi="Arial Unicode MS" w:cs="Arial Unicode MS"/>
          <w:sz w:val="24"/>
          <w:szCs w:val="24"/>
        </w:rPr>
        <w:t xml:space="preserve"> bhikṣā coḍadesa pāṇḍīdesa kā-</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(30.) </w:t>
      </w:r>
      <w:proofErr w:type="gramStart"/>
      <w:r w:rsidRPr="00DC3DDB">
        <w:rPr>
          <w:rFonts w:ascii="Arial Unicode MS" w:eastAsia="Arial Unicode MS" w:hAnsi="Arial Unicode MS" w:cs="Arial Unicode MS"/>
          <w:sz w:val="24"/>
          <w:szCs w:val="24"/>
        </w:rPr>
        <w:t>ñcīdesa</w:t>
      </w:r>
      <w:proofErr w:type="gramEnd"/>
      <w:r w:rsidRPr="00DC3DDB">
        <w:rPr>
          <w:rFonts w:ascii="Arial Unicode MS" w:eastAsia="Arial Unicode MS" w:hAnsi="Arial Unicode MS" w:cs="Arial Unicode MS"/>
          <w:sz w:val="24"/>
          <w:szCs w:val="24"/>
        </w:rPr>
        <w:t xml:space="preserve"> e tīnīdese jamīlā ho-</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(31.) </w:t>
      </w:r>
      <w:proofErr w:type="gramStart"/>
      <w:r w:rsidRPr="00DC3DDB">
        <w:rPr>
          <w:rFonts w:ascii="Arial Unicode MS" w:eastAsia="Arial Unicode MS" w:hAnsi="Arial Unicode MS" w:cs="Arial Unicode MS"/>
          <w:sz w:val="24"/>
          <w:szCs w:val="24"/>
        </w:rPr>
        <w:t>i</w:t>
      </w:r>
      <w:proofErr w:type="gramEnd"/>
      <w:r w:rsidRPr="00DC3DDB">
        <w:rPr>
          <w:rFonts w:ascii="Arial Unicode MS" w:eastAsia="Arial Unicode MS" w:hAnsi="Arial Unicode MS" w:cs="Arial Unicode MS"/>
          <w:sz w:val="24"/>
          <w:szCs w:val="24"/>
        </w:rPr>
        <w:t xml:space="preserve"> maṭhāmaṭhe dīkṣā kari ācāvanta</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(32.) </w:t>
      </w:r>
      <w:proofErr w:type="gramStart"/>
      <w:r w:rsidRPr="00DC3DDB">
        <w:rPr>
          <w:rFonts w:ascii="Arial Unicode MS" w:eastAsia="Arial Unicode MS" w:hAnsi="Arial Unicode MS" w:cs="Arial Unicode MS"/>
          <w:sz w:val="24"/>
          <w:szCs w:val="24"/>
        </w:rPr>
        <w:t>hoilā .</w:t>
      </w:r>
      <w:proofErr w:type="gramEnd"/>
      <w:r w:rsidRPr="00DC3DDB">
        <w:rPr>
          <w:rFonts w:ascii="Arial Unicode MS" w:eastAsia="Arial Unicode MS" w:hAnsi="Arial Unicode MS" w:cs="Arial Unicode MS"/>
          <w:sz w:val="24"/>
          <w:szCs w:val="24"/>
        </w:rPr>
        <w:t xml:space="preserve"> </w:t>
      </w:r>
      <w:proofErr w:type="gramStart"/>
      <w:r w:rsidRPr="00DC3DDB">
        <w:rPr>
          <w:rFonts w:ascii="Arial Unicode MS" w:eastAsia="Arial Unicode MS" w:hAnsi="Arial Unicode MS" w:cs="Arial Unicode MS"/>
          <w:sz w:val="24"/>
          <w:szCs w:val="24"/>
        </w:rPr>
        <w:t>tapasāṅka</w:t>
      </w:r>
      <w:proofErr w:type="gramEnd"/>
      <w:r w:rsidRPr="00DC3DDB">
        <w:rPr>
          <w:rFonts w:ascii="Arial Unicode MS" w:eastAsia="Arial Unicode MS" w:hAnsi="Arial Unicode MS" w:cs="Arial Unicode MS"/>
          <w:sz w:val="24"/>
          <w:szCs w:val="24"/>
        </w:rPr>
        <w:t xml:space="preserve"> bhikṣā yete</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(33.) </w:t>
      </w:r>
      <w:proofErr w:type="gramStart"/>
      <w:r w:rsidRPr="00DC3DDB">
        <w:rPr>
          <w:rFonts w:ascii="Arial Unicode MS" w:eastAsia="Arial Unicode MS" w:hAnsi="Arial Unicode MS" w:cs="Arial Unicode MS"/>
          <w:sz w:val="24"/>
          <w:szCs w:val="24"/>
        </w:rPr>
        <w:t>kāla</w:t>
      </w:r>
      <w:proofErr w:type="gramEnd"/>
      <w:r w:rsidRPr="00DC3DDB">
        <w:rPr>
          <w:rFonts w:ascii="Arial Unicode MS" w:eastAsia="Arial Unicode MS" w:hAnsi="Arial Unicode MS" w:cs="Arial Unicode MS"/>
          <w:sz w:val="24"/>
          <w:szCs w:val="24"/>
        </w:rPr>
        <w:t xml:space="preserve"> candra suryya vrata eteka kālaṅka vasa</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(34.) </w:t>
      </w:r>
      <w:proofErr w:type="gramStart"/>
      <w:r w:rsidRPr="00DC3DDB">
        <w:rPr>
          <w:rFonts w:ascii="Arial Unicode MS" w:eastAsia="Arial Unicode MS" w:hAnsi="Arial Unicode MS" w:cs="Arial Unicode MS"/>
          <w:sz w:val="24"/>
          <w:szCs w:val="24"/>
        </w:rPr>
        <w:t>vratibāka</w:t>
      </w:r>
      <w:proofErr w:type="gramEnd"/>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%%p. 309</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Translation</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Lines 1-4 May there be </w:t>
      </w:r>
      <w:proofErr w:type="gramStart"/>
      <w:r w:rsidRPr="00DC3DDB">
        <w:rPr>
          <w:rFonts w:ascii="Arial Unicode MS" w:eastAsia="Arial Unicode MS" w:hAnsi="Arial Unicode MS" w:cs="Arial Unicode MS"/>
          <w:sz w:val="24"/>
          <w:szCs w:val="24"/>
          <w:lang w:bidi="sa-IN"/>
        </w:rPr>
        <w:t>success !</w:t>
      </w:r>
      <w:proofErr w:type="gramEnd"/>
      <w:r w:rsidRPr="00DC3DDB">
        <w:rPr>
          <w:rFonts w:ascii="Arial Unicode MS" w:eastAsia="Arial Unicode MS" w:hAnsi="Arial Unicode MS" w:cs="Arial Unicode MS"/>
          <w:sz w:val="24"/>
          <w:szCs w:val="24"/>
          <w:lang w:bidi="sa-IN"/>
        </w:rPr>
        <w:t xml:space="preserve"> In the increasingly victorious reign of the illustrious Vīra Naranārasiṁhadeva year 22 Kārttika Krishna 7 Sunday.</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Lines 4-18 Formerly an area of 12 Vātis of land at Vāghamarā was granted as Ekādaśa Rudrabhikshā in favour of Siddheśvara Maṭha at the illustrious Krīttivāsa Kshetra (i. e. </w:t>
      </w:r>
      <w:proofErr w:type="gramStart"/>
      <w:r w:rsidRPr="00DC3DDB">
        <w:rPr>
          <w:rFonts w:ascii="Arial Unicode MS" w:eastAsia="Arial Unicode MS" w:hAnsi="Arial Unicode MS" w:cs="Arial Unicode MS"/>
          <w:sz w:val="24"/>
          <w:szCs w:val="24"/>
          <w:lang w:bidi="sa-IN"/>
        </w:rPr>
        <w:t>Bhubaneśvar )</w:t>
      </w:r>
      <w:proofErr w:type="gramEnd"/>
      <w:r w:rsidRPr="00DC3DDB">
        <w:rPr>
          <w:rFonts w:ascii="Arial Unicode MS" w:eastAsia="Arial Unicode MS" w:hAnsi="Arial Unicode MS" w:cs="Arial Unicode MS"/>
          <w:sz w:val="24"/>
          <w:szCs w:val="24"/>
          <w:lang w:bidi="sa-IN"/>
        </w:rPr>
        <w:t xml:space="preserve"> for the longevity and fulfillment of the desires of the elder Narasiṁhadeva. This land was mortgaged by Taporāja mahāmuni to Durgābhaṭṭa Āchārya. The amount borrowed was one hundred and fifty gold Māḍhas. He also borrowed from Uttareśvara Nāyaka in this case ten gold Maḍhas and thirty Pautis of paddy. Having deposited these two items viz. paddy and gold that had been borrowed</w:t>
      </w:r>
    </w:p>
    <w:p w:rsidR="00DC3DDB" w:rsidRPr="00DC3DDB" w:rsidRDefault="00DC3DDB" w:rsidP="00DC3DDB">
      <w:pPr>
        <w:rPr>
          <w:rFonts w:ascii="Arial Unicode MS" w:eastAsia="Arial Unicode MS" w:hAnsi="Arial Unicode MS" w:cs="Arial Unicode MS"/>
          <w:sz w:val="24"/>
          <w:szCs w:val="24"/>
          <w:lang w:bidi="sa-IN"/>
        </w:rPr>
      </w:pPr>
      <w:proofErr w:type="gramStart"/>
      <w:r w:rsidRPr="00DC3DDB">
        <w:rPr>
          <w:rFonts w:ascii="Arial Unicode MS" w:eastAsia="Arial Unicode MS" w:hAnsi="Arial Unicode MS" w:cs="Arial Unicode MS"/>
          <w:sz w:val="24"/>
          <w:szCs w:val="24"/>
          <w:lang w:bidi="sa-IN"/>
        </w:rPr>
        <w:t>by</w:t>
      </w:r>
      <w:proofErr w:type="gramEnd"/>
      <w:r w:rsidRPr="00DC3DDB">
        <w:rPr>
          <w:rFonts w:ascii="Arial Unicode MS" w:eastAsia="Arial Unicode MS" w:hAnsi="Arial Unicode MS" w:cs="Arial Unicode MS"/>
          <w:sz w:val="24"/>
          <w:szCs w:val="24"/>
          <w:lang w:bidi="sa-IN"/>
        </w:rPr>
        <w:t xml:space="preserve"> Taporāja Mahāmuni, to Uttareśvara Nāyaka, Durgābhaṭṭa Āchārya calculated the sum payable to him by Taporāja Mahāmuni. On the paddy and gold being considered together and the capital and interest being calculated the whole amount was found to be one hundred and eighty gold Māḍhas.</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lastRenderedPageBreak/>
        <w:t xml:space="preserve">Lines 18-26 When Taporāja Mahāmuni obtained </w:t>
      </w:r>
      <w:proofErr w:type="gramStart"/>
      <w:r w:rsidRPr="00DC3DDB">
        <w:rPr>
          <w:rFonts w:ascii="Arial Unicode MS" w:eastAsia="Arial Unicode MS" w:hAnsi="Arial Unicode MS" w:cs="Arial Unicode MS"/>
          <w:sz w:val="24"/>
          <w:szCs w:val="24"/>
          <w:lang w:bidi="sa-IN"/>
        </w:rPr>
        <w:t>Śiva</w:t>
      </w:r>
      <w:proofErr w:type="gramEnd"/>
      <w:r w:rsidRPr="00DC3DDB">
        <w:rPr>
          <w:rFonts w:ascii="Arial Unicode MS" w:eastAsia="Arial Unicode MS" w:hAnsi="Arial Unicode MS" w:cs="Arial Unicode MS"/>
          <w:sz w:val="24"/>
          <w:szCs w:val="24"/>
          <w:lang w:bidi="sa-IN"/>
        </w:rPr>
        <w:t xml:space="preserve"> (i. e. died) Tapaśchakravarti became the sthāna-pati (i.e. head of the maṭha). The Tapaśchakravarti’s rāśi (i. e. the constellation under which he was born) was the same as that of Durgābhaṭṭa Āchārya. Having learnt this, Durgābhaṭṭa Āchārya became a friendly party to Tapaśchakravarti because both of them belonged to the same rāśi Durgābhaṭṭa</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%%p. 310</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Āchārya poured water in the hands of (i. e. made a ceremonial offering in favour of) Tapaśchakravarti in respect of written document involving one hundred and eighty gold coins and entitling him to enjoy the said twelve vātis of land at Vāghamarā.</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Lines 26-34 He declared that the said land be made Ekādaśa Rudra bhikshā for the longevity and fulfillment of desires of the illustrious Vīra Naranārasiṁhadeva. This Bhikshā is meant for the ascetics who are born in the three countries viz. Choḍa deśa, Pāndya deśa and Kāñchi deśa and who have obtained initiation in the various Maṭhas of those countries and become strict followers of the āchāras (prescribed for the Māheśvaras). This Bhikshā is to last for so long a time as the Sun and Moon exist.</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hint="eastAsia"/>
          <w:sz w:val="24"/>
          <w:szCs w:val="24"/>
          <w:lang w:bidi="sa-IN"/>
        </w:rPr>
        <w:t>—</w:t>
      </w:r>
      <w:r w:rsidRPr="00DC3DDB">
        <w:rPr>
          <w:rFonts w:ascii="Arial Unicode MS" w:eastAsia="Arial Unicode MS" w:hAnsi="Arial Unicode MS" w:cs="Arial Unicode MS"/>
          <w:sz w:val="24"/>
          <w:szCs w:val="24"/>
          <w:lang w:bidi="sa-IN"/>
        </w:rPr>
        <w:t xml:space="preserve"> Tāmil Version </w:t>
      </w:r>
      <w:r w:rsidRPr="00DC3DDB">
        <w:rPr>
          <w:rFonts w:ascii="Arial Unicode MS" w:eastAsia="Arial Unicode MS" w:hAnsi="Arial Unicode MS" w:cs="Arial Unicode MS" w:hint="eastAsia"/>
          <w:sz w:val="24"/>
          <w:szCs w:val="24"/>
          <w:lang w:bidi="sa-IN"/>
        </w:rPr>
        <w:t>—</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Line 1.Svati </w:t>
      </w:r>
      <w:proofErr w:type="gramStart"/>
      <w:r w:rsidRPr="00DC3DDB">
        <w:rPr>
          <w:rFonts w:ascii="Arial Unicode MS" w:eastAsia="Arial Unicode MS" w:hAnsi="Arial Unicode MS" w:cs="Arial Unicode MS"/>
          <w:sz w:val="24"/>
          <w:szCs w:val="24"/>
          <w:lang w:bidi="sa-IN"/>
        </w:rPr>
        <w:t>Śrī</w:t>
      </w:r>
      <w:proofErr w:type="gramEnd"/>
      <w:r w:rsidRPr="00DC3DDB">
        <w:rPr>
          <w:rFonts w:ascii="Arial Unicode MS" w:eastAsia="Arial Unicode MS" w:hAnsi="Arial Unicode MS" w:cs="Arial Unicode MS"/>
          <w:sz w:val="24"/>
          <w:szCs w:val="24"/>
          <w:lang w:bidi="sa-IN"/>
        </w:rPr>
        <w:t xml:space="preserve"> </w:t>
      </w:r>
      <w:r w:rsidRPr="00DC3DDB">
        <w:rPr>
          <w:rFonts w:ascii="Arial Unicode MS" w:eastAsia="Arial Unicode MS" w:hAnsi="Arial Unicode MS" w:cs="Arial Unicode MS" w:hint="cs"/>
          <w:sz w:val="24"/>
          <w:szCs w:val="24"/>
          <w:cs/>
          <w:lang w:bidi="sa-IN"/>
        </w:rPr>
        <w:t xml:space="preserve">।। </w:t>
      </w:r>
      <w:r w:rsidRPr="00DC3DDB">
        <w:rPr>
          <w:rFonts w:ascii="Arial Unicode MS" w:eastAsia="Arial Unicode MS" w:hAnsi="Arial Unicode MS" w:cs="Arial Unicode MS"/>
          <w:sz w:val="24"/>
          <w:szCs w:val="24"/>
          <w:lang w:bidi="sa-IN"/>
        </w:rPr>
        <w:t>[Vīra Nā]</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2. </w:t>
      </w:r>
      <w:proofErr w:type="gramStart"/>
      <w:r w:rsidRPr="00DC3DDB">
        <w:rPr>
          <w:rFonts w:ascii="Arial Unicode MS" w:eastAsia="Arial Unicode MS" w:hAnsi="Arial Unicode MS" w:cs="Arial Unicode MS"/>
          <w:sz w:val="24"/>
          <w:szCs w:val="24"/>
          <w:lang w:bidi="sa-IN"/>
        </w:rPr>
        <w:t>rasiṁhadevaraku</w:t>
      </w:r>
      <w:proofErr w:type="gramEnd"/>
      <w:r w:rsidRPr="00DC3DDB">
        <w:rPr>
          <w:rFonts w:ascii="Arial Unicode MS" w:eastAsia="Arial Unicode MS" w:hAnsi="Arial Unicode MS" w:cs="Arial Unicode MS"/>
          <w:sz w:val="24"/>
          <w:szCs w:val="24"/>
          <w:lang w:bidi="sa-IN"/>
        </w:rPr>
        <w:t xml:space="preserve"> [Yāṇḍu]</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3. 22 āvadu Kārttigai</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4. </w:t>
      </w:r>
      <w:proofErr w:type="gramStart"/>
      <w:r w:rsidRPr="00DC3DDB">
        <w:rPr>
          <w:rFonts w:ascii="Arial Unicode MS" w:eastAsia="Arial Unicode MS" w:hAnsi="Arial Unicode MS" w:cs="Arial Unicode MS"/>
          <w:sz w:val="24"/>
          <w:szCs w:val="24"/>
          <w:lang w:bidi="sa-IN"/>
        </w:rPr>
        <w:t>māsattu</w:t>
      </w:r>
      <w:proofErr w:type="gramEnd"/>
      <w:r w:rsidRPr="00DC3DDB">
        <w:rPr>
          <w:rFonts w:ascii="Arial Unicode MS" w:eastAsia="Arial Unicode MS" w:hAnsi="Arial Unicode MS" w:cs="Arial Unicode MS"/>
          <w:sz w:val="24"/>
          <w:szCs w:val="24"/>
          <w:lang w:bidi="sa-IN"/>
        </w:rPr>
        <w:t xml:space="preserve"> Krishṇa-saptami</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5. Ravi-vāram umāṇavāṇ</w:t>
      </w:r>
      <w:r w:rsidRPr="00DC3DDB">
        <w:rPr>
          <w:rFonts w:ascii="Arial Unicode MS" w:eastAsia="Arial Unicode MS" w:hAnsi="Arial Unicode MS" w:cs="Arial Unicode MS" w:hint="cs"/>
          <w:sz w:val="24"/>
          <w:szCs w:val="24"/>
          <w:lang w:bidi="sa-IN"/>
        </w:rPr>
        <w:t>ṛ</w:t>
      </w:r>
      <w:r w:rsidRPr="00DC3DDB">
        <w:rPr>
          <w:rFonts w:ascii="Arial Unicode MS" w:eastAsia="Arial Unicode MS" w:hAnsi="Arial Unicode MS" w:cs="Arial Unicode MS"/>
          <w:sz w:val="24"/>
          <w:szCs w:val="24"/>
          <w:lang w:bidi="sa-IN"/>
        </w:rPr>
        <w:t>u</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6. Śrī-Kīrttivāsatti Siddhe-</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7. </w:t>
      </w:r>
      <w:proofErr w:type="gramStart"/>
      <w:r w:rsidRPr="00DC3DDB">
        <w:rPr>
          <w:rFonts w:ascii="Arial Unicode MS" w:eastAsia="Arial Unicode MS" w:hAnsi="Arial Unicode MS" w:cs="Arial Unicode MS"/>
          <w:sz w:val="24"/>
          <w:szCs w:val="24"/>
          <w:lang w:bidi="sa-IN"/>
        </w:rPr>
        <w:t>śvara</w:t>
      </w:r>
      <w:proofErr w:type="gramEnd"/>
      <w:r w:rsidRPr="00DC3DDB">
        <w:rPr>
          <w:rFonts w:ascii="Arial Unicode MS" w:eastAsia="Arial Unicode MS" w:hAnsi="Arial Unicode MS" w:cs="Arial Unicode MS"/>
          <w:sz w:val="24"/>
          <w:szCs w:val="24"/>
          <w:lang w:bidi="sa-IN"/>
        </w:rPr>
        <w:t xml:space="preserve"> maḍatti TTa (Ta) parāja</w:t>
      </w:r>
    </w:p>
    <w:p w:rsidR="00DC3DDB" w:rsidRPr="00DC3DDB" w:rsidRDefault="00DC3DDB" w:rsidP="00DC3DDB">
      <w:pPr>
        <w:tabs>
          <w:tab w:val="left" w:pos="8220"/>
          <w:tab w:val="left" w:pos="9214"/>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8. </w:t>
      </w:r>
      <w:proofErr w:type="gramStart"/>
      <w:r w:rsidRPr="00DC3DDB">
        <w:rPr>
          <w:rFonts w:ascii="Arial Unicode MS" w:eastAsia="Arial Unicode MS" w:hAnsi="Arial Unicode MS" w:cs="Arial Unicode MS"/>
          <w:sz w:val="24"/>
          <w:szCs w:val="24"/>
          <w:lang w:bidi="sa-IN"/>
        </w:rPr>
        <w:t>munigal</w:t>
      </w:r>
      <w:proofErr w:type="gramEnd"/>
      <w:r w:rsidRPr="00DC3DDB">
        <w:rPr>
          <w:rFonts w:ascii="Arial Unicode MS" w:eastAsia="Arial Unicode MS" w:hAnsi="Arial Unicode MS" w:cs="Arial Unicode MS"/>
          <w:sz w:val="24"/>
          <w:szCs w:val="24"/>
          <w:lang w:bidi="sa-IN"/>
        </w:rPr>
        <w:t xml:space="preserve"> Durggā bhaṭṭa</w:t>
      </w:r>
      <w:r w:rsidRPr="00DC3DDB">
        <w:rPr>
          <w:rFonts w:ascii="Arial Unicode MS" w:eastAsia="Arial Unicode MS" w:hAnsi="Arial Unicode MS" w:cs="Arial Unicode MS" w:hint="eastAsia"/>
          <w:sz w:val="24"/>
          <w:szCs w:val="24"/>
          <w:lang w:bidi="sa-IN"/>
        </w:rPr>
        <w:t>ṛ</w:t>
      </w:r>
      <w:r w:rsidRPr="00DC3DDB">
        <w:rPr>
          <w:rFonts w:ascii="Arial Unicode MS" w:eastAsia="Arial Unicode MS" w:hAnsi="Arial Unicode MS" w:cs="Arial Unicode MS"/>
          <w:sz w:val="24"/>
          <w:szCs w:val="24"/>
          <w:lang w:bidi="sa-IN"/>
        </w:rPr>
        <w:t>ku</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9. im-maḍatti (gha) Vārgha mārā-</w:t>
      </w:r>
    </w:p>
    <w:p w:rsidR="00DC3DDB" w:rsidRPr="00DC3DDB" w:rsidRDefault="00DC3DDB" w:rsidP="00DC3DDB">
      <w:pPr>
        <w:tabs>
          <w:tab w:val="left" w:pos="4395"/>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10. </w:t>
      </w:r>
      <w:proofErr w:type="gramStart"/>
      <w:r w:rsidRPr="00DC3DDB">
        <w:rPr>
          <w:rFonts w:ascii="Arial Unicode MS" w:eastAsia="Arial Unicode MS" w:hAnsi="Arial Unicode MS" w:cs="Arial Unicode MS"/>
          <w:sz w:val="24"/>
          <w:szCs w:val="24"/>
          <w:lang w:bidi="sa-IN"/>
        </w:rPr>
        <w:t>vil</w:t>
      </w:r>
      <w:proofErr w:type="gramEnd"/>
      <w:r w:rsidRPr="00DC3DDB">
        <w:rPr>
          <w:rFonts w:ascii="Arial Unicode MS" w:eastAsia="Arial Unicode MS" w:hAnsi="Arial Unicode MS" w:cs="Arial Unicode MS"/>
          <w:sz w:val="24"/>
          <w:szCs w:val="24"/>
          <w:lang w:bidi="sa-IN"/>
        </w:rPr>
        <w:t xml:space="preserve"> bhūmi 12 vaṭṭi Periya</w:t>
      </w:r>
    </w:p>
    <w:p w:rsidR="00DC3DDB" w:rsidRPr="00DC3DDB" w:rsidRDefault="00DC3DDB" w:rsidP="00DC3DDB">
      <w:pPr>
        <w:tabs>
          <w:tab w:val="left" w:pos="4395"/>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11. Narasiṁhadevan Ekāda-</w:t>
      </w:r>
    </w:p>
    <w:p w:rsidR="00DC3DDB" w:rsidRPr="00DC3DDB" w:rsidRDefault="00DC3DDB" w:rsidP="00DC3DDB">
      <w:pPr>
        <w:tabs>
          <w:tab w:val="left" w:pos="4395"/>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lastRenderedPageBreak/>
        <w:t>%%p. 311</w:t>
      </w:r>
    </w:p>
    <w:p w:rsidR="00DC3DDB" w:rsidRPr="00DC3DDB" w:rsidRDefault="00DC3DDB" w:rsidP="00DC3DDB">
      <w:pPr>
        <w:tabs>
          <w:tab w:val="left" w:pos="4395"/>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12. </w:t>
      </w:r>
      <w:proofErr w:type="gramStart"/>
      <w:r w:rsidRPr="00DC3DDB">
        <w:rPr>
          <w:rFonts w:ascii="Arial Unicode MS" w:eastAsia="Arial Unicode MS" w:hAnsi="Arial Unicode MS" w:cs="Arial Unicode MS"/>
          <w:sz w:val="24"/>
          <w:szCs w:val="24"/>
          <w:lang w:bidi="sa-IN"/>
        </w:rPr>
        <w:t>śa</w:t>
      </w:r>
      <w:proofErr w:type="gramEnd"/>
      <w:r w:rsidRPr="00DC3DDB">
        <w:rPr>
          <w:rFonts w:ascii="Arial Unicode MS" w:eastAsia="Arial Unicode MS" w:hAnsi="Arial Unicode MS" w:cs="Arial Unicode MS"/>
          <w:sz w:val="24"/>
          <w:szCs w:val="24"/>
          <w:lang w:bidi="sa-IN"/>
        </w:rPr>
        <w:t xml:space="preserve"> Rudra prītyartham ā</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13. </w:t>
      </w:r>
      <w:proofErr w:type="gramStart"/>
      <w:r w:rsidRPr="00DC3DDB">
        <w:rPr>
          <w:rFonts w:ascii="Arial Unicode MS" w:eastAsia="Arial Unicode MS" w:hAnsi="Arial Unicode MS" w:cs="Arial Unicode MS"/>
          <w:sz w:val="24"/>
          <w:szCs w:val="24"/>
          <w:lang w:bidi="sa-IN"/>
        </w:rPr>
        <w:t>ga</w:t>
      </w:r>
      <w:proofErr w:type="gramEnd"/>
      <w:r w:rsidRPr="00DC3DDB">
        <w:rPr>
          <w:rFonts w:ascii="Arial Unicode MS" w:eastAsia="Arial Unicode MS" w:hAnsi="Arial Unicode MS" w:cs="Arial Unicode MS"/>
          <w:sz w:val="24"/>
          <w:szCs w:val="24"/>
          <w:lang w:bidi="sa-IN"/>
        </w:rPr>
        <w:t xml:space="preserve"> māheśvara bhojana (m) pa</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14. </w:t>
      </w:r>
      <w:proofErr w:type="gramStart"/>
      <w:r w:rsidRPr="00DC3DDB">
        <w:rPr>
          <w:rFonts w:ascii="Arial Unicode MS" w:eastAsia="Arial Unicode MS" w:hAnsi="Arial Unicode MS" w:cs="Arial Unicode MS"/>
          <w:sz w:val="24"/>
          <w:szCs w:val="24"/>
          <w:lang w:bidi="sa-IN"/>
        </w:rPr>
        <w:t>ṇṇi</w:t>
      </w:r>
      <w:proofErr w:type="gramEnd"/>
      <w:r w:rsidRPr="00DC3DDB">
        <w:rPr>
          <w:rFonts w:ascii="Arial Unicode MS" w:eastAsia="Arial Unicode MS" w:hAnsi="Arial Unicode MS" w:cs="Arial Unicode MS"/>
          <w:sz w:val="24"/>
          <w:szCs w:val="24"/>
          <w:lang w:bidi="sa-IN"/>
        </w:rPr>
        <w:t xml:space="preserve"> (ṇu) vikka-kkuḍutta bhūmi</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15. </w:t>
      </w:r>
      <w:proofErr w:type="gramStart"/>
      <w:r w:rsidRPr="00DC3DDB">
        <w:rPr>
          <w:rFonts w:ascii="Arial Unicode MS" w:eastAsia="Arial Unicode MS" w:hAnsi="Arial Unicode MS" w:cs="Arial Unicode MS"/>
          <w:sz w:val="24"/>
          <w:szCs w:val="24"/>
          <w:lang w:bidi="sa-IN"/>
        </w:rPr>
        <w:t>paṇayam</w:t>
      </w:r>
      <w:proofErr w:type="gramEnd"/>
      <w:r w:rsidRPr="00DC3DDB">
        <w:rPr>
          <w:rFonts w:ascii="Arial Unicode MS" w:eastAsia="Arial Unicode MS" w:hAnsi="Arial Unicode MS" w:cs="Arial Unicode MS"/>
          <w:sz w:val="24"/>
          <w:szCs w:val="24"/>
          <w:lang w:bidi="sa-IN"/>
        </w:rPr>
        <w:t xml:space="preserve"> āga vaittu ttani,</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16. </w:t>
      </w:r>
      <w:proofErr w:type="gramStart"/>
      <w:r w:rsidRPr="00DC3DDB">
        <w:rPr>
          <w:rFonts w:ascii="Arial Unicode MS" w:eastAsia="Arial Unicode MS" w:hAnsi="Arial Unicode MS" w:cs="Arial Unicode MS"/>
          <w:sz w:val="24"/>
          <w:szCs w:val="24"/>
          <w:lang w:bidi="sa-IN"/>
        </w:rPr>
        <w:t>śu</w:t>
      </w:r>
      <w:proofErr w:type="gramEnd"/>
      <w:r w:rsidRPr="00DC3DDB">
        <w:rPr>
          <w:rFonts w:ascii="Arial Unicode MS" w:eastAsia="Arial Unicode MS" w:hAnsi="Arial Unicode MS" w:cs="Arial Unicode MS"/>
          <w:sz w:val="24"/>
          <w:szCs w:val="24"/>
          <w:lang w:bidi="sa-IN"/>
        </w:rPr>
        <w:t xml:space="preserve"> vāṁ (</w:t>
      </w:r>
      <w:r w:rsidRPr="00DC3DDB">
        <w:rPr>
          <w:rFonts w:ascii="Arial Unicode MS" w:eastAsia="Arial Unicode MS" w:hAnsi="Arial Unicode MS" w:cs="Arial Unicode MS" w:hint="eastAsia"/>
          <w:sz w:val="24"/>
          <w:szCs w:val="24"/>
          <w:lang w:bidi="sa-IN"/>
        </w:rPr>
        <w:t>ṅ</w:t>
      </w:r>
      <w:r w:rsidRPr="00DC3DDB">
        <w:rPr>
          <w:rFonts w:ascii="Arial Unicode MS" w:eastAsia="Arial Unicode MS" w:hAnsi="Arial Unicode MS" w:cs="Arial Unicode MS"/>
          <w:sz w:val="24"/>
          <w:szCs w:val="24"/>
          <w:lang w:bidi="sa-IN"/>
        </w:rPr>
        <w:t xml:space="preserve">g) ina mādhai 148 </w:t>
      </w:r>
      <w:r w:rsidRPr="00DC3DDB">
        <w:rPr>
          <w:rFonts w:ascii="Arial Unicode MS" w:eastAsia="Arial Unicode MS" w:hAnsi="Arial Unicode MS" w:cs="Arial Unicode MS" w:hint="cs"/>
          <w:sz w:val="24"/>
          <w:szCs w:val="24"/>
          <w:cs/>
          <w:lang w:bidi="sa-IN"/>
        </w:rPr>
        <w:t>इम</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17. </w:t>
      </w:r>
      <w:proofErr w:type="gramStart"/>
      <w:r w:rsidRPr="00DC3DDB">
        <w:rPr>
          <w:rFonts w:ascii="Arial Unicode MS" w:eastAsia="Arial Unicode MS" w:hAnsi="Arial Unicode MS" w:cs="Arial Unicode MS"/>
          <w:sz w:val="24"/>
          <w:szCs w:val="24"/>
          <w:lang w:bidi="sa-IN"/>
        </w:rPr>
        <w:t>māḍai</w:t>
      </w:r>
      <w:proofErr w:type="gramEnd"/>
      <w:r w:rsidRPr="00DC3DDB">
        <w:rPr>
          <w:rFonts w:ascii="Arial Unicode MS" w:eastAsia="Arial Unicode MS" w:hAnsi="Arial Unicode MS" w:cs="Arial Unicode MS"/>
          <w:sz w:val="24"/>
          <w:szCs w:val="24"/>
          <w:lang w:bidi="sa-IN"/>
        </w:rPr>
        <w:t xml:space="preserve"> 148 m kuḍāde Śi-</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18. </w:t>
      </w:r>
      <w:proofErr w:type="gramStart"/>
      <w:r w:rsidRPr="00DC3DDB">
        <w:rPr>
          <w:rFonts w:ascii="Arial Unicode MS" w:eastAsia="Arial Unicode MS" w:hAnsi="Arial Unicode MS" w:cs="Arial Unicode MS"/>
          <w:sz w:val="24"/>
          <w:szCs w:val="24"/>
          <w:lang w:bidi="sa-IN"/>
        </w:rPr>
        <w:t>vāloka</w:t>
      </w:r>
      <w:proofErr w:type="gramEnd"/>
      <w:r w:rsidRPr="00DC3DDB">
        <w:rPr>
          <w:rFonts w:ascii="Arial Unicode MS" w:eastAsia="Arial Unicode MS" w:hAnsi="Arial Unicode MS" w:cs="Arial Unicode MS"/>
          <w:sz w:val="24"/>
          <w:szCs w:val="24"/>
          <w:lang w:bidi="sa-IN"/>
        </w:rPr>
        <w:t xml:space="preserve"> prāpti paṇṇina vi</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19. </w:t>
      </w:r>
      <w:proofErr w:type="gramStart"/>
      <w:r w:rsidRPr="00DC3DDB">
        <w:rPr>
          <w:rFonts w:ascii="Arial Unicode MS" w:eastAsia="Arial Unicode MS" w:hAnsi="Arial Unicode MS" w:cs="Arial Unicode MS"/>
          <w:sz w:val="24"/>
          <w:szCs w:val="24"/>
          <w:lang w:bidi="sa-IN"/>
        </w:rPr>
        <w:t>ḍa</w:t>
      </w:r>
      <w:proofErr w:type="gramEnd"/>
      <w:r w:rsidRPr="00DC3DDB">
        <w:rPr>
          <w:rFonts w:ascii="Arial Unicode MS" w:eastAsia="Arial Unicode MS" w:hAnsi="Arial Unicode MS" w:cs="Arial Unicode MS"/>
          <w:sz w:val="24"/>
          <w:szCs w:val="24"/>
          <w:lang w:bidi="sa-IN"/>
        </w:rPr>
        <w:t xml:space="preserve"> viḍattu im maḍam Tta (Ta) pachcha-</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20. </w:t>
      </w:r>
      <w:proofErr w:type="gramStart"/>
      <w:r w:rsidRPr="00DC3DDB">
        <w:rPr>
          <w:rFonts w:ascii="Arial Unicode MS" w:eastAsia="Arial Unicode MS" w:hAnsi="Arial Unicode MS" w:cs="Arial Unicode MS"/>
          <w:sz w:val="24"/>
          <w:szCs w:val="24"/>
          <w:lang w:bidi="sa-IN"/>
        </w:rPr>
        <w:t>kravatti</w:t>
      </w:r>
      <w:proofErr w:type="gramEnd"/>
      <w:r w:rsidRPr="00DC3DDB">
        <w:rPr>
          <w:rFonts w:ascii="Arial Unicode MS" w:eastAsia="Arial Unicode MS" w:hAnsi="Arial Unicode MS" w:cs="Arial Unicode MS"/>
          <w:sz w:val="24"/>
          <w:szCs w:val="24"/>
          <w:lang w:bidi="sa-IN"/>
        </w:rPr>
        <w:t xml:space="preserve"> (rtti) galukku āna viḍattu iva</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21. </w:t>
      </w:r>
      <w:proofErr w:type="gramStart"/>
      <w:r w:rsidRPr="00DC3DDB">
        <w:rPr>
          <w:rFonts w:ascii="Arial Unicode MS" w:eastAsia="Arial Unicode MS" w:hAnsi="Arial Unicode MS" w:cs="Arial Unicode MS"/>
          <w:sz w:val="24"/>
          <w:szCs w:val="24"/>
          <w:lang w:bidi="sa-IN"/>
        </w:rPr>
        <w:t>rukkum</w:t>
      </w:r>
      <w:proofErr w:type="gramEnd"/>
      <w:r w:rsidRPr="00DC3DDB">
        <w:rPr>
          <w:rFonts w:ascii="Arial Unicode MS" w:eastAsia="Arial Unicode MS" w:hAnsi="Arial Unicode MS" w:cs="Arial Unicode MS"/>
          <w:sz w:val="24"/>
          <w:szCs w:val="24"/>
          <w:lang w:bidi="sa-IN"/>
        </w:rPr>
        <w:t xml:space="preserve"> Durggābhaṭṭa</w:t>
      </w:r>
      <w:r w:rsidRPr="00DC3DDB">
        <w:rPr>
          <w:rFonts w:ascii="Arial Unicode MS" w:eastAsia="Arial Unicode MS" w:hAnsi="Arial Unicode MS" w:cs="Arial Unicode MS" w:hint="eastAsia"/>
          <w:sz w:val="24"/>
          <w:szCs w:val="24"/>
          <w:lang w:bidi="sa-IN"/>
        </w:rPr>
        <w:t>ṛ</w:t>
      </w:r>
      <w:r w:rsidRPr="00DC3DDB">
        <w:rPr>
          <w:rFonts w:ascii="Arial Unicode MS" w:eastAsia="Arial Unicode MS" w:hAnsi="Arial Unicode MS" w:cs="Arial Unicode MS"/>
          <w:sz w:val="24"/>
          <w:szCs w:val="24"/>
          <w:lang w:bidi="sa-IN"/>
        </w:rPr>
        <w:t>kkum rāśi</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22. </w:t>
      </w:r>
      <w:proofErr w:type="gramStart"/>
      <w:r w:rsidRPr="00DC3DDB">
        <w:rPr>
          <w:rFonts w:ascii="Arial Unicode MS" w:eastAsia="Arial Unicode MS" w:hAnsi="Arial Unicode MS" w:cs="Arial Unicode MS"/>
          <w:sz w:val="24"/>
          <w:szCs w:val="24"/>
          <w:lang w:bidi="sa-IN"/>
        </w:rPr>
        <w:t>maitram</w:t>
      </w:r>
      <w:proofErr w:type="gramEnd"/>
      <w:r w:rsidRPr="00DC3DDB">
        <w:rPr>
          <w:rFonts w:ascii="Arial Unicode MS" w:eastAsia="Arial Unicode MS" w:hAnsi="Arial Unicode MS" w:cs="Arial Unicode MS"/>
          <w:sz w:val="24"/>
          <w:szCs w:val="24"/>
          <w:lang w:bidi="sa-IN"/>
        </w:rPr>
        <w:t xml:space="preserve"> āga (gaī) iylivar-Kaiyyi (yi) le</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23. </w:t>
      </w:r>
      <w:proofErr w:type="gramStart"/>
      <w:r w:rsidRPr="00DC3DDB">
        <w:rPr>
          <w:rFonts w:ascii="Arial Unicode MS" w:eastAsia="Arial Unicode MS" w:hAnsi="Arial Unicode MS" w:cs="Arial Unicode MS"/>
          <w:sz w:val="24"/>
          <w:szCs w:val="24"/>
          <w:lang w:bidi="sa-IN"/>
        </w:rPr>
        <w:t>dhārā</w:t>
      </w:r>
      <w:proofErr w:type="gramEnd"/>
      <w:r w:rsidRPr="00DC3DDB">
        <w:rPr>
          <w:rFonts w:ascii="Arial Unicode MS" w:eastAsia="Arial Unicode MS" w:hAnsi="Arial Unicode MS" w:cs="Arial Unicode MS"/>
          <w:sz w:val="24"/>
          <w:szCs w:val="24"/>
          <w:lang w:bidi="sa-IN"/>
        </w:rPr>
        <w:t xml:space="preserve"> pūrvaṃ āga im mādhai 1</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24. 48 m ilandu ivark māmanār</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25. </w:t>
      </w:r>
      <w:proofErr w:type="gramStart"/>
      <w:r w:rsidRPr="00DC3DDB">
        <w:rPr>
          <w:rFonts w:ascii="Arial Unicode MS" w:eastAsia="Arial Unicode MS" w:hAnsi="Arial Unicode MS" w:cs="Arial Unicode MS"/>
          <w:sz w:val="24"/>
          <w:szCs w:val="24"/>
          <w:lang w:bidi="sa-IN"/>
        </w:rPr>
        <w:t>āṉa</w:t>
      </w:r>
      <w:proofErr w:type="gramEnd"/>
      <w:r w:rsidRPr="00DC3DDB">
        <w:rPr>
          <w:rFonts w:ascii="Arial Unicode MS" w:eastAsia="Arial Unicode MS" w:hAnsi="Arial Unicode MS" w:cs="Arial Unicode MS"/>
          <w:sz w:val="24"/>
          <w:szCs w:val="24"/>
          <w:lang w:bidi="sa-IN"/>
        </w:rPr>
        <w:t xml:space="preserve"> Uttareṁ (re) śvara nāyakkar</w:t>
      </w:r>
    </w:p>
    <w:p w:rsidR="00DC3DDB" w:rsidRPr="00DC3DDB" w:rsidRDefault="00DC3DDB" w:rsidP="00DC3DDB">
      <w:pPr>
        <w:tabs>
          <w:tab w:val="left" w:pos="8220"/>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26. </w:t>
      </w:r>
      <w:proofErr w:type="gramStart"/>
      <w:r w:rsidRPr="00DC3DDB">
        <w:rPr>
          <w:rFonts w:ascii="Arial Unicode MS" w:eastAsia="Arial Unicode MS" w:hAnsi="Arial Unicode MS" w:cs="Arial Unicode MS"/>
          <w:sz w:val="24"/>
          <w:szCs w:val="24"/>
          <w:lang w:bidi="sa-IN"/>
        </w:rPr>
        <w:t>pakkal</w:t>
      </w:r>
      <w:proofErr w:type="gramEnd"/>
      <w:r w:rsidRPr="00DC3DDB">
        <w:rPr>
          <w:rFonts w:ascii="Arial Unicode MS" w:eastAsia="Arial Unicode MS" w:hAnsi="Arial Unicode MS" w:cs="Arial Unicode MS"/>
          <w:sz w:val="24"/>
          <w:szCs w:val="24"/>
          <w:lang w:bidi="sa-IN"/>
        </w:rPr>
        <w:t xml:space="preserve"> taṇa (ni) śu vā</w:t>
      </w:r>
      <w:r w:rsidRPr="00DC3DDB">
        <w:rPr>
          <w:rFonts w:ascii="Arial Unicode MS" w:eastAsia="Arial Unicode MS" w:hAnsi="Arial Unicode MS" w:cs="Arial Unicode MS" w:hint="eastAsia"/>
          <w:sz w:val="24"/>
          <w:szCs w:val="24"/>
          <w:lang w:bidi="sa-IN"/>
        </w:rPr>
        <w:t>ṅ</w:t>
      </w:r>
      <w:r w:rsidRPr="00DC3DDB">
        <w:rPr>
          <w:rFonts w:ascii="Arial Unicode MS" w:eastAsia="Arial Unicode MS" w:hAnsi="Arial Unicode MS" w:cs="Arial Unicode MS"/>
          <w:sz w:val="24"/>
          <w:szCs w:val="24"/>
          <w:lang w:bidi="sa-IN"/>
        </w:rPr>
        <w:t>giṇa-mā-</w:t>
      </w:r>
    </w:p>
    <w:p w:rsidR="00DC3DDB" w:rsidRPr="00DC3DDB" w:rsidRDefault="00DC3DDB" w:rsidP="00DC3DDB">
      <w:pPr>
        <w:tabs>
          <w:tab w:val="left" w:pos="8220"/>
        </w:tabs>
        <w:ind w:left="8640" w:hanging="8640"/>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27. </w:t>
      </w:r>
      <w:proofErr w:type="gramStart"/>
      <w:r w:rsidRPr="00DC3DDB">
        <w:rPr>
          <w:rFonts w:ascii="Arial Unicode MS" w:eastAsia="Arial Unicode MS" w:hAnsi="Arial Unicode MS" w:cs="Arial Unicode MS"/>
          <w:sz w:val="24"/>
          <w:szCs w:val="24"/>
          <w:lang w:bidi="sa-IN"/>
        </w:rPr>
        <w:t>dai</w:t>
      </w:r>
      <w:proofErr w:type="gramEnd"/>
      <w:r w:rsidRPr="00DC3DDB">
        <w:rPr>
          <w:rFonts w:ascii="Arial Unicode MS" w:eastAsia="Arial Unicode MS" w:hAnsi="Arial Unicode MS" w:cs="Arial Unicode MS"/>
          <w:sz w:val="24"/>
          <w:szCs w:val="24"/>
          <w:lang w:bidi="sa-IN"/>
        </w:rPr>
        <w:t xml:space="preserve"> 10 m nel 30 poṭṭiyum t-</w:t>
      </w:r>
    </w:p>
    <w:p w:rsidR="00DC3DDB" w:rsidRPr="00DC3DDB" w:rsidRDefault="00DC3DDB" w:rsidP="00DC3DDB">
      <w:pPr>
        <w:tabs>
          <w:tab w:val="left" w:pos="8220"/>
        </w:tabs>
        <w:ind w:left="8640" w:hanging="8640"/>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28. </w:t>
      </w:r>
      <w:proofErr w:type="gramStart"/>
      <w:r w:rsidRPr="00DC3DDB">
        <w:rPr>
          <w:rFonts w:ascii="Arial Unicode MS" w:eastAsia="Arial Unicode MS" w:hAnsi="Arial Unicode MS" w:cs="Arial Unicode MS"/>
          <w:sz w:val="24"/>
          <w:szCs w:val="24"/>
          <w:lang w:bidi="sa-IN"/>
        </w:rPr>
        <w:t>āme</w:t>
      </w:r>
      <w:proofErr w:type="gramEnd"/>
      <w:r w:rsidRPr="00DC3DDB">
        <w:rPr>
          <w:rFonts w:ascii="Arial Unicode MS" w:eastAsia="Arial Unicode MS" w:hAnsi="Arial Unicode MS" w:cs="Arial Unicode MS"/>
          <w:sz w:val="24"/>
          <w:szCs w:val="24"/>
          <w:lang w:bidi="sa-IN"/>
        </w:rPr>
        <w:t xml:space="preserve"> eruṭṭu kkoṇḍu iva-</w:t>
      </w:r>
    </w:p>
    <w:p w:rsidR="00DC3DDB" w:rsidRPr="00DC3DDB" w:rsidRDefault="00DC3DDB" w:rsidP="00DC3DDB">
      <w:pPr>
        <w:tabs>
          <w:tab w:val="left" w:pos="8220"/>
        </w:tabs>
        <w:ind w:left="8640" w:hanging="8640"/>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29. </w:t>
      </w:r>
      <w:proofErr w:type="gramStart"/>
      <w:r w:rsidRPr="00DC3DDB">
        <w:rPr>
          <w:rFonts w:ascii="Arial Unicode MS" w:eastAsia="Arial Unicode MS" w:hAnsi="Arial Unicode MS" w:cs="Arial Unicode MS"/>
          <w:sz w:val="24"/>
          <w:szCs w:val="24"/>
          <w:lang w:bidi="sa-IN"/>
        </w:rPr>
        <w:t>r</w:t>
      </w:r>
      <w:proofErr w:type="gramEnd"/>
      <w:r w:rsidRPr="00DC3DDB">
        <w:rPr>
          <w:rFonts w:ascii="Arial Unicode MS" w:eastAsia="Arial Unicode MS" w:hAnsi="Arial Unicode MS" w:cs="Arial Unicode MS"/>
          <w:sz w:val="24"/>
          <w:szCs w:val="24"/>
          <w:lang w:bidi="sa-IN"/>
        </w:rPr>
        <w:t xml:space="preserve"> kaiyyi (yi) le nir vārttu</w:t>
      </w:r>
    </w:p>
    <w:p w:rsidR="00DC3DDB" w:rsidRPr="00DC3DDB" w:rsidRDefault="00DC3DDB" w:rsidP="00DC3DDB">
      <w:pPr>
        <w:tabs>
          <w:tab w:val="left" w:pos="8220"/>
        </w:tabs>
        <w:ind w:left="8640" w:hanging="8640"/>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30. Kuḍuttu </w:t>
      </w:r>
      <w:proofErr w:type="gramStart"/>
      <w:r w:rsidRPr="00DC3DDB">
        <w:rPr>
          <w:rFonts w:ascii="Arial Unicode MS" w:eastAsia="Arial Unicode MS" w:hAnsi="Arial Unicode MS" w:cs="Arial Unicode MS"/>
          <w:sz w:val="24"/>
          <w:szCs w:val="24"/>
          <w:lang w:bidi="sa-IN"/>
        </w:rPr>
        <w:t>iv</w:t>
      </w:r>
      <w:proofErr w:type="gramEnd"/>
      <w:r w:rsidRPr="00DC3DDB">
        <w:rPr>
          <w:rFonts w:ascii="Arial Unicode MS" w:eastAsia="Arial Unicode MS" w:hAnsi="Arial Unicode MS" w:cs="Arial Unicode MS"/>
          <w:sz w:val="24"/>
          <w:szCs w:val="24"/>
          <w:lang w:bidi="sa-IN"/>
        </w:rPr>
        <w:t xml:space="preserve"> (vi) ra Nārasiṁhadeva</w:t>
      </w:r>
      <w:r w:rsidRPr="00DC3DDB">
        <w:rPr>
          <w:rFonts w:ascii="Arial Unicode MS" w:eastAsia="Arial Unicode MS" w:hAnsi="Arial Unicode MS" w:cs="Arial Unicode MS" w:hint="eastAsia"/>
          <w:sz w:val="24"/>
          <w:szCs w:val="24"/>
          <w:lang w:bidi="sa-IN"/>
        </w:rPr>
        <w:t>ṛ</w:t>
      </w:r>
      <w:r w:rsidRPr="00DC3DDB">
        <w:rPr>
          <w:rFonts w:ascii="Arial Unicode MS" w:eastAsia="Arial Unicode MS" w:hAnsi="Arial Unicode MS" w:cs="Arial Unicode MS"/>
          <w:sz w:val="24"/>
          <w:szCs w:val="24"/>
          <w:lang w:bidi="sa-IN"/>
        </w:rPr>
        <w:t>ku</w:t>
      </w:r>
    </w:p>
    <w:p w:rsidR="00DC3DDB" w:rsidRPr="00DC3DDB" w:rsidRDefault="00DC3DDB" w:rsidP="00DC3DDB">
      <w:pPr>
        <w:tabs>
          <w:tab w:val="left" w:pos="8220"/>
        </w:tabs>
        <w:ind w:left="8640" w:hanging="8640"/>
        <w:rPr>
          <w:rFonts w:ascii="Arial Unicode MS" w:eastAsia="Arial Unicode MS" w:hAnsi="Arial Unicode MS" w:cs="Arial Unicode MS"/>
          <w:sz w:val="24"/>
          <w:szCs w:val="24"/>
          <w:lang w:bidi="sa-IN"/>
        </w:rPr>
      </w:pPr>
      <w:proofErr w:type="gramStart"/>
      <w:r w:rsidRPr="00DC3DDB">
        <w:rPr>
          <w:rFonts w:ascii="Arial Unicode MS" w:eastAsia="Arial Unicode MS" w:hAnsi="Arial Unicode MS" w:cs="Arial Unicode MS"/>
          <w:sz w:val="24"/>
          <w:szCs w:val="24"/>
          <w:lang w:bidi="sa-IN"/>
        </w:rPr>
        <w:t>āyu</w:t>
      </w:r>
      <w:r w:rsidRPr="00DC3DDB">
        <w:rPr>
          <w:rFonts w:ascii="Arial Unicode MS" w:eastAsia="Arial Unicode MS" w:hAnsi="Arial Unicode MS" w:cs="Arial Unicode MS" w:hint="eastAsia"/>
          <w:sz w:val="24"/>
          <w:szCs w:val="24"/>
          <w:lang w:bidi="sa-IN"/>
        </w:rPr>
        <w:t>ṛ</w:t>
      </w:r>
      <w:r w:rsidRPr="00DC3DDB">
        <w:rPr>
          <w:rFonts w:ascii="Arial Unicode MS" w:eastAsia="Arial Unicode MS" w:hAnsi="Arial Unicode MS" w:cs="Arial Unicode MS"/>
          <w:sz w:val="24"/>
          <w:szCs w:val="24"/>
          <w:lang w:bidi="sa-IN"/>
        </w:rPr>
        <w:t>ā</w:t>
      </w:r>
      <w:proofErr w:type="gramEnd"/>
      <w:r w:rsidRPr="00DC3DDB">
        <w:rPr>
          <w:rFonts w:ascii="Arial Unicode MS" w:eastAsia="Arial Unicode MS" w:hAnsi="Arial Unicode MS" w:cs="Arial Unicode MS"/>
          <w:sz w:val="24"/>
          <w:szCs w:val="24"/>
          <w:lang w:bidi="sa-IN"/>
        </w:rPr>
        <w:t xml:space="preserve"> (rā) rogya yo(ai)śvary-ārtham</w:t>
      </w:r>
    </w:p>
    <w:p w:rsidR="00DC3DDB" w:rsidRPr="00DC3DDB" w:rsidRDefault="00DC3DDB" w:rsidP="00DC3DDB">
      <w:pPr>
        <w:tabs>
          <w:tab w:val="left" w:pos="8220"/>
        </w:tabs>
        <w:ind w:left="8640" w:hanging="8640"/>
        <w:rPr>
          <w:rFonts w:ascii="Arial Unicode MS" w:eastAsia="Arial Unicode MS" w:hAnsi="Arial Unicode MS" w:cs="Arial Unicode MS"/>
          <w:sz w:val="24"/>
          <w:szCs w:val="24"/>
          <w:lang w:bidi="sa-IN"/>
        </w:rPr>
      </w:pPr>
      <w:proofErr w:type="gramStart"/>
      <w:r w:rsidRPr="00DC3DDB">
        <w:rPr>
          <w:rFonts w:ascii="Arial Unicode MS" w:eastAsia="Arial Unicode MS" w:hAnsi="Arial Unicode MS" w:cs="Arial Unicode MS"/>
          <w:sz w:val="24"/>
          <w:szCs w:val="24"/>
          <w:lang w:bidi="sa-IN"/>
        </w:rPr>
        <w:t>āgu</w:t>
      </w:r>
      <w:proofErr w:type="gramEnd"/>
      <w:r w:rsidRPr="00DC3DDB">
        <w:rPr>
          <w:rFonts w:ascii="Arial Unicode MS" w:eastAsia="Arial Unicode MS" w:hAnsi="Arial Unicode MS" w:cs="Arial Unicode MS"/>
          <w:sz w:val="24"/>
          <w:szCs w:val="24"/>
          <w:lang w:bidi="sa-IN"/>
        </w:rPr>
        <w:t xml:space="preserve"> mūn</w:t>
      </w:r>
      <w:r w:rsidRPr="00DC3DDB">
        <w:rPr>
          <w:rFonts w:ascii="Arial Unicode MS" w:eastAsia="Arial Unicode MS" w:hAnsi="Arial Unicode MS" w:cs="Arial Unicode MS" w:hint="eastAsia"/>
          <w:sz w:val="24"/>
          <w:szCs w:val="24"/>
          <w:lang w:bidi="sa-IN"/>
        </w:rPr>
        <w:t>ṛ</w:t>
      </w:r>
      <w:r w:rsidRPr="00DC3DDB">
        <w:rPr>
          <w:rFonts w:ascii="Arial Unicode MS" w:eastAsia="Arial Unicode MS" w:hAnsi="Arial Unicode MS" w:cs="Arial Unicode MS"/>
          <w:sz w:val="24"/>
          <w:szCs w:val="24"/>
          <w:lang w:bidi="sa-IN"/>
        </w:rPr>
        <w:t>u maṇḍulattile pi-</w:t>
      </w:r>
    </w:p>
    <w:p w:rsidR="00DC3DDB" w:rsidRPr="00DC3DDB" w:rsidRDefault="00DC3DDB" w:rsidP="00DC3DDB">
      <w:pPr>
        <w:tabs>
          <w:tab w:val="left" w:pos="4598"/>
        </w:tabs>
        <w:ind w:left="8640" w:hanging="8640"/>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31. </w:t>
      </w:r>
      <w:proofErr w:type="gramStart"/>
      <w:r w:rsidRPr="00DC3DDB">
        <w:rPr>
          <w:rFonts w:ascii="Arial Unicode MS" w:eastAsia="Arial Unicode MS" w:hAnsi="Arial Unicode MS" w:cs="Arial Unicode MS" w:hint="eastAsia"/>
          <w:sz w:val="24"/>
          <w:szCs w:val="24"/>
          <w:lang w:bidi="sa-IN"/>
        </w:rPr>
        <w:t>ṛ</w:t>
      </w:r>
      <w:r w:rsidRPr="00DC3DDB">
        <w:rPr>
          <w:rFonts w:ascii="Arial Unicode MS" w:eastAsia="Arial Unicode MS" w:hAnsi="Arial Unicode MS" w:cs="Arial Unicode MS"/>
          <w:sz w:val="24"/>
          <w:szCs w:val="24"/>
          <w:lang w:bidi="sa-IN"/>
        </w:rPr>
        <w:t>andu</w:t>
      </w:r>
      <w:proofErr w:type="gramEnd"/>
      <w:r w:rsidRPr="00DC3DDB">
        <w:rPr>
          <w:rFonts w:ascii="Arial Unicode MS" w:eastAsia="Arial Unicode MS" w:hAnsi="Arial Unicode MS" w:cs="Arial Unicode MS"/>
          <w:sz w:val="24"/>
          <w:szCs w:val="24"/>
          <w:lang w:bidi="sa-IN"/>
        </w:rPr>
        <w:t xml:space="preserve"> maḍā maḍattil sampradāyam</w:t>
      </w:r>
      <w:r w:rsidRPr="00DC3DDB">
        <w:rPr>
          <w:rFonts w:ascii="Arial Unicode MS" w:eastAsia="Arial Unicode MS" w:hAnsi="Arial Unicode MS" w:cs="Arial Unicode MS"/>
          <w:sz w:val="24"/>
          <w:szCs w:val="24"/>
          <w:lang w:bidi="sa-IN"/>
        </w:rPr>
        <w:tab/>
      </w:r>
    </w:p>
    <w:p w:rsidR="00DC3DDB" w:rsidRPr="00DC3DDB" w:rsidRDefault="00DC3DDB" w:rsidP="00DC3DDB">
      <w:pPr>
        <w:tabs>
          <w:tab w:val="left" w:pos="4598"/>
        </w:tabs>
        <w:ind w:left="8640" w:hanging="8640"/>
        <w:rPr>
          <w:rFonts w:ascii="Arial Unicode MS" w:eastAsia="Arial Unicode MS" w:hAnsi="Arial Unicode MS" w:cs="Arial Unicode MS"/>
          <w:sz w:val="24"/>
          <w:szCs w:val="24"/>
          <w:lang w:bidi="sa-IN"/>
        </w:rPr>
      </w:pPr>
      <w:proofErr w:type="gramStart"/>
      <w:r w:rsidRPr="00DC3DDB">
        <w:rPr>
          <w:rFonts w:ascii="Arial Unicode MS" w:eastAsia="Arial Unicode MS" w:hAnsi="Arial Unicode MS" w:cs="Arial Unicode MS"/>
          <w:sz w:val="24"/>
          <w:szCs w:val="24"/>
          <w:lang w:bidi="sa-IN"/>
        </w:rPr>
        <w:t>āy</w:t>
      </w:r>
      <w:proofErr w:type="gramEnd"/>
      <w:r w:rsidRPr="00DC3DDB">
        <w:rPr>
          <w:rFonts w:ascii="Arial Unicode MS" w:eastAsia="Arial Unicode MS" w:hAnsi="Arial Unicode MS" w:cs="Arial Unicode MS"/>
          <w:sz w:val="24"/>
          <w:szCs w:val="24"/>
          <w:lang w:bidi="sa-IN"/>
        </w:rPr>
        <w:t xml:space="preserve"> āchāra vāṇgal ānu tapasigal śikhai</w:t>
      </w:r>
    </w:p>
    <w:p w:rsidR="00DC3DDB" w:rsidRPr="00DC3DDB" w:rsidRDefault="00DC3DDB" w:rsidP="00DC3DDB">
      <w:pPr>
        <w:tabs>
          <w:tab w:val="left" w:pos="4598"/>
        </w:tabs>
        <w:ind w:left="8640" w:hanging="8640"/>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32. </w:t>
      </w:r>
      <w:proofErr w:type="gramStart"/>
      <w:r w:rsidRPr="00DC3DDB">
        <w:rPr>
          <w:rFonts w:ascii="Arial Unicode MS" w:eastAsia="Arial Unicode MS" w:hAnsi="Arial Unicode MS" w:cs="Arial Unicode MS"/>
          <w:sz w:val="24"/>
          <w:szCs w:val="24"/>
          <w:lang w:bidi="sa-IN"/>
        </w:rPr>
        <w:t>paṇṇa</w:t>
      </w:r>
      <w:proofErr w:type="gramEnd"/>
      <w:r w:rsidRPr="00DC3DDB">
        <w:rPr>
          <w:rFonts w:ascii="Arial Unicode MS" w:eastAsia="Arial Unicode MS" w:hAnsi="Arial Unicode MS" w:cs="Arial Unicode MS"/>
          <w:sz w:val="24"/>
          <w:szCs w:val="24"/>
          <w:lang w:bidi="sa-IN"/>
        </w:rPr>
        <w:t xml:space="preserve"> kkuḍuvadu Idukku sākshi</w:t>
      </w:r>
    </w:p>
    <w:p w:rsidR="00DC3DDB" w:rsidRPr="00DC3DDB" w:rsidRDefault="00DC3DDB" w:rsidP="00DC3DDB">
      <w:pPr>
        <w:tabs>
          <w:tab w:val="left" w:pos="4598"/>
        </w:tabs>
        <w:ind w:left="8640" w:hanging="8640"/>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Āditya-chandrā-vanilā ityādi.</w:t>
      </w:r>
    </w:p>
    <w:p w:rsidR="00DC3DDB" w:rsidRPr="00DC3DDB" w:rsidRDefault="00DC3DDB" w:rsidP="00DC3DDB">
      <w:pPr>
        <w:tabs>
          <w:tab w:val="left" w:pos="4598"/>
        </w:tabs>
        <w:ind w:left="8640" w:hanging="8640"/>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lastRenderedPageBreak/>
        <w:t>%%p. 312</w:t>
      </w:r>
    </w:p>
    <w:p w:rsidR="00DC3DDB" w:rsidRPr="00DC3DDB" w:rsidRDefault="00DC3DDB" w:rsidP="00DC3DDB">
      <w:pPr>
        <w:tabs>
          <w:tab w:val="left" w:pos="4598"/>
        </w:tabs>
        <w:ind w:left="8640" w:hanging="8640"/>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Translation</w:t>
      </w:r>
    </w:p>
    <w:p w:rsidR="00DC3DDB" w:rsidRPr="00DC3DDB" w:rsidRDefault="00DC3DDB" w:rsidP="00DC3DDB">
      <w:pPr>
        <w:tabs>
          <w:tab w:val="left" w:pos="4598"/>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Lines 1-5 </w:t>
      </w:r>
      <w:proofErr w:type="gramStart"/>
      <w:r w:rsidRPr="00DC3DDB">
        <w:rPr>
          <w:rFonts w:ascii="Arial Unicode MS" w:eastAsia="Arial Unicode MS" w:hAnsi="Arial Unicode MS" w:cs="Arial Unicode MS"/>
          <w:sz w:val="24"/>
          <w:szCs w:val="24"/>
          <w:lang w:bidi="sa-IN"/>
        </w:rPr>
        <w:t>Hail !</w:t>
      </w:r>
      <w:proofErr w:type="gramEnd"/>
      <w:r w:rsidRPr="00DC3DDB">
        <w:rPr>
          <w:rFonts w:ascii="Arial Unicode MS" w:eastAsia="Arial Unicode MS" w:hAnsi="Arial Unicode MS" w:cs="Arial Unicode MS"/>
          <w:sz w:val="24"/>
          <w:szCs w:val="24"/>
          <w:lang w:bidi="sa-IN"/>
        </w:rPr>
        <w:t xml:space="preserve"> </w:t>
      </w:r>
      <w:proofErr w:type="gramStart"/>
      <w:r w:rsidRPr="00DC3DDB">
        <w:rPr>
          <w:rFonts w:ascii="Arial Unicode MS" w:eastAsia="Arial Unicode MS" w:hAnsi="Arial Unicode MS" w:cs="Arial Unicode MS"/>
          <w:sz w:val="24"/>
          <w:szCs w:val="24"/>
          <w:lang w:bidi="sa-IN"/>
        </w:rPr>
        <w:t>Prosperity !</w:t>
      </w:r>
      <w:proofErr w:type="gramEnd"/>
      <w:r w:rsidRPr="00DC3DDB">
        <w:rPr>
          <w:rFonts w:ascii="Arial Unicode MS" w:eastAsia="Arial Unicode MS" w:hAnsi="Arial Unicode MS" w:cs="Arial Unicode MS"/>
          <w:sz w:val="24"/>
          <w:szCs w:val="24"/>
          <w:lang w:bidi="sa-IN"/>
        </w:rPr>
        <w:t xml:space="preserve"> In the 22</w:t>
      </w:r>
      <w:r w:rsidRPr="00DC3DDB">
        <w:rPr>
          <w:rFonts w:ascii="Arial Unicode MS" w:eastAsia="Arial Unicode MS" w:hAnsi="Arial Unicode MS" w:cs="Arial Unicode MS"/>
          <w:sz w:val="24"/>
          <w:szCs w:val="24"/>
          <w:vertAlign w:val="superscript"/>
          <w:lang w:bidi="sa-IN"/>
        </w:rPr>
        <w:t>nd</w:t>
      </w:r>
      <w:r w:rsidRPr="00DC3DDB">
        <w:rPr>
          <w:rFonts w:ascii="Arial Unicode MS" w:eastAsia="Arial Unicode MS" w:hAnsi="Arial Unicode MS" w:cs="Arial Unicode MS"/>
          <w:sz w:val="24"/>
          <w:szCs w:val="24"/>
          <w:lang w:bidi="sa-IN"/>
        </w:rPr>
        <w:t xml:space="preserve"> (regnal) year of Vīra Narasiṁhadeva on Sunday the seventh tithi of the dark fortnight of the month of Kārttikai</w:t>
      </w:r>
    </w:p>
    <w:p w:rsidR="00DC3DDB" w:rsidRPr="00DC3DDB" w:rsidRDefault="00DC3DDB" w:rsidP="00DC3DDB">
      <w:pPr>
        <w:tabs>
          <w:tab w:val="left" w:pos="4598"/>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Lines 6-18 Taparājamunigal of the Siddheśvara maḍa at the illustrious Kīrtivāsa (Krittivāsa – Kshetra) after having mortgaged land to Durggābhaṭṭar-the land consisting of 12 Vāṭṭis at Vāghamārā, given for feeding the Māheśvaras in this monastery for the propitiation of the eleven Rudras by the Elder Narasiṁhadeva and taken a loan of 148 Māḍha is obtained Śivaloka (i.e. died) without repaying these 148 Māḍhais.</w:t>
      </w:r>
    </w:p>
    <w:p w:rsidR="00DC3DDB" w:rsidRPr="00DC3DDB" w:rsidRDefault="00DC3DDB" w:rsidP="00DC3DDB">
      <w:pPr>
        <w:tabs>
          <w:tab w:val="left" w:pos="4598"/>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Lines 19-29 This Maḍa (Matha) having then come under the control of Tapachchakravarttigal and he and Durggā-bhaṭṭar being friends owing to their birth under the same rāśi, this latter gave back 148 māḍais in the hands of this (former) with the libation of water (i.e. relieved the former from the debt) and himself paid off 10 māḍhais and 30 poṭṭis of paddy that had been (additionally) borrowed from his (i.e. Durggābhaṭṭar’s father in-law or maternal uncle) Uttareśvara Nāyaka and gave the land in his (i.e. Tapachchakravarttigal’s) hands with libation of water.</w:t>
      </w:r>
    </w:p>
    <w:p w:rsidR="00DC3DDB" w:rsidRPr="00DC3DDB" w:rsidRDefault="00DC3DDB" w:rsidP="00DC3DDB">
      <w:pPr>
        <w:tabs>
          <w:tab w:val="left" w:pos="4598"/>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 xml:space="preserve">Lines 30-32 </w:t>
      </w:r>
      <w:proofErr w:type="gramStart"/>
      <w:r w:rsidRPr="00DC3DDB">
        <w:rPr>
          <w:rFonts w:ascii="Arial Unicode MS" w:eastAsia="Arial Unicode MS" w:hAnsi="Arial Unicode MS" w:cs="Arial Unicode MS"/>
          <w:sz w:val="24"/>
          <w:szCs w:val="24"/>
          <w:lang w:bidi="sa-IN"/>
        </w:rPr>
        <w:t>Let</w:t>
      </w:r>
      <w:proofErr w:type="gramEnd"/>
      <w:r w:rsidRPr="00DC3DDB">
        <w:rPr>
          <w:rFonts w:ascii="Arial Unicode MS" w:eastAsia="Arial Unicode MS" w:hAnsi="Arial Unicode MS" w:cs="Arial Unicode MS"/>
          <w:sz w:val="24"/>
          <w:szCs w:val="24"/>
          <w:lang w:bidi="sa-IN"/>
        </w:rPr>
        <w:t xml:space="preserve"> the ascetics who have become well disciplined in the convention (of the Māheśvaras) in various Maḍas and have been born in the three Maṇdalas be trained (here) for the long life, health and pros-</w:t>
      </w:r>
    </w:p>
    <w:p w:rsidR="00DC3DDB" w:rsidRPr="00DC3DDB" w:rsidRDefault="00DC3DDB" w:rsidP="00DC3DDB">
      <w:pPr>
        <w:tabs>
          <w:tab w:val="left" w:pos="4598"/>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%%p. 313</w:t>
      </w:r>
    </w:p>
    <w:p w:rsidR="00DC3DDB" w:rsidRPr="00DC3DDB" w:rsidRDefault="00DC3DDB" w:rsidP="00DC3DDB">
      <w:pPr>
        <w:tabs>
          <w:tab w:val="left" w:pos="4598"/>
        </w:tabs>
        <w:rPr>
          <w:rFonts w:ascii="Arial Unicode MS" w:eastAsia="Arial Unicode MS" w:hAnsi="Arial Unicode MS" w:cs="Arial Unicode MS"/>
          <w:sz w:val="24"/>
          <w:szCs w:val="24"/>
          <w:lang w:bidi="sa-IN"/>
        </w:rPr>
      </w:pPr>
      <w:proofErr w:type="gramStart"/>
      <w:r w:rsidRPr="00DC3DDB">
        <w:rPr>
          <w:rFonts w:ascii="Arial Unicode MS" w:eastAsia="Arial Unicode MS" w:hAnsi="Arial Unicode MS" w:cs="Arial Unicode MS"/>
          <w:sz w:val="24"/>
          <w:szCs w:val="24"/>
          <w:lang w:bidi="sa-IN"/>
        </w:rPr>
        <w:t>perity</w:t>
      </w:r>
      <w:proofErr w:type="gramEnd"/>
      <w:r w:rsidRPr="00DC3DDB">
        <w:rPr>
          <w:rFonts w:ascii="Arial Unicode MS" w:eastAsia="Arial Unicode MS" w:hAnsi="Arial Unicode MS" w:cs="Arial Unicode MS"/>
          <w:sz w:val="24"/>
          <w:szCs w:val="24"/>
          <w:lang w:bidi="sa-IN"/>
        </w:rPr>
        <w:t xml:space="preserve"> of this Vīra Narasiṁhadeva. Let the Sun, the Moon, the Wind etc., bear witness to this (transaction).</w:t>
      </w:r>
    </w:p>
    <w:p w:rsidR="00DC3DDB" w:rsidRPr="00DC3DDB" w:rsidRDefault="00DC3DDB" w:rsidP="00DC3DDB">
      <w:pPr>
        <w:tabs>
          <w:tab w:val="left" w:pos="4598"/>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hint="eastAsia"/>
          <w:sz w:val="24"/>
          <w:szCs w:val="24"/>
          <w:lang w:bidi="sa-IN"/>
        </w:rPr>
        <w:t>—</w:t>
      </w:r>
      <w:r w:rsidRPr="00DC3DDB">
        <w:rPr>
          <w:rFonts w:ascii="Arial Unicode MS" w:eastAsia="Arial Unicode MS" w:hAnsi="Arial Unicode MS" w:cs="Arial Unicode MS"/>
          <w:sz w:val="24"/>
          <w:szCs w:val="24"/>
          <w:lang w:bidi="sa-IN"/>
        </w:rPr>
        <w:t xml:space="preserve"> Historical Note </w:t>
      </w:r>
      <w:r w:rsidRPr="00DC3DDB">
        <w:rPr>
          <w:rFonts w:ascii="Arial Unicode MS" w:eastAsia="Arial Unicode MS" w:hAnsi="Arial Unicode MS" w:cs="Arial Unicode MS" w:hint="eastAsia"/>
          <w:sz w:val="24"/>
          <w:szCs w:val="24"/>
          <w:lang w:bidi="sa-IN"/>
        </w:rPr>
        <w:t>—</w:t>
      </w:r>
    </w:p>
    <w:p w:rsidR="00DC3DDB" w:rsidRPr="00DC3DDB" w:rsidRDefault="00DC3DDB" w:rsidP="00DC3DDB">
      <w:pPr>
        <w:tabs>
          <w:tab w:val="left" w:pos="4598"/>
        </w:tabs>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Both the inscriptions speak of two Narasiṁhas, of whom one has got the distinguishing epithet ‘</w:t>
      </w:r>
      <w:r w:rsidRPr="00DC3DDB">
        <w:rPr>
          <w:rFonts w:ascii="Arial Unicode MS" w:eastAsia="Arial Unicode MS" w:hAnsi="Arial Unicode MS" w:cs="Arial Unicode MS" w:hint="cs"/>
          <w:sz w:val="24"/>
          <w:szCs w:val="24"/>
          <w:cs/>
          <w:lang w:bidi="sa-IN"/>
        </w:rPr>
        <w:t>ब</w:t>
      </w:r>
      <w:r w:rsidRPr="00DC3DDB">
        <w:rPr>
          <w:rFonts w:ascii="Arial Unicode MS" w:eastAsia="Arial Unicode MS" w:hAnsi="Arial Unicode MS" w:cs="Arial Unicode MS" w:hint="eastAsia"/>
          <w:sz w:val="24"/>
          <w:szCs w:val="24"/>
          <w:cs/>
          <w:lang w:bidi="sa-IN"/>
        </w:rPr>
        <w:t>ड़</w:t>
      </w:r>
      <w:r w:rsidRPr="00DC3DDB">
        <w:rPr>
          <w:rFonts w:ascii="Arial Unicode MS" w:eastAsia="Arial Unicode MS" w:hAnsi="Arial Unicode MS" w:cs="Arial Unicode MS"/>
          <w:sz w:val="24"/>
          <w:szCs w:val="24"/>
          <w:lang w:bidi="sa-IN"/>
        </w:rPr>
        <w:t>’ in Oriya and ‘</w:t>
      </w:r>
      <w:r w:rsidRPr="00DC3DDB">
        <w:rPr>
          <w:rFonts w:ascii="Arial Unicode MS" w:eastAsia="Arial Unicode MS" w:hAnsi="Arial Unicode MS" w:cs="Arial Unicode MS" w:hint="cs"/>
          <w:sz w:val="24"/>
          <w:szCs w:val="24"/>
          <w:cs/>
          <w:lang w:bidi="sa-IN"/>
        </w:rPr>
        <w:t>पेरिय</w:t>
      </w:r>
      <w:r w:rsidRPr="00DC3DDB">
        <w:rPr>
          <w:rFonts w:ascii="Arial Unicode MS" w:eastAsia="Arial Unicode MS" w:hAnsi="Arial Unicode MS" w:cs="Arial Unicode MS"/>
          <w:sz w:val="24"/>
          <w:szCs w:val="24"/>
          <w:lang w:bidi="sa-IN"/>
        </w:rPr>
        <w:t>’ in Tamil; both meaning big or elder and the other was Śrī Vīra Naranārasiṁhadeva during whose reign the inscription under study were incised &lt;*&gt; Dr. Sircār identifies the reigning monarch with Narasiṁha IV and calculates the date as 24</w:t>
      </w:r>
      <w:r w:rsidRPr="00DC3DDB">
        <w:rPr>
          <w:rFonts w:ascii="Arial Unicode MS" w:eastAsia="Arial Unicode MS" w:hAnsi="Arial Unicode MS" w:cs="Arial Unicode MS"/>
          <w:sz w:val="24"/>
          <w:szCs w:val="24"/>
          <w:vertAlign w:val="superscript"/>
          <w:lang w:bidi="sa-IN"/>
        </w:rPr>
        <w:t>th</w:t>
      </w:r>
      <w:r w:rsidRPr="00DC3DDB">
        <w:rPr>
          <w:rFonts w:ascii="Arial Unicode MS" w:eastAsia="Arial Unicode MS" w:hAnsi="Arial Unicode MS" w:cs="Arial Unicode MS"/>
          <w:sz w:val="24"/>
          <w:szCs w:val="24"/>
          <w:lang w:bidi="sa-IN"/>
        </w:rPr>
        <w:t xml:space="preserve"> September 1396 A. D. But this identification is wrong as the details of the date given in the records, 22 Śrāhi Kārttika K</w:t>
      </w:r>
      <w:r w:rsidRPr="00DC3DDB">
        <w:rPr>
          <w:rFonts w:ascii="Arial Unicode MS" w:eastAsia="Arial Unicode MS" w:hAnsi="Arial Unicode MS" w:cs="Arial Unicode MS" w:hint="eastAsia"/>
          <w:sz w:val="24"/>
          <w:szCs w:val="24"/>
          <w:lang w:bidi="sa-IN"/>
        </w:rPr>
        <w:t>ṛ</w:t>
      </w:r>
      <w:r w:rsidRPr="00DC3DDB">
        <w:rPr>
          <w:rFonts w:ascii="Arial Unicode MS" w:eastAsia="Arial Unicode MS" w:hAnsi="Arial Unicode MS" w:cs="Arial Unicode MS"/>
          <w:sz w:val="24"/>
          <w:szCs w:val="24"/>
          <w:lang w:bidi="sa-IN"/>
        </w:rPr>
        <w:t xml:space="preserve">ṣṇa Ravivāra fully </w:t>
      </w:r>
      <w:r w:rsidRPr="00DC3DDB">
        <w:rPr>
          <w:rFonts w:ascii="Arial Unicode MS" w:eastAsia="Arial Unicode MS" w:hAnsi="Arial Unicode MS" w:cs="Arial Unicode MS"/>
          <w:sz w:val="24"/>
          <w:szCs w:val="24"/>
          <w:lang w:bidi="sa-IN"/>
        </w:rPr>
        <w:lastRenderedPageBreak/>
        <w:t>tally with 2</w:t>
      </w:r>
      <w:r w:rsidRPr="00DC3DDB">
        <w:rPr>
          <w:rFonts w:ascii="Arial Unicode MS" w:eastAsia="Arial Unicode MS" w:hAnsi="Arial Unicode MS" w:cs="Arial Unicode MS"/>
          <w:sz w:val="24"/>
          <w:szCs w:val="24"/>
          <w:vertAlign w:val="superscript"/>
          <w:lang w:bidi="sa-IN"/>
        </w:rPr>
        <w:t>nd</w:t>
      </w:r>
      <w:r w:rsidRPr="00DC3DDB">
        <w:rPr>
          <w:rFonts w:ascii="Arial Unicode MS" w:eastAsia="Arial Unicode MS" w:hAnsi="Arial Unicode MS" w:cs="Arial Unicode MS"/>
          <w:sz w:val="24"/>
          <w:szCs w:val="24"/>
          <w:lang w:bidi="sa-IN"/>
        </w:rPr>
        <w:t xml:space="preserve"> October, 1295 A. D. &lt;**&gt; when the 22</w:t>
      </w:r>
      <w:r w:rsidRPr="00DC3DDB">
        <w:rPr>
          <w:rFonts w:ascii="Arial Unicode MS" w:eastAsia="Arial Unicode MS" w:hAnsi="Arial Unicode MS" w:cs="Arial Unicode MS"/>
          <w:sz w:val="24"/>
          <w:szCs w:val="24"/>
          <w:vertAlign w:val="superscript"/>
          <w:lang w:bidi="sa-IN"/>
        </w:rPr>
        <w:t>nd</w:t>
      </w:r>
      <w:r w:rsidRPr="00DC3DDB">
        <w:rPr>
          <w:rFonts w:ascii="Arial Unicode MS" w:eastAsia="Arial Unicode MS" w:hAnsi="Arial Unicode MS" w:cs="Arial Unicode MS"/>
          <w:sz w:val="24"/>
          <w:szCs w:val="24"/>
          <w:lang w:bidi="sa-IN"/>
        </w:rPr>
        <w:t xml:space="preserve"> A</w:t>
      </w:r>
      <w:r w:rsidRPr="00DC3DDB">
        <w:rPr>
          <w:rFonts w:ascii="Arial Unicode MS" w:eastAsia="Arial Unicode MS" w:hAnsi="Arial Unicode MS" w:cs="Arial Unicode MS" w:hint="eastAsia"/>
          <w:sz w:val="24"/>
          <w:szCs w:val="24"/>
          <w:lang w:bidi="sa-IN"/>
        </w:rPr>
        <w:t>ṅ</w:t>
      </w:r>
      <w:r w:rsidRPr="00DC3DDB">
        <w:rPr>
          <w:rFonts w:ascii="Arial Unicode MS" w:eastAsia="Arial Unicode MS" w:hAnsi="Arial Unicode MS" w:cs="Arial Unicode MS"/>
          <w:sz w:val="24"/>
          <w:szCs w:val="24"/>
          <w:lang w:bidi="sa-IN"/>
        </w:rPr>
        <w:t>ka year was current. In that case Bada Narasiṁhadeva was his grandfather the most powerful Narasiṁha I (1238-1264 A.D.) who is known from his Li</w:t>
      </w:r>
      <w:r w:rsidRPr="00DC3DDB">
        <w:rPr>
          <w:rFonts w:ascii="Arial Unicode MS" w:eastAsia="Arial Unicode MS" w:hAnsi="Arial Unicode MS" w:cs="Arial Unicode MS" w:hint="eastAsia"/>
          <w:sz w:val="24"/>
          <w:szCs w:val="24"/>
          <w:lang w:bidi="sa-IN"/>
        </w:rPr>
        <w:t>ṅ</w:t>
      </w:r>
      <w:r w:rsidRPr="00DC3DDB">
        <w:rPr>
          <w:rFonts w:ascii="Arial Unicode MS" w:eastAsia="Arial Unicode MS" w:hAnsi="Arial Unicode MS" w:cs="Arial Unicode MS"/>
          <w:sz w:val="24"/>
          <w:szCs w:val="24"/>
          <w:lang w:bidi="sa-IN"/>
        </w:rPr>
        <w:t xml:space="preserve">garāja temple Inscriptions as a great patron of </w:t>
      </w:r>
      <w:proofErr w:type="gramStart"/>
      <w:r w:rsidRPr="00DC3DDB">
        <w:rPr>
          <w:rFonts w:ascii="Arial Unicode MS" w:eastAsia="Arial Unicode MS" w:hAnsi="Arial Unicode MS" w:cs="Arial Unicode MS"/>
          <w:sz w:val="24"/>
          <w:szCs w:val="24"/>
          <w:lang w:bidi="sa-IN"/>
        </w:rPr>
        <w:t>Śaiva</w:t>
      </w:r>
      <w:proofErr w:type="gramEnd"/>
      <w:r w:rsidRPr="00DC3DDB">
        <w:rPr>
          <w:rFonts w:ascii="Arial Unicode MS" w:eastAsia="Arial Unicode MS" w:hAnsi="Arial Unicode MS" w:cs="Arial Unicode MS"/>
          <w:sz w:val="24"/>
          <w:szCs w:val="24"/>
          <w:lang w:bidi="sa-IN"/>
        </w:rPr>
        <w:t xml:space="preserve"> ascetics. The significance of the expression Ekādaśa-Rudra-bhikshā is clear from the Tāmil version, which states that the grant was made for the feeding of the </w:t>
      </w:r>
      <w:proofErr w:type="gramStart"/>
      <w:r w:rsidRPr="00DC3DDB">
        <w:rPr>
          <w:rFonts w:ascii="Arial Unicode MS" w:eastAsia="Arial Unicode MS" w:hAnsi="Arial Unicode MS" w:cs="Arial Unicode MS"/>
          <w:sz w:val="24"/>
          <w:szCs w:val="24"/>
          <w:lang w:bidi="sa-IN"/>
        </w:rPr>
        <w:t>Śaiva</w:t>
      </w:r>
      <w:proofErr w:type="gramEnd"/>
      <w:r w:rsidRPr="00DC3DDB">
        <w:rPr>
          <w:rFonts w:ascii="Arial Unicode MS" w:eastAsia="Arial Unicode MS" w:hAnsi="Arial Unicode MS" w:cs="Arial Unicode MS"/>
          <w:sz w:val="24"/>
          <w:szCs w:val="24"/>
          <w:lang w:bidi="sa-IN"/>
        </w:rPr>
        <w:t xml:space="preserve"> ascetics for gaining the favour of eleven Rudras.</w:t>
      </w:r>
    </w:p>
    <w:p w:rsidR="00DC3DDB" w:rsidRPr="00DC3DDB" w:rsidRDefault="00DC3DDB" w:rsidP="00DC3DDB">
      <w:pPr>
        <w:tabs>
          <w:tab w:val="left" w:pos="4598"/>
        </w:tabs>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lang w:bidi="sa-IN"/>
        </w:rPr>
        <w:t>The name of Nara Nārasiṁha is found in an inscription of Śaka 1203 in the Lakshmi-Narasiṁha temple at Simhāchalam, in an inscription of 1205 Śaka in the Durgā Devi temple at Bhogapuram in two inscriptions of Śaka 1215 in the Kūrmeśvara temple at Śrikūrmam, in the Chandraśekhara temple in the Pratāparudrapura Śāsana in the Puri district. It was also issued in his 22</w:t>
      </w:r>
      <w:r w:rsidRPr="00DC3DDB">
        <w:rPr>
          <w:rFonts w:ascii="Arial Unicode MS" w:eastAsia="Arial Unicode MS" w:hAnsi="Arial Unicode MS" w:cs="Arial Unicode MS"/>
          <w:sz w:val="24"/>
          <w:szCs w:val="24"/>
          <w:vertAlign w:val="superscript"/>
          <w:lang w:bidi="sa-IN"/>
        </w:rPr>
        <w:t>nd</w:t>
      </w:r>
      <w:r w:rsidRPr="00DC3DDB">
        <w:rPr>
          <w:rFonts w:ascii="Arial Unicode MS" w:eastAsia="Arial Unicode MS" w:hAnsi="Arial Unicode MS" w:cs="Arial Unicode MS"/>
          <w:sz w:val="24"/>
          <w:szCs w:val="24"/>
        </w:rPr>
        <w:t xml:space="preserve"> Śrāhi like the two records under</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rPr>
        <w:t xml:space="preserve">&lt;* He is called </w:t>
      </w:r>
      <w:r w:rsidRPr="00DC3DDB">
        <w:rPr>
          <w:rFonts w:ascii="Arial Unicode MS" w:eastAsia="Arial Unicode MS" w:hAnsi="Arial Unicode MS" w:cs="Arial Unicode MS" w:hint="cs"/>
          <w:sz w:val="24"/>
          <w:szCs w:val="24"/>
          <w:cs/>
          <w:lang w:bidi="sa-IN"/>
        </w:rPr>
        <w:t xml:space="preserve">वीर श्री नरनारसिंह </w:t>
      </w:r>
      <w:r w:rsidRPr="00DC3DDB">
        <w:rPr>
          <w:rFonts w:ascii="Arial Unicode MS" w:eastAsia="Arial Unicode MS" w:hAnsi="Arial Unicode MS" w:cs="Arial Unicode MS"/>
          <w:sz w:val="24"/>
          <w:szCs w:val="24"/>
          <w:lang w:bidi="sa-IN"/>
        </w:rPr>
        <w:t>in inscription No. 169.&gt;</w:t>
      </w:r>
    </w:p>
    <w:p w:rsidR="00DC3DDB" w:rsidRPr="00DC3DDB" w:rsidRDefault="00DC3DDB" w:rsidP="00DC3DDB">
      <w:pPr>
        <w:rPr>
          <w:rFonts w:ascii="Arial Unicode MS" w:eastAsia="Arial Unicode MS" w:hAnsi="Arial Unicode MS" w:cs="Arial Unicode MS"/>
          <w:sz w:val="24"/>
          <w:szCs w:val="24"/>
          <w:lang w:bidi="sa-IN"/>
        </w:rPr>
      </w:pPr>
      <w:r w:rsidRPr="00DC3DDB">
        <w:rPr>
          <w:rFonts w:ascii="Arial Unicode MS" w:eastAsia="Arial Unicode MS" w:hAnsi="Arial Unicode MS" w:cs="Arial Unicode MS"/>
          <w:sz w:val="24"/>
          <w:szCs w:val="24"/>
          <w:lang w:bidi="sa-IN"/>
        </w:rPr>
        <w:t>&lt;** An Indian Ephemeris by Pillai, Vol. IV, P. 193.&gt;</w:t>
      </w:r>
    </w:p>
    <w:p w:rsidR="00DC3DDB" w:rsidRPr="00DC3DDB" w:rsidRDefault="00DC3DDB" w:rsidP="00DC3DDB">
      <w:pPr>
        <w:tabs>
          <w:tab w:val="left" w:pos="4598"/>
        </w:tabs>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%%p. 314</w:t>
      </w:r>
    </w:p>
    <w:p w:rsidR="00DC3DDB" w:rsidRPr="00DC3DDB" w:rsidRDefault="00DC3DDB" w:rsidP="00DC3DDB">
      <w:pPr>
        <w:tabs>
          <w:tab w:val="left" w:pos="4598"/>
        </w:tabs>
        <w:rPr>
          <w:rFonts w:ascii="Arial Unicode MS" w:eastAsia="Arial Unicode MS" w:hAnsi="Arial Unicode MS" w:cs="Arial Unicode MS"/>
          <w:sz w:val="24"/>
          <w:szCs w:val="24"/>
        </w:rPr>
      </w:pPr>
      <w:proofErr w:type="gramStart"/>
      <w:r w:rsidRPr="00DC3DDB">
        <w:rPr>
          <w:rFonts w:ascii="Arial Unicode MS" w:eastAsia="Arial Unicode MS" w:hAnsi="Arial Unicode MS" w:cs="Arial Unicode MS"/>
          <w:sz w:val="24"/>
          <w:szCs w:val="24"/>
        </w:rPr>
        <w:t>discussion</w:t>
      </w:r>
      <w:proofErr w:type="gramEnd"/>
      <w:r w:rsidRPr="00DC3DDB">
        <w:rPr>
          <w:rFonts w:ascii="Arial Unicode MS" w:eastAsia="Arial Unicode MS" w:hAnsi="Arial Unicode MS" w:cs="Arial Unicode MS"/>
          <w:sz w:val="24"/>
          <w:szCs w:val="24"/>
        </w:rPr>
        <w:t xml:space="preserve"> in the village of Vāghamarā (identified with the present Bhāgmāri village under Beguniā P. S. Dist. Puri) in favour of Siddheśvara maṭha at Śri Kīrtivāsa ksetra (Bhubaneśwar) by Narasiṁha I.</w:t>
      </w:r>
    </w:p>
    <w:p w:rsidR="00DC3DDB" w:rsidRPr="00DC3DDB" w:rsidRDefault="00DC3DDB" w:rsidP="00DC3DDB">
      <w:pPr>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From the Tamil version it is known that Uttareśvara Nāyaka was the father-in-law or maternal uncle) of Durgābhaṭṭa Āchārya. It is also clear from its final portion that the</w:t>
      </w:r>
    </w:p>
    <w:p w:rsidR="00DC3DDB" w:rsidRPr="00DC3DDB" w:rsidRDefault="00DC3DDB" w:rsidP="00DC3DDB">
      <w:pPr>
        <w:tabs>
          <w:tab w:val="left" w:pos="4598"/>
        </w:tabs>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 xml:space="preserve">land being free from debt was re dedicated for the purpose of the training and maintenance of ascetics who hailed from the three maṇḍalas of Choḍa, Pāndya and Kāñchi deśa having being initiated in the conventional code of conduct in the various Maṭhas of these three regions in the Siddheśvara Maṭha at Bhuvaneśwar for the long life, health and prosperity of Vīra Narasiṁhadeva. The use of the word Sampradāya, no doubt refers to the conventions of a particular </w:t>
      </w:r>
      <w:proofErr w:type="gramStart"/>
      <w:r w:rsidRPr="00DC3DDB">
        <w:rPr>
          <w:rFonts w:ascii="Arial Unicode MS" w:eastAsia="Arial Unicode MS" w:hAnsi="Arial Unicode MS" w:cs="Arial Unicode MS"/>
          <w:sz w:val="24"/>
          <w:szCs w:val="24"/>
        </w:rPr>
        <w:t>Śaiva</w:t>
      </w:r>
      <w:proofErr w:type="gramEnd"/>
      <w:r w:rsidRPr="00DC3DDB">
        <w:rPr>
          <w:rFonts w:ascii="Arial Unicode MS" w:eastAsia="Arial Unicode MS" w:hAnsi="Arial Unicode MS" w:cs="Arial Unicode MS"/>
          <w:sz w:val="24"/>
          <w:szCs w:val="24"/>
        </w:rPr>
        <w:t xml:space="preserve"> school, that flourished in the Tāmil country.</w:t>
      </w:r>
    </w:p>
    <w:p w:rsidR="00DC3DDB" w:rsidRPr="00DC3DDB" w:rsidRDefault="00DC3DDB" w:rsidP="00DC3DDB">
      <w:pPr>
        <w:tabs>
          <w:tab w:val="left" w:pos="4598"/>
        </w:tabs>
        <w:rPr>
          <w:rFonts w:ascii="Arial Unicode MS" w:eastAsia="Arial Unicode MS" w:hAnsi="Arial Unicode MS" w:cs="Arial Unicode MS"/>
          <w:sz w:val="24"/>
          <w:szCs w:val="24"/>
        </w:rPr>
      </w:pPr>
      <w:r w:rsidRPr="00DC3DDB">
        <w:rPr>
          <w:rFonts w:ascii="Arial Unicode MS" w:eastAsia="Arial Unicode MS" w:hAnsi="Arial Unicode MS" w:cs="Arial Unicode MS"/>
          <w:sz w:val="24"/>
          <w:szCs w:val="24"/>
        </w:rPr>
        <w:t>There is one discrepancy in the two records. The amount borrowed by Taporāja mahāmuni is stated to be 148 māḍhas in the Tāmil version, whereas it is stated as 150 in its Oriya counterpart. The reason of this discrepancy seems to be that 2 out of 150 māḍhas were paid to the writer and the engraver of this document.</w:t>
      </w:r>
    </w:p>
    <w:p w:rsidR="00DC3DDB" w:rsidRPr="00DC3DDB" w:rsidRDefault="00DC3DDB" w:rsidP="00DC3DDB">
      <w:pPr>
        <w:rPr>
          <w:rFonts w:ascii="Arial Unicode MS" w:eastAsia="Arial Unicode MS" w:hAnsi="Arial Unicode MS" w:cs="Arial Unicode MS"/>
          <w:sz w:val="24"/>
          <w:szCs w:val="24"/>
        </w:rPr>
      </w:pPr>
    </w:p>
    <w:sectPr w:rsidR="00DC3DDB" w:rsidRPr="00DC3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DDB"/>
    <w:rsid w:val="000C2906"/>
    <w:rsid w:val="000F336C"/>
    <w:rsid w:val="003C10CF"/>
    <w:rsid w:val="00467519"/>
    <w:rsid w:val="004E4259"/>
    <w:rsid w:val="007A0EA4"/>
    <w:rsid w:val="00AA690F"/>
    <w:rsid w:val="00CF14AC"/>
    <w:rsid w:val="00DC3D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7B740-1187-4FCB-B5B1-2E4E499A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DDB"/>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2024-12-12T09:39:00Z</dcterms:created>
  <dcterms:modified xsi:type="dcterms:W3CDTF">2024-12-12T09:42:00Z</dcterms:modified>
</cp:coreProperties>
</file>