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D37D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58: KONDEDDA GRANT OF DHARMARĀJA, YEAR 30</w:t>
      </w:r>
    </w:p>
    <w:p w:rsidR="00D37D7D" w:rsidRDefault="00D37D7D" w:rsidP="00E66DC8">
      <w:pPr>
        <w:tabs>
          <w:tab w:val="left" w:pos="3204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Not known.</w:t>
      </w:r>
    </w:p>
    <w:p w:rsidR="00D37D7D" w:rsidRDefault="00D37D7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Y.R.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Gupte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EI, Vol. XIX (1927-28), pp. 265 ff.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IO, Vol.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I, Pt. 2 (1958), pp. 235 ff.</w:t>
      </w:r>
      <w:proofErr w:type="gramEnd"/>
    </w:p>
    <w:p w:rsidR="00D37D7D" w:rsidRDefault="00D37D7D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verse, except the grant portion.</w:t>
      </w:r>
    </w:p>
    <w:p w:rsidR="00104671" w:rsidRDefault="0010467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 Verses 1, 3, 11, 14, 18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śārdūlavikrīḍita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verses 2, 5, 6, 8, 12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vasantatilakā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verses 4, 13, 16, 19-21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verse 7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indravajrā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verses 9, 10, 15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sragdharā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verse 17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nardaṭaka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04671" w:rsidRDefault="0010467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northern class of alphabet of about the eighth century A.D.</w:t>
      </w:r>
    </w:p>
    <w:p w:rsidR="00104671" w:rsidRDefault="0010467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30</w:t>
      </w:r>
      <w:r w:rsidRPr="0010467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 (?), the eighth day of the bright fortnight in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Vaiśākha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इन्दोर्द्धौतमृणालतन्तुभिरिवः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&lt;3&gt; 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श्लिष्टाः करैः कोमलैर्</w:t>
      </w:r>
      <w:proofErr w:type="gramStart"/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र्ब)द्धाहेररुणै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47DD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त्स्फ</w:t>
      </w:r>
      <w:proofErr w:type="gramStart"/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स्फु)रत्फणिमणेर्द्दिग्धः(ग्ध)प्रभासोङ्शु(सोंशु)भिः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&lt;4&gt; [</w:t>
      </w:r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पार्वत्या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47DD6" w:rsidRDefault="00947DD6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सकचग्रहव्यतिकरव्यावृत्तव(ब)-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न्द्धश्लथा गङ्गाम्भः प्लुतिभिन्नभस्मकणिक</w:t>
      </w:r>
      <w:proofErr w:type="gramStart"/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शम्भोर्जटा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947D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पान्तु वः ।।</w:t>
      </w:r>
      <w:r w:rsidR="007307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3076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730766" w:rsidRDefault="00730766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प्राङ्शु(प्रांशु)र्महेभकर-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पीवरचारु</w:t>
      </w:r>
      <w:proofErr w:type="gramStart"/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बा)हु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कृष्णाश्मसंचयविभेदविशालवक्षा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राजीवकोमलदलाय-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E66DC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ोचनान्तः ख्यातः कलिङगजनतासु पुलिन्दसेनः ।।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244B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तेनेत्थं गुणिनापि सत्व(त्त्व)-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E66DC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हत</w:t>
      </w:r>
      <w:proofErr w:type="gramEnd"/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नेष्टं भुवो मण्डलं शक्तो यः परिपालनाय जगतः को नाम स स्यादिति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प्रत्यादिष्टविभ</w:t>
      </w:r>
      <w:proofErr w:type="gramStart"/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भू)त्सवेन भगवानाराधितः शाश्वतस्तच्चित्तानुगुणं विधित्सु-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रदिशद्वाञ्छां स्वयम्भूरपि ।। 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शिलाशकलोद्भेदी तेनाप्यलोक्य धी-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मता 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परिकल्पितसद्वङ्श</w:t>
      </w:r>
      <w:proofErr w:type="gramStart"/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द्वंशः) प्रभुः शैलोद्भवः कृतः ।। 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6DC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27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शैलोद्भवस्य</w:t>
      </w:r>
    </w:p>
    <w:p w:rsidR="00E66DC8" w:rsidRDefault="00E66DC8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269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(10)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कुलजोर</w:t>
      </w:r>
      <w:r w:rsidR="00E66DC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proofErr w:type="gramStart"/>
      <w:r w:rsidR="00E66DC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ीत आसीद्येनासकृत्कृतभियां द्विषदङ्गनानां</w:t>
      </w:r>
      <w:r w:rsidR="00AB27C9">
        <w:rPr>
          <w:rFonts w:ascii="Arial Unicode MS" w:eastAsia="Arial Unicode MS" w:hAnsi="Arial Unicode MS" w:cs="Arial Unicode MS" w:hint="cs"/>
          <w:sz w:val="24"/>
          <w:szCs w:val="24"/>
        </w:rPr>
        <w:t>∽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&lt;5&gt; [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ज्योत्स्नाप्रवो(बो)-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धसमये स्वधियैव सार्धमाकम्पितो नयनपक्ष्मजलेषु चन्द्रः ।। 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B27C9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तस्याभव-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द्विव</w:t>
      </w:r>
      <w:proofErr w:type="gramStart"/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बु)धपालसमस्य सूनु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B27C9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AB27C9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श्रीसैन्यभीत इति भूमिपतिर्गरीयां(यान्) 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0E16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 प्राप्य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(13)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नै)कशतनागघटाविघट्टलव्ध(ब्ध)प्रसादविजयं मुमुद(दे) धरित्री ।। 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B27C9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तस्यापि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वङ्श</w:t>
      </w:r>
      <w:proofErr w:type="gramStart"/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वंशे)थ यथार्थनामा जातोयशोभीत इति क्षितीशः 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येन प्ररूढोपि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शुभैश्चरित्त्रैर्मृष्टः कलङ्</w:t>
      </w:r>
      <w:proofErr w:type="gramStart"/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AB27C9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AB27C9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कलिदर्पणस्य ।।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B27C9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AB27C9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जातोथ तस्य तनयः</w:t>
      </w:r>
    </w:p>
    <w:p w:rsidR="009F1208" w:rsidRDefault="009F1208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First Side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(16)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</w:t>
      </w:r>
      <w:proofErr w:type="gramStart"/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ृती समस्तसीमन्तिनीनयनषट्पदपुण्डरीकः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E610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श्रीसैन्यभीत इति भूमिप-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(17)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तिम्</w:t>
      </w:r>
      <w:proofErr w:type="gramStart"/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र्म्म)हेभकुम्भस्थलीदलनदुर्ललिती(ता)सिधारा(रः) ।। 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कालेयैर्भूतधात्त्रीपति-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Start"/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रुप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चितानेकपापावतारैर्न्नीतां(ता) येषां कथापि प्रलयमभिमत(ता) की-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(19)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र्त्ति</w:t>
      </w:r>
      <w:proofErr w:type="gramStart"/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ा(पा)लैरजस्रं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72C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यज्ञैस्तैरश्वमेधप्रभृतिभिरमरालम्भितास्तृप्तिमुर्व्वी-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(20)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मुद्दृप्तारातिपक्षक्षयकृतिपटुना श्रीनिवासेन येन ।। 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तस्योत्खाताखिला-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(21)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रेर्मरुदिव जननोद्भास्वदुष्णाङ्श</w:t>
      </w:r>
      <w:proofErr w:type="gramStart"/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ष्णांशु) तेजा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शु(शू)रो मानी दयालुर्नरप-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(22)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तिरयशोभीतदेवस्तनूज</w:t>
      </w:r>
      <w:proofErr w:type="gramStart"/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मातङ्गान्योतितुङ्गाद्व(न्ब) हलमदमुच-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(23)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श्चारुवक्त्त्रा</w:t>
      </w:r>
      <w:proofErr w:type="gramStart"/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51F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क्त्त्रान्) प्रचण्डां(ण्डान्) व(ब)द्ध्वाकर्ष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त्यखिन्नः पुनरपि तयते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&lt;6&gt;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यत्नत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सप्र-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(24)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गल्भः ।। 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केचिच्छैलगुहोदरेषु नियता धूमावलीपायिनः अन्ये वायुफला-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(25)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म्व</w:t>
      </w:r>
      <w:proofErr w:type="gramStart"/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म्बु)भक्षनिरता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केचिन्निराहारका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</w:rPr>
        <w:t>∽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&lt;7&gt; [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इत्थं योगजुषो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विहाय वसतिं ध्यायन्ति 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227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दिव्यं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(26)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पदं चित्त्रन्</w:t>
      </w:r>
      <w:proofErr w:type="gramStart"/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त्रं म)ध्यमराजदेवगुणधृद्राज्येपि तत्प्राप्तवां(वान्) ।।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तस्याभवत्सकल-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(27)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स्त्रविशेषवेदी श्रीधर्म्मराज इति सूनुरधीतशास्त्</w:t>
      </w:r>
      <w:proofErr w:type="gramStart"/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तस्यातिनिर्मलय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(28)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परिवर्द्धमा</w:t>
      </w:r>
      <w:proofErr w:type="gramStart"/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नं) पादा हरेरिव न मायितमात्त्रि(त्रि)लोक्या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8936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निराश्रयैः प्रयत्नेन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(29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End"/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ुणैः स परिवारितः 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वैमुख्यादीर्षया चैवः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&lt;8&gt;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सर्व्वदोषैर्व्विवर्जित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F120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9F1208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9F1208" w:rsidRDefault="009F1208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Second Side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(30)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काले हन्ति रिपून्महारणशतव्यापारलव्ध</w:t>
      </w:r>
      <w:proofErr w:type="gramStart"/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ब्धो)न्नतीः(तीन्) काले स(भ)क्तिमुपैति शुव्भ्र(भ्र)-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(31)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चव</w:t>
      </w:r>
      <w:proofErr w:type="gramStart"/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रि)तैः शम्भोः कथाविस्तरैः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काले धर्म्मविवेचनाय निरतो व्रा(ब्रा)ह्मण्यमध्ये</w:t>
      </w:r>
    </w:p>
    <w:p w:rsidR="00772B78" w:rsidRDefault="00772B78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270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(32)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स्थितः क्रोञ्चारेरिव यस्य चेष्टितमलं लोक</w:t>
      </w:r>
      <w:proofErr w:type="gramStart"/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कैः) समालोक्यते ।।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7A1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राज्यं लव्धा(ब्ध्वै)व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(33)</w:t>
      </w:r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दर्प्पादविगणिततय</w:t>
      </w:r>
      <w:proofErr w:type="gramStart"/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या) माघवोज्येष्ठ भावां(वान्) देशादस्मादपास्तुं कृतविषममति 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(34)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र्विग्रहे फासिकायां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युद्धक्षोभेण भग्नो नृपति</w:t>
      </w:r>
      <w:proofErr w:type="gramStart"/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</w:t>
      </w:r>
      <w:proofErr w:type="gramEnd"/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व)रमसौ संशृ(श्रि)तस्त्री(स्ती)वराख्य-(ख्यं)-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(35)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पश्चात्तेनापि सार्द्धं पुनरपि विजितो विन्द्ध्यपादेषु जीर्ण्णः ।।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B62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शौर्यं श्रीर्यौव-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(36)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नं राज्यकैकं मदकारकं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सर्व्वन</w:t>
      </w:r>
      <w:proofErr w:type="gramStart"/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्(</w:t>
      </w:r>
      <w:proofErr w:type="gramEnd"/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र्व्वं) श्रीमानभीतस्य निर्व्विकारमुपस्थि-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(37)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तुरगखुराभिघातविदलद्धरणीतलजं जयगजकर्ण्णचाम-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(38)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रविधू</w:t>
      </w:r>
      <w:proofErr w:type="gramStart"/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न)नविस्फुरितं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736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सुभटफरप्रसर्प्पणनिरुद्धककुव्ग(द्ग)गनं व(ब)-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(39)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लरज एव यस्य जयति द्विषतां ध्वजिनी</w:t>
      </w:r>
      <w:proofErr w:type="gramStart"/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नीम्) ।।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आरच्य प्रसभं घटा गजगणै- रश्वी-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(40)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यपादातकैः जित्वात्य</w:t>
      </w:r>
      <w:proofErr w:type="gramStart"/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न्या)न्व(न्ब)लशालिनो नृपवरानागत्य दृष्टेर्भुवं(वम्) 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युद्धे भीमप-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(41)</w:t>
      </w:r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राक्क्रमेण विजिता निर्व</w:t>
      </w:r>
      <w:proofErr w:type="gramStart"/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1F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वृ)त्पदं प्रापिताः दृश्यन्ते भवनाङ्गणे प्रतिदिनं प्रातः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(42)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प्रणामार्थि</w:t>
      </w:r>
      <w:proofErr w:type="gramStart"/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772B7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विजयसौम्यपुरवासकाच्छ्रीशैलोद्भवकुलतिलको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(43)</w:t>
      </w:r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महामखवाजपेयाश्वमेधावभृथस्नाननिर्व्वत्तितसूनोस्तनयो </w:t>
      </w:r>
      <w:proofErr w:type="gramStart"/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ब)हुवि-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(44)</w:t>
      </w:r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धमत्तवारणवरतुरगपदातिशस्त्रसंपातसंकुलो </w:t>
      </w:r>
      <w:proofErr w:type="gramStart"/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2D49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ब)ह्वाहव-</w:t>
      </w:r>
    </w:p>
    <w:p w:rsidR="00772B78" w:rsidRDefault="00772B78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 Plate: First Side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(45)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विनिहतशत्त्रुरनेकविक्क्रमाक्क्रान्तसकलभूमण्डलप्रथि</w:t>
      </w:r>
      <w:proofErr w:type="gramStart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तयश(</w:t>
      </w:r>
      <w:proofErr w:type="gramEnd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शा)श्चा(श्च)तुर्द्दन्त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&lt;9&gt;-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(46)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संग्रामादसकृ</w:t>
      </w:r>
      <w:proofErr w:type="gramStart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ल्)लव्ध(ब्ध)प्रताप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772B78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परममाहेश्वरो मातापितृपाद(दा)नुध्यातः श्रीध-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(47)</w:t>
      </w:r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र्म्मराजदेवः कुशली ।। अस्मि</w:t>
      </w:r>
      <w:proofErr w:type="gramStart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स्मिन्) कोङ्गोदमण्डले श्रीसामन्तमहासामन्तम-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(48)</w:t>
      </w:r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हाराजरा</w:t>
      </w:r>
      <w:proofErr w:type="gramStart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जा)नकराजपुत्त्रान्तरङ्गदा(द)ण्डनायकद</w:t>
      </w:r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ाण्ड</w:t>
      </w:r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पाशिक</w:t>
      </w:r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655E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परिक(का)स्तद्विनि-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(49)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युक्तकव्यवहार</w:t>
      </w:r>
      <w:proofErr w:type="gramStart"/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772B78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E7D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सकरणानन्यांश्च व्रा(ब्रा)ह्मणपुरोगादिवैषयिकजन-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(50)</w:t>
      </w:r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पदान्यथार्हन्प</w:t>
      </w:r>
      <w:proofErr w:type="gramStart"/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र्हं पू)जयति मानयत्याज्ञापयति च विदितमस्तु भवता(तां) खि-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(51)</w:t>
      </w:r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ड्डिङ्गहारविषयसम्</w:t>
      </w:r>
      <w:proofErr w:type="gramStart"/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2E7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म्ब)द्धकोण्डेड्डेग्रामार्द्धोयं अकरीकृत्य-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(52)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कौ</w:t>
      </w:r>
      <w:proofErr w:type="gramStart"/>
      <w:r w:rsidR="00606F5C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End"/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िकसगोत्त्राय वाजसनेयचरणाय औदलवत् देवरात-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(53)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विश्वामित्त्</w:t>
      </w:r>
      <w:proofErr w:type="gramStart"/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त्र)प्रवराय अग्निहोत्त्री(त्री) भट्टगोणदेवस्वामिने मातापित्रोरात्मनश्च-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(54)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पुण्यभिवृद्धये सलिलधारापुरस्सरेणाचन्द्रार्कं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&lt;10&gt;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कालमुपभुञ्जानस्य ध-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(55)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र्म्मगौरवान्न केनचिद्विघाते वर्त्तितव्यमिति ।। उक्तञ्च धर्म्मशास्त्रे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3429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ब)हुभिर्व्व-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(56)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सुधा दत्ता राजभिः सगरादिभिः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भूमिस्तस्य तस्य तदा फ-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(57)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लम्) ।।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स्वदत्तां परदत्तां म्वा(वा) यो हरेत वसुन्द्धरां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स्वविष्टायां कृमिर्भूत्वा पितृभि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(58)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सह पच्यते ।।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भूदफलशङ्का वः परदत्तेति पार्थिव</w:t>
      </w:r>
      <w:proofErr w:type="gramStart"/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606F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स्वदानात्फलमा-</w:t>
      </w:r>
    </w:p>
    <w:p w:rsidR="00B40774" w:rsidRDefault="00B40774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271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(59)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नन्त्यं परदत्तानुपालनं ।।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दूतकोत्त्राधिकृतचरम्पदे</w:t>
      </w:r>
      <w:proofErr w:type="gramStart"/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6D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वो)लिखितं</w:t>
      </w:r>
    </w:p>
    <w:p w:rsidR="00606F5C" w:rsidRDefault="00606F5C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 Plate: Second Side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(60)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 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</w:rPr>
        <w:t>?</w:t>
      </w:r>
      <w:proofErr w:type="gramEnd"/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दामोदरेण लाञ्छितं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टापाल.....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&lt;11&gt;</w:t>
      </w:r>
    </w:p>
    <w:p w:rsidR="00A07761" w:rsidRDefault="00A07761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(61)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उत्कीर्ण्णं स्थविर</w:t>
      </w:r>
      <w:proofErr w:type="gramStart"/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र)वृद्धेनेति 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सम्वत् 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वैशाख शुदि 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606F5C">
        <w:rPr>
          <w:rFonts w:ascii="Arial Unicode MS" w:eastAsia="Arial Unicode MS" w:hAnsi="Arial Unicode MS" w:cs="Arial Unicode MS" w:hint="eastAsia"/>
          <w:sz w:val="24"/>
          <w:szCs w:val="24"/>
        </w:rPr>
        <w:t>?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) &lt;12&gt; [</w:t>
      </w:r>
      <w:r w:rsidR="00962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06F5C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606F5C" w:rsidRDefault="00606F5C" w:rsidP="00104671">
      <w:pPr>
        <w:tabs>
          <w:tab w:val="left" w:pos="777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606F5C" w:rsidRDefault="00606F5C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contents of the text up to line 41 are the same as those of the other known records of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Dharmarāja-Mā</w:t>
      </w:r>
      <w:r w:rsidR="00A258F4">
        <w:rPr>
          <w:rFonts w:ascii="Arial Unicode MS" w:eastAsia="Arial Unicode MS" w:hAnsi="Arial Unicode MS" w:cs="Arial Unicode MS"/>
          <w:sz w:val="24"/>
          <w:szCs w:val="24"/>
        </w:rPr>
        <w:t>nabhīta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, who was the illustrious son of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Madhamarāja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Śailōdbh</w:t>
      </w:r>
      <w:r w:rsidR="00BA506D">
        <w:rPr>
          <w:rFonts w:ascii="Arial Unicode MS" w:eastAsia="Arial Unicode MS" w:hAnsi="Arial Unicode MS" w:cs="Arial Unicode MS"/>
          <w:sz w:val="24"/>
          <w:szCs w:val="24"/>
        </w:rPr>
        <w:t>ava</w:t>
      </w:r>
      <w:proofErr w:type="spellEnd"/>
      <w:r w:rsidR="00BA506D">
        <w:rPr>
          <w:rFonts w:ascii="Arial Unicode MS" w:eastAsia="Arial Unicode MS" w:hAnsi="Arial Unicode MS" w:cs="Arial Unicode MS"/>
          <w:sz w:val="24"/>
          <w:szCs w:val="24"/>
        </w:rPr>
        <w:t xml:space="preserve"> dy</w:t>
      </w:r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nasty. </w:t>
      </w:r>
      <w:proofErr w:type="gramStart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Lines 42-55 record that the present charter was issued from the victorious camp at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Saumyapura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by the king.</w:t>
      </w:r>
      <w:proofErr w:type="gram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The royal order relating to the grant was addressed to the royal officers and the residents of the locality informing that the king granted half of the village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Kōṇḍēḍḍē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situated in the district of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Khiḍḍi</w:t>
      </w:r>
      <w:r w:rsidR="00A258F4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A258F4">
        <w:rPr>
          <w:rFonts w:ascii="Arial Unicode MS" w:eastAsia="Arial Unicode MS" w:hAnsi="Arial Unicode MS" w:cs="Arial Unicode MS"/>
          <w:sz w:val="24"/>
          <w:szCs w:val="24"/>
        </w:rPr>
        <w:t>gahāra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, by making it a tax-free endowment, to the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brāhmaṇa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named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Gōṇadēvasvāmin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Kauśika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A258F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258F4">
        <w:rPr>
          <w:rFonts w:ascii="Arial Unicode MS" w:eastAsia="Arial Unicode MS" w:hAnsi="Arial Unicode MS" w:cs="Arial Unicode MS"/>
          <w:sz w:val="24"/>
          <w:szCs w:val="24"/>
        </w:rPr>
        <w:t>Vājasanēya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caraṇa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Audala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Dēvarāta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Viśvāmitra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pravaras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, who maintained the sacrificial fire. The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was to enjoy the grant as long as the sun and the moon would endure and without obstruction from anybody. Lines 56-59 contain three of the usual imprecatory and benedictory verses. The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dūtaka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(or the executor of the charter) was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Carampadeva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. Lines 60-61 record that the charter was written by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Dāmōdara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, endowed or registered with a seal by a person designated as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pēṭāpāla</w:t>
      </w:r>
      <w:proofErr w:type="spellEnd"/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(or keeper of the records) and engraved by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Sthaviravṛddh</w:t>
      </w:r>
      <w:r w:rsidR="009349AD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r w:rsidR="009349AD">
        <w:rPr>
          <w:rFonts w:ascii="Arial Unicode MS" w:eastAsia="Arial Unicode MS" w:hAnsi="Arial Unicode MS" w:cs="Arial Unicode MS"/>
          <w:sz w:val="24"/>
          <w:szCs w:val="24"/>
        </w:rPr>
        <w:t>. The date of issue</w:t>
      </w:r>
      <w:r w:rsidR="00D73A3D">
        <w:rPr>
          <w:rFonts w:ascii="Arial Unicode MS" w:eastAsia="Arial Unicode MS" w:hAnsi="Arial Unicode MS" w:cs="Arial Unicode MS"/>
          <w:sz w:val="24"/>
          <w:szCs w:val="24"/>
        </w:rPr>
        <w:t xml:space="preserve"> of the charter is given at the end, as the eighth day of the bright fortnight of the month of </w:t>
      </w:r>
      <w:proofErr w:type="spellStart"/>
      <w:r w:rsidR="00D73A3D">
        <w:rPr>
          <w:rFonts w:ascii="Arial Unicode MS" w:eastAsia="Arial Unicode MS" w:hAnsi="Arial Unicode MS" w:cs="Arial Unicode MS"/>
          <w:sz w:val="24"/>
          <w:szCs w:val="24"/>
        </w:rPr>
        <w:t>Vaiś</w:t>
      </w:r>
      <w:r w:rsidR="00BA506D">
        <w:rPr>
          <w:rFonts w:ascii="Arial Unicode MS" w:eastAsia="Arial Unicode MS" w:hAnsi="Arial Unicode MS" w:cs="Arial Unicode MS"/>
          <w:sz w:val="24"/>
          <w:szCs w:val="24"/>
        </w:rPr>
        <w:t>ākha</w:t>
      </w:r>
      <w:proofErr w:type="spellEnd"/>
      <w:r w:rsidR="00BA506D">
        <w:rPr>
          <w:rFonts w:ascii="Arial Unicode MS" w:eastAsia="Arial Unicode MS" w:hAnsi="Arial Unicode MS" w:cs="Arial Unicode MS"/>
          <w:sz w:val="24"/>
          <w:szCs w:val="24"/>
        </w:rPr>
        <w:t>, in the 30</w:t>
      </w:r>
      <w:r w:rsidR="00BA506D" w:rsidRPr="00BA506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BA506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A506D"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 w:rsidR="00BA506D">
        <w:rPr>
          <w:rFonts w:ascii="Arial Unicode MS" w:eastAsia="Arial Unicode MS" w:hAnsi="Arial Unicode MS" w:cs="Arial Unicode MS"/>
          <w:sz w:val="24"/>
          <w:szCs w:val="24"/>
        </w:rPr>
        <w:t xml:space="preserve"> year of the reigning king.</w:t>
      </w:r>
    </w:p>
    <w:p w:rsidR="009349AD" w:rsidRDefault="009349AD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9349AD" w:rsidRDefault="009349AD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facsimile in EI, Vol. XIX (1927-28).&gt;</w:t>
      </w:r>
      <w:proofErr w:type="gramEnd"/>
    </w:p>
    <w:p w:rsidR="009349AD" w:rsidRDefault="009349AD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9349AD" w:rsidRDefault="009349AD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is superfluous.&gt;</w:t>
      </w:r>
    </w:p>
    <w:p w:rsidR="009349AD" w:rsidRDefault="009349AD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Gupte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 </w:t>
      </w:r>
      <w:r w:rsidR="00A62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प्रभासाङ्श</w:t>
      </w:r>
      <w:proofErr w:type="gramStart"/>
      <w:r w:rsidR="00A62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A62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सांशु)भिः.</w:t>
      </w:r>
      <w:r w:rsidR="00A62D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9349AD" w:rsidRDefault="009349AD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There is a small horizontal stroke perhaps, indicating a punctuation mark.&gt;</w:t>
      </w:r>
    </w:p>
    <w:p w:rsidR="009349AD" w:rsidRDefault="009349AD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word has been read differently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Śailōdbhava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grants. The </w:t>
      </w:r>
      <w:proofErr w:type="spellStart"/>
      <w:r w:rsidR="0092315F">
        <w:rPr>
          <w:rFonts w:ascii="Arial Unicode MS" w:eastAsia="Arial Unicode MS" w:hAnsi="Arial Unicode MS" w:cs="Arial Unicode MS"/>
          <w:sz w:val="24"/>
          <w:szCs w:val="24"/>
        </w:rPr>
        <w:t>Banpur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plates of </w:t>
      </w:r>
      <w:proofErr w:type="spellStart"/>
      <w:r w:rsidR="0092315F">
        <w:rPr>
          <w:rFonts w:ascii="Arial Unicode MS" w:eastAsia="Arial Unicode MS" w:hAnsi="Arial Unicode MS" w:cs="Arial Unicode MS"/>
          <w:sz w:val="24"/>
          <w:szCs w:val="24"/>
        </w:rPr>
        <w:t>Madhyamarāja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read</w:t>
      </w:r>
      <w:r w:rsidR="00A62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दयते</w:t>
      </w:r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, whereas the </w:t>
      </w:r>
      <w:proofErr w:type="spellStart"/>
      <w:r w:rsidR="0092315F">
        <w:rPr>
          <w:rFonts w:ascii="Arial Unicode MS" w:eastAsia="Arial Unicode MS" w:hAnsi="Arial Unicode MS" w:cs="Arial Unicode MS"/>
          <w:sz w:val="24"/>
          <w:szCs w:val="24"/>
        </w:rPr>
        <w:t>Parikud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plates of the same king has</w:t>
      </w:r>
      <w:r w:rsidR="00A62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तयते</w:t>
      </w:r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; the </w:t>
      </w:r>
      <w:proofErr w:type="spellStart"/>
      <w:r w:rsidR="0092315F">
        <w:rPr>
          <w:rFonts w:ascii="Arial Unicode MS" w:eastAsia="Arial Unicode MS" w:hAnsi="Arial Unicode MS" w:cs="Arial Unicode MS"/>
          <w:sz w:val="24"/>
          <w:szCs w:val="24"/>
        </w:rPr>
        <w:t>Nivina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charter of his son </w:t>
      </w:r>
      <w:proofErr w:type="spellStart"/>
      <w:r w:rsidR="0092315F">
        <w:rPr>
          <w:rFonts w:ascii="Arial Unicode MS" w:eastAsia="Arial Unicode MS" w:hAnsi="Arial Unicode MS" w:cs="Arial Unicode MS"/>
          <w:sz w:val="24"/>
          <w:szCs w:val="24"/>
        </w:rPr>
        <w:t>Dharmarāja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reads </w:t>
      </w:r>
      <w:r w:rsidR="00A62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नवते </w:t>
      </w:r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and the </w:t>
      </w:r>
      <w:proofErr w:type="spellStart"/>
      <w:r w:rsidR="0092315F">
        <w:rPr>
          <w:rFonts w:ascii="Arial Unicode MS" w:eastAsia="Arial Unicode MS" w:hAnsi="Arial Unicode MS" w:cs="Arial Unicode MS"/>
          <w:sz w:val="24"/>
          <w:szCs w:val="24"/>
        </w:rPr>
        <w:t>Chandeswar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plates of </w:t>
      </w:r>
      <w:proofErr w:type="spellStart"/>
      <w:r w:rsidR="0092315F">
        <w:rPr>
          <w:rFonts w:ascii="Arial Unicode MS" w:eastAsia="Arial Unicode MS" w:hAnsi="Arial Unicode MS" w:cs="Arial Unicode MS"/>
          <w:sz w:val="24"/>
          <w:szCs w:val="24"/>
        </w:rPr>
        <w:t>Dharmarāja</w:t>
      </w:r>
      <w:proofErr w:type="spellEnd"/>
      <w:r w:rsidR="0092315F">
        <w:rPr>
          <w:rFonts w:ascii="Arial Unicode MS" w:eastAsia="Arial Unicode MS" w:hAnsi="Arial Unicode MS" w:cs="Arial Unicode MS"/>
          <w:sz w:val="24"/>
          <w:szCs w:val="24"/>
        </w:rPr>
        <w:t xml:space="preserve"> read</w:t>
      </w:r>
      <w:r w:rsidR="00A62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तयते</w:t>
      </w:r>
      <w:r w:rsidR="0092315F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A62DB1"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</w:p>
    <w:p w:rsidR="0092315F" w:rsidRDefault="0092315F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A small horizontal stroke is found here, perhaps indicating a punctuation mark.&gt;</w:t>
      </w:r>
    </w:p>
    <w:p w:rsidR="0092315F" w:rsidRDefault="0092315F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is superfluous.&gt;</w:t>
      </w:r>
    </w:p>
    <w:p w:rsidR="00C10EDF" w:rsidRDefault="00C10EDF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&lt;9.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Gupte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श्चानुद्दन्तिः.</w:t>
      </w:r>
      <w:r w:rsidR="00E610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C10EDF" w:rsidRDefault="00C10EDF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&lt;10.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Some words like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दत्तः, यथा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….have been left out by the scribe inadvertently.&gt;</w:t>
      </w:r>
    </w:p>
    <w:p w:rsidR="00C10EDF" w:rsidRDefault="00C10EDF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facsimile is illegible here due to the corroded nature of the plate.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Gupte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 the designation of 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पेटापाल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(keeper of records) as </w:t>
      </w:r>
      <w:r w:rsidR="00E610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टापल </w:t>
      </w:r>
      <w:r>
        <w:rPr>
          <w:rFonts w:ascii="Arial Unicode MS" w:eastAsia="Arial Unicode MS" w:hAnsi="Arial Unicode MS" w:cs="Arial Unicode MS"/>
          <w:sz w:val="24"/>
          <w:szCs w:val="24"/>
        </w:rPr>
        <w:t>and takes it as the name of the person who endowed the charter with a seal.&gt;</w:t>
      </w:r>
    </w:p>
    <w:p w:rsidR="00C10EDF" w:rsidRPr="00D37D7D" w:rsidRDefault="00C10EDF" w:rsidP="00A258F4">
      <w:pPr>
        <w:tabs>
          <w:tab w:val="left" w:pos="7778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second half of this line, particularly the portion mentioning the date, is greatly damaged and the reading of the numerical symbols is doubtful.&gt;</w:t>
      </w:r>
    </w:p>
    <w:sectPr w:rsidR="00C10EDF" w:rsidRPr="00D37D7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D37D7D"/>
    <w:rsid w:val="000C0ADD"/>
    <w:rsid w:val="000E16CD"/>
    <w:rsid w:val="000F6464"/>
    <w:rsid w:val="00104671"/>
    <w:rsid w:val="00184914"/>
    <w:rsid w:val="001F5CE4"/>
    <w:rsid w:val="002018F1"/>
    <w:rsid w:val="002150E4"/>
    <w:rsid w:val="00244B9A"/>
    <w:rsid w:val="002D49ED"/>
    <w:rsid w:val="002E7DD4"/>
    <w:rsid w:val="00306DA6"/>
    <w:rsid w:val="0031616D"/>
    <w:rsid w:val="003238DD"/>
    <w:rsid w:val="0034298E"/>
    <w:rsid w:val="00393649"/>
    <w:rsid w:val="003C5965"/>
    <w:rsid w:val="003E5A42"/>
    <w:rsid w:val="00400D32"/>
    <w:rsid w:val="004217A5"/>
    <w:rsid w:val="00495B45"/>
    <w:rsid w:val="005B6983"/>
    <w:rsid w:val="005C0208"/>
    <w:rsid w:val="00606F5C"/>
    <w:rsid w:val="00625F53"/>
    <w:rsid w:val="0062767E"/>
    <w:rsid w:val="00655E81"/>
    <w:rsid w:val="0066390B"/>
    <w:rsid w:val="006D5EAB"/>
    <w:rsid w:val="00716139"/>
    <w:rsid w:val="00730766"/>
    <w:rsid w:val="00736B54"/>
    <w:rsid w:val="00763372"/>
    <w:rsid w:val="00772B78"/>
    <w:rsid w:val="007A1248"/>
    <w:rsid w:val="007D2FD0"/>
    <w:rsid w:val="007E45D7"/>
    <w:rsid w:val="0089363A"/>
    <w:rsid w:val="0092315F"/>
    <w:rsid w:val="009349AD"/>
    <w:rsid w:val="00947DD6"/>
    <w:rsid w:val="009629F0"/>
    <w:rsid w:val="009F1208"/>
    <w:rsid w:val="00A07761"/>
    <w:rsid w:val="00A079AC"/>
    <w:rsid w:val="00A258F4"/>
    <w:rsid w:val="00A51FC8"/>
    <w:rsid w:val="00A62DB1"/>
    <w:rsid w:val="00AB27C9"/>
    <w:rsid w:val="00B40774"/>
    <w:rsid w:val="00B4756D"/>
    <w:rsid w:val="00B62C8B"/>
    <w:rsid w:val="00BA506D"/>
    <w:rsid w:val="00BD1C1D"/>
    <w:rsid w:val="00C10EDF"/>
    <w:rsid w:val="00C227B1"/>
    <w:rsid w:val="00C72CB1"/>
    <w:rsid w:val="00D37D7D"/>
    <w:rsid w:val="00D73A3D"/>
    <w:rsid w:val="00DB50F2"/>
    <w:rsid w:val="00E4759E"/>
    <w:rsid w:val="00E53023"/>
    <w:rsid w:val="00E61008"/>
    <w:rsid w:val="00E6100B"/>
    <w:rsid w:val="00E66DC8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1118</Words>
  <Characters>7138</Characters>
  <Application>Microsoft Office Word</Application>
  <DocSecurity>0</DocSecurity>
  <Lines>151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2024-04-15T17:57:00Z</dcterms:created>
  <dcterms:modified xsi:type="dcterms:W3CDTF">2024-04-15T21:36:00Z</dcterms:modified>
</cp:coreProperties>
</file>