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Lage- und Streuungsparameter</w:t>
      </w:r>
    </w:p>
    <w:p>
      <w:r>
        <w:rPr>
          <w:b/>
        </w:rPr>
        <w:t>Datensatz: Blattlänge und Gewicht</w:t>
        <w:br/>
      </w:r>
      <w:r>
        <w:t>Alle Werte wurden aus dem vollständigen Datensatz berechnet.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Variable</w:t>
            </w:r>
          </w:p>
        </w:tc>
        <w:tc>
          <w:tcPr>
            <w:tcW w:type="dxa" w:w="864"/>
          </w:tcPr>
          <w:p>
            <w:r>
              <w:t>n</w:t>
            </w:r>
          </w:p>
        </w:tc>
        <w:tc>
          <w:tcPr>
            <w:tcW w:type="dxa" w:w="864"/>
          </w:tcPr>
          <w:p>
            <w:r>
              <w:t>Mittelwert</w:t>
            </w:r>
          </w:p>
        </w:tc>
        <w:tc>
          <w:tcPr>
            <w:tcW w:type="dxa" w:w="864"/>
          </w:tcPr>
          <w:p>
            <w:r>
              <w:t>Median</w:t>
            </w:r>
          </w:p>
        </w:tc>
        <w:tc>
          <w:tcPr>
            <w:tcW w:type="dxa" w:w="864"/>
          </w:tcPr>
          <w:p>
            <w:r>
              <w:t>Minimum</w:t>
            </w:r>
          </w:p>
        </w:tc>
        <w:tc>
          <w:tcPr>
            <w:tcW w:type="dxa" w:w="864"/>
          </w:tcPr>
          <w:p>
            <w:r>
              <w:t>Maximum</w:t>
            </w:r>
          </w:p>
        </w:tc>
        <w:tc>
          <w:tcPr>
            <w:tcW w:type="dxa" w:w="864"/>
          </w:tcPr>
          <w:p>
            <w:r>
              <w:t>Spannweite</w:t>
            </w:r>
          </w:p>
        </w:tc>
        <w:tc>
          <w:tcPr>
            <w:tcW w:type="dxa" w:w="864"/>
          </w:tcPr>
          <w:p>
            <w:r>
              <w:t>Standardabweichung</w:t>
            </w:r>
          </w:p>
        </w:tc>
        <w:tc>
          <w:tcPr>
            <w:tcW w:type="dxa" w:w="864"/>
          </w:tcPr>
          <w:p>
            <w:r>
              <w:t>Varianz</w:t>
            </w:r>
          </w:p>
        </w:tc>
        <w:tc>
          <w:tcPr>
            <w:tcW w:type="dxa" w:w="864"/>
          </w:tcPr>
          <w:p>
            <w:r>
              <w:t>IQR</w:t>
            </w:r>
          </w:p>
        </w:tc>
      </w:tr>
      <w:tr>
        <w:tc>
          <w:tcPr>
            <w:tcW w:type="dxa" w:w="864"/>
          </w:tcPr>
          <w:p>
            <w:r>
              <w:t>Blattlänge</w:t>
            </w:r>
          </w:p>
        </w:tc>
        <w:tc>
          <w:tcPr>
            <w:tcW w:type="dxa" w:w="864"/>
          </w:tcPr>
          <w:p>
            <w:r>
              <w:t>381</w:t>
            </w:r>
          </w:p>
        </w:tc>
        <w:tc>
          <w:tcPr>
            <w:tcW w:type="dxa" w:w="864"/>
          </w:tcPr>
          <w:p>
            <w:r>
              <w:t>101.65</w:t>
            </w:r>
          </w:p>
        </w:tc>
        <w:tc>
          <w:tcPr>
            <w:tcW w:type="dxa" w:w="864"/>
          </w:tcPr>
          <w:p>
            <w:r>
              <w:t>95.00</w:t>
            </w:r>
          </w:p>
        </w:tc>
        <w:tc>
          <w:tcPr>
            <w:tcW w:type="dxa" w:w="864"/>
          </w:tcPr>
          <w:p>
            <w:r>
              <w:t>6.00</w:t>
            </w:r>
          </w:p>
        </w:tc>
        <w:tc>
          <w:tcPr>
            <w:tcW w:type="dxa" w:w="864"/>
          </w:tcPr>
          <w:p>
            <w:r>
              <w:t>270.00</w:t>
            </w:r>
          </w:p>
        </w:tc>
        <w:tc>
          <w:tcPr>
            <w:tcW w:type="dxa" w:w="864"/>
          </w:tcPr>
          <w:p>
            <w:r>
              <w:t>264.00</w:t>
            </w:r>
          </w:p>
        </w:tc>
        <w:tc>
          <w:tcPr>
            <w:tcW w:type="dxa" w:w="864"/>
          </w:tcPr>
          <w:p>
            <w:r>
              <w:t>46.56</w:t>
            </w:r>
          </w:p>
        </w:tc>
        <w:tc>
          <w:tcPr>
            <w:tcW w:type="dxa" w:w="864"/>
          </w:tcPr>
          <w:p>
            <w:r>
              <w:t>2167.62</w:t>
            </w:r>
          </w:p>
        </w:tc>
        <w:tc>
          <w:tcPr>
            <w:tcW w:type="dxa" w:w="864"/>
          </w:tcPr>
          <w:p>
            <w:r>
              <w:t>53.00</w:t>
            </w:r>
          </w:p>
        </w:tc>
      </w:tr>
      <w:tr>
        <w:tc>
          <w:tcPr>
            <w:tcW w:type="dxa" w:w="864"/>
          </w:tcPr>
          <w:p>
            <w:r>
              <w:t>Gewicht</w:t>
            </w:r>
          </w:p>
        </w:tc>
        <w:tc>
          <w:tcPr>
            <w:tcW w:type="dxa" w:w="864"/>
          </w:tcPr>
          <w:p>
            <w:r>
              <w:t>280</w:t>
            </w:r>
          </w:p>
        </w:tc>
        <w:tc>
          <w:tcPr>
            <w:tcW w:type="dxa" w:w="864"/>
          </w:tcPr>
          <w:p>
            <w:r>
              <w:t>1.43</w:t>
            </w:r>
          </w:p>
        </w:tc>
        <w:tc>
          <w:tcPr>
            <w:tcW w:type="dxa" w:w="864"/>
          </w:tcPr>
          <w:p>
            <w:r>
              <w:t>0.50</w:t>
            </w:r>
          </w:p>
        </w:tc>
        <w:tc>
          <w:tcPr>
            <w:tcW w:type="dxa" w:w="864"/>
          </w:tcPr>
          <w:p>
            <w:r>
              <w:t>0.05</w:t>
            </w:r>
          </w:p>
        </w:tc>
        <w:tc>
          <w:tcPr>
            <w:tcW w:type="dxa" w:w="864"/>
          </w:tcPr>
          <w:p>
            <w:r>
              <w:t>64.00</w:t>
            </w:r>
          </w:p>
        </w:tc>
        <w:tc>
          <w:tcPr>
            <w:tcW w:type="dxa" w:w="864"/>
          </w:tcPr>
          <w:p>
            <w:r>
              <w:t>63.95</w:t>
            </w:r>
          </w:p>
        </w:tc>
        <w:tc>
          <w:tcPr>
            <w:tcW w:type="dxa" w:w="864"/>
          </w:tcPr>
          <w:p>
            <w:r>
              <w:t>4.06</w:t>
            </w:r>
          </w:p>
        </w:tc>
        <w:tc>
          <w:tcPr>
            <w:tcW w:type="dxa" w:w="864"/>
          </w:tcPr>
          <w:p>
            <w:r>
              <w:t>16.52</w:t>
            </w:r>
          </w:p>
        </w:tc>
        <w:tc>
          <w:tcPr>
            <w:tcW w:type="dxa" w:w="864"/>
          </w:tcPr>
          <w:p>
            <w:r>
              <w:t>1.22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