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ED" w:rsidRPr="00AC12ED" w:rsidRDefault="00AC12ED">
      <w:pPr>
        <w:rPr>
          <w:lang w:val="en-US"/>
        </w:rPr>
      </w:pPr>
      <w:r w:rsidRPr="00AC12ED">
        <w:rPr>
          <w:lang w:val="en-US"/>
        </w:rPr>
        <w:t>Automatic Recognition of Repetitions in Stuttered Speech: Using End-Point Detection and Dynamic Time Warping</w:t>
      </w:r>
      <w:r>
        <w:rPr>
          <w:lang w:val="en-US"/>
        </w:rPr>
        <w:t>:</w:t>
      </w:r>
    </w:p>
    <w:p w:rsidR="00FB58F5" w:rsidRPr="004D3FB8" w:rsidRDefault="004D3FB8">
      <w:pPr>
        <w:rPr>
          <w:lang w:val="en-US"/>
        </w:rPr>
      </w:pPr>
      <w:hyperlink r:id="rId5" w:history="1">
        <w:r w:rsidRPr="004D3FB8">
          <w:rPr>
            <w:rStyle w:val="Hyperlink"/>
            <w:lang w:val="en-US"/>
          </w:rPr>
          <w:t>https://www.sciencedirect.com/science/article/pii/S1877042815021175</w:t>
        </w:r>
      </w:hyperlink>
    </w:p>
    <w:p w:rsidR="004D3FB8" w:rsidRDefault="004D3FB8">
      <w:pPr>
        <w:rPr>
          <w:lang w:val="en-US"/>
        </w:rPr>
      </w:pPr>
    </w:p>
    <w:p w:rsidR="004D3FB8" w:rsidRDefault="004D3FB8">
      <w:pPr>
        <w:rPr>
          <w:lang w:val="en-US"/>
        </w:rPr>
      </w:pPr>
      <w:r w:rsidRPr="004D3FB8">
        <w:rPr>
          <w:lang w:val="en-US"/>
        </w:rPr>
        <w:t xml:space="preserve">Development of a Two-Stage Procedure for the Automatic Recognition of Dysfluencies in the Speech of Children Who Stutter: II. ANN Recognition of Repetitions and Prolongations </w:t>
      </w:r>
      <w:proofErr w:type="gramStart"/>
      <w:r w:rsidRPr="004D3FB8">
        <w:rPr>
          <w:lang w:val="en-US"/>
        </w:rPr>
        <w:t>With</w:t>
      </w:r>
      <w:proofErr w:type="gramEnd"/>
      <w:r w:rsidRPr="004D3FB8">
        <w:rPr>
          <w:lang w:val="en-US"/>
        </w:rPr>
        <w:t xml:space="preserve"> Supplied Word Segment Markers</w:t>
      </w:r>
    </w:p>
    <w:p w:rsidR="004D3FB8" w:rsidRDefault="004D3FB8">
      <w:pPr>
        <w:rPr>
          <w:lang w:val="en-US"/>
        </w:rPr>
      </w:pPr>
      <w:hyperlink r:id="rId6" w:history="1">
        <w:r w:rsidRPr="007514F9">
          <w:rPr>
            <w:rStyle w:val="Hyperlink"/>
            <w:lang w:val="en-US"/>
          </w:rPr>
          <w:t>https://www.ncbi.nlm.nih.gov/pmc/articles/PMC2000345/</w:t>
        </w:r>
      </w:hyperlink>
    </w:p>
    <w:p w:rsidR="004D3FB8" w:rsidRDefault="004D3FB8">
      <w:pPr>
        <w:rPr>
          <w:lang w:val="en-US"/>
        </w:rPr>
      </w:pPr>
    </w:p>
    <w:p w:rsidR="004D3FB8" w:rsidRDefault="004D3FB8">
      <w:pPr>
        <w:rPr>
          <w:lang w:val="en-US"/>
        </w:rPr>
      </w:pPr>
      <w:r w:rsidRPr="004D3FB8">
        <w:rPr>
          <w:lang w:val="en-US"/>
        </w:rPr>
        <w:t>Automatic detection of syllable repetition in read speech for objective assessment of stuttered disfluencies</w:t>
      </w:r>
    </w:p>
    <w:p w:rsidR="004D3FB8" w:rsidRDefault="004D3FB8">
      <w:pPr>
        <w:rPr>
          <w:lang w:val="en-US"/>
        </w:rPr>
      </w:pPr>
    </w:p>
    <w:p w:rsidR="004D3FB8" w:rsidRDefault="004D3FB8">
      <w:pPr>
        <w:rPr>
          <w:lang w:val="en-US"/>
        </w:rPr>
      </w:pPr>
      <w:r w:rsidRPr="004D3FB8">
        <w:rPr>
          <w:lang w:val="en-US"/>
        </w:rPr>
        <w:t>MFCC based recognition of repetitions and prolongations in stuttered speech using k-NN and LDA</w:t>
      </w:r>
    </w:p>
    <w:p w:rsidR="004D3FB8" w:rsidRDefault="004D3FB8">
      <w:pPr>
        <w:rPr>
          <w:lang w:val="en-US"/>
        </w:rPr>
      </w:pPr>
      <w:hyperlink r:id="rId7" w:history="1">
        <w:r w:rsidRPr="007514F9">
          <w:rPr>
            <w:rStyle w:val="Hyperlink"/>
            <w:lang w:val="en-US"/>
          </w:rPr>
          <w:t>https://ieeexplore.ieee.org/abstract/document/5443210</w:t>
        </w:r>
      </w:hyperlink>
    </w:p>
    <w:p w:rsidR="004D3FB8" w:rsidRDefault="004D3FB8">
      <w:pPr>
        <w:rPr>
          <w:lang w:val="en-US"/>
        </w:rPr>
      </w:pPr>
    </w:p>
    <w:p w:rsidR="004D3FB8" w:rsidRDefault="004D3FB8">
      <w:pPr>
        <w:rPr>
          <w:lang w:val="en-US"/>
        </w:rPr>
      </w:pPr>
      <w:r w:rsidRPr="004D3FB8">
        <w:rPr>
          <w:lang w:val="en-US"/>
        </w:rPr>
        <w:t>Overview of automatic stuttering recognition system</w:t>
      </w:r>
    </w:p>
    <w:p w:rsidR="004D3FB8" w:rsidRDefault="004D3FB8">
      <w:pPr>
        <w:rPr>
          <w:lang w:val="en-US"/>
        </w:rPr>
      </w:pPr>
      <w:hyperlink r:id="rId8" w:history="1">
        <w:r w:rsidRPr="007514F9">
          <w:rPr>
            <w:rStyle w:val="Hyperlink"/>
            <w:lang w:val="en-US"/>
          </w:rPr>
          <w:t>http://dspace.unimap.edu.my/dspace/bitstream/123456789/7338/1/Overview%20of%20Automatic%20Stuttering%20Recognition%20System.pdf</w:t>
        </w:r>
      </w:hyperlink>
    </w:p>
    <w:p w:rsidR="004D3FB8" w:rsidRDefault="004D3FB8">
      <w:pPr>
        <w:rPr>
          <w:lang w:val="en-US"/>
        </w:rPr>
      </w:pPr>
    </w:p>
    <w:p w:rsidR="004D3FB8" w:rsidRDefault="004D3FB8">
      <w:pPr>
        <w:rPr>
          <w:lang w:val="en-US"/>
        </w:rPr>
      </w:pPr>
      <w:r w:rsidRPr="004D3FB8">
        <w:rPr>
          <w:lang w:val="en-US"/>
        </w:rPr>
        <w:t>Automatic detection of prolongations and repetitions using LPCC</w:t>
      </w:r>
    </w:p>
    <w:p w:rsidR="004D3FB8" w:rsidRDefault="003150D2">
      <w:pPr>
        <w:rPr>
          <w:lang w:val="en-US"/>
        </w:rPr>
      </w:pPr>
      <w:hyperlink r:id="rId9" w:history="1">
        <w:r w:rsidRPr="007514F9">
          <w:rPr>
            <w:rStyle w:val="Hyperlink"/>
            <w:lang w:val="en-US"/>
          </w:rPr>
          <w:t>https://ieeexplore.ieee.org/abstract/document/5412080</w:t>
        </w:r>
      </w:hyperlink>
    </w:p>
    <w:p w:rsidR="003150D2" w:rsidRDefault="003150D2">
      <w:pPr>
        <w:rPr>
          <w:lang w:val="en-US"/>
        </w:rPr>
      </w:pPr>
    </w:p>
    <w:p w:rsidR="003150D2" w:rsidRDefault="003150D2">
      <w:pPr>
        <w:rPr>
          <w:lang w:val="en-US"/>
        </w:rPr>
      </w:pPr>
      <w:r w:rsidRPr="003150D2">
        <w:rPr>
          <w:lang w:val="en-US"/>
        </w:rPr>
        <w:t>Classification of speech dysfluencies with MFCC and LPCC features</w:t>
      </w:r>
    </w:p>
    <w:p w:rsidR="003150D2" w:rsidRDefault="00335E97">
      <w:pPr>
        <w:rPr>
          <w:lang w:val="en-US"/>
        </w:rPr>
      </w:pPr>
      <w:hyperlink r:id="rId10" w:history="1">
        <w:r w:rsidRPr="007514F9">
          <w:rPr>
            <w:rStyle w:val="Hyperlink"/>
            <w:lang w:val="en-US"/>
          </w:rPr>
          <w:t>https://www.sciencedirect.com/science/article/pii/S095741741101027X</w:t>
        </w:r>
      </w:hyperlink>
    </w:p>
    <w:p w:rsidR="00335E97" w:rsidRDefault="00335E97">
      <w:pPr>
        <w:rPr>
          <w:lang w:val="en-US"/>
        </w:rPr>
      </w:pPr>
    </w:p>
    <w:p w:rsidR="00335E97" w:rsidRDefault="00335E97">
      <w:pPr>
        <w:rPr>
          <w:rFonts w:cs="Arial"/>
          <w:lang w:val="en"/>
        </w:rPr>
      </w:pPr>
      <w:r w:rsidRPr="00335E97">
        <w:rPr>
          <w:rFonts w:cs="Arial"/>
          <w:lang w:val="en"/>
        </w:rPr>
        <w:t>Unlimited vocabulary speech recognition with morph language models applied to Finnish</w:t>
      </w:r>
    </w:p>
    <w:p w:rsidR="00335E97" w:rsidRDefault="00335E97">
      <w:pPr>
        <w:rPr>
          <w:rFonts w:cs="Arial"/>
          <w:lang w:val="en"/>
        </w:rPr>
      </w:pPr>
      <w:hyperlink r:id="rId11" w:history="1">
        <w:r w:rsidRPr="007514F9">
          <w:rPr>
            <w:rStyle w:val="Hyperlink"/>
            <w:rFonts w:cs="Arial"/>
            <w:lang w:val="en"/>
          </w:rPr>
          <w:t>https://www.sciencedirect.com/science/article/pii/S0885230805000331</w:t>
        </w:r>
      </w:hyperlink>
    </w:p>
    <w:p w:rsidR="00335E97" w:rsidRDefault="00335E97">
      <w:pPr>
        <w:rPr>
          <w:rFonts w:cs="Arial"/>
          <w:lang w:val="en"/>
        </w:rPr>
      </w:pPr>
    </w:p>
    <w:p w:rsidR="00335E97" w:rsidRDefault="00335E97">
      <w:pPr>
        <w:rPr>
          <w:rFonts w:cs="Arial"/>
          <w:lang w:val="en"/>
        </w:rPr>
      </w:pPr>
      <w:r w:rsidRPr="00335E97">
        <w:rPr>
          <w:rFonts w:cs="Arial"/>
          <w:lang w:val="en"/>
        </w:rPr>
        <w:t>Speech recognition for huge vocabularies by using optimized sub-word units</w:t>
      </w:r>
    </w:p>
    <w:bookmarkStart w:id="0" w:name="_GoBack"/>
    <w:p w:rsidR="00335E97" w:rsidRDefault="00335E97">
      <w:pPr>
        <w:rPr>
          <w:rFonts w:cs="Arial"/>
          <w:lang w:val="en"/>
        </w:rPr>
      </w:pPr>
      <w:r>
        <w:rPr>
          <w:rFonts w:cs="Arial"/>
          <w:lang w:val="en"/>
        </w:rPr>
        <w:fldChar w:fldCharType="begin"/>
      </w:r>
      <w:r>
        <w:rPr>
          <w:rFonts w:cs="Arial"/>
          <w:lang w:val="en"/>
        </w:rPr>
        <w:instrText xml:space="preserve"> HYPERLINK "</w:instrText>
      </w:r>
      <w:r w:rsidRPr="00335E97">
        <w:rPr>
          <w:rFonts w:cs="Arial"/>
          <w:lang w:val="en"/>
        </w:rPr>
        <w:instrText>https://www.isca-speech.org/archive/archive_papers/eurospeech_2001/e01_0069.pdf</w:instrText>
      </w:r>
      <w:r>
        <w:rPr>
          <w:rFonts w:cs="Arial"/>
          <w:lang w:val="en"/>
        </w:rPr>
        <w:instrText xml:space="preserve">" </w:instrText>
      </w:r>
      <w:r>
        <w:rPr>
          <w:rFonts w:cs="Arial"/>
          <w:lang w:val="en"/>
        </w:rPr>
        <w:fldChar w:fldCharType="separate"/>
      </w:r>
      <w:r w:rsidRPr="007514F9">
        <w:rPr>
          <w:rStyle w:val="Hyperlink"/>
          <w:rFonts w:cs="Arial"/>
          <w:lang w:val="en"/>
        </w:rPr>
        <w:t>https://www.isca-speech.org/archive/archive_papers/eurospeech_2001/e01_0069.pdf</w:t>
      </w:r>
      <w:r>
        <w:rPr>
          <w:rFonts w:cs="Arial"/>
          <w:lang w:val="en"/>
        </w:rPr>
        <w:fldChar w:fldCharType="end"/>
      </w:r>
    </w:p>
    <w:bookmarkEnd w:id="0"/>
    <w:p w:rsidR="00335E97" w:rsidRDefault="00335E97">
      <w:pPr>
        <w:rPr>
          <w:rFonts w:cs="Arial"/>
          <w:lang w:val="en-US"/>
        </w:rPr>
      </w:pPr>
      <w:r w:rsidRPr="00335E97">
        <w:rPr>
          <w:rFonts w:cs="Arial"/>
          <w:lang w:val="en-US"/>
        </w:rPr>
        <w:lastRenderedPageBreak/>
        <w:t>A new method for OOV detection usin</w:t>
      </w:r>
      <w:r>
        <w:rPr>
          <w:rFonts w:cs="Arial"/>
          <w:lang w:val="en-US"/>
        </w:rPr>
        <w:t>g hybrid word/fragment system</w:t>
      </w:r>
    </w:p>
    <w:p w:rsidR="00335E97" w:rsidRDefault="00335E97">
      <w:pPr>
        <w:rPr>
          <w:rFonts w:cs="Arial"/>
          <w:lang w:val="en-US"/>
        </w:rPr>
      </w:pPr>
      <w:hyperlink r:id="rId12" w:history="1">
        <w:r w:rsidRPr="007514F9">
          <w:rPr>
            <w:rStyle w:val="Hyperlink"/>
            <w:rFonts w:cs="Arial"/>
            <w:lang w:val="en-US"/>
          </w:rPr>
          <w:t>https://ieeexplore.ieee.org/abstract/document/4960493</w:t>
        </w:r>
      </w:hyperlink>
    </w:p>
    <w:p w:rsidR="00335E97" w:rsidRDefault="00335E97">
      <w:pPr>
        <w:rPr>
          <w:rFonts w:cs="Arial"/>
          <w:lang w:val="en-US"/>
        </w:rPr>
      </w:pPr>
    </w:p>
    <w:p w:rsidR="00335E97" w:rsidRDefault="00335E97">
      <w:pPr>
        <w:rPr>
          <w:rFonts w:cs="Arial"/>
          <w:lang w:val="en-US"/>
        </w:rPr>
      </w:pPr>
      <w:r w:rsidRPr="00335E97">
        <w:rPr>
          <w:rFonts w:cs="Arial"/>
          <w:lang w:val="en-US"/>
        </w:rPr>
        <w:t>Morphology-based language modeling for conversational Arabic speech recognition</w:t>
      </w:r>
    </w:p>
    <w:p w:rsidR="00335E97" w:rsidRDefault="00335E97">
      <w:pPr>
        <w:rPr>
          <w:rFonts w:cs="Arial"/>
          <w:lang w:val="en-US"/>
        </w:rPr>
      </w:pPr>
      <w:hyperlink r:id="rId13" w:history="1">
        <w:r w:rsidRPr="007514F9">
          <w:rPr>
            <w:rStyle w:val="Hyperlink"/>
            <w:rFonts w:cs="Arial"/>
            <w:lang w:val="en-US"/>
          </w:rPr>
          <w:t>https://www.sciencedirect.com/science/article/pii/S0885230805000550</w:t>
        </w:r>
      </w:hyperlink>
    </w:p>
    <w:p w:rsidR="00335E97" w:rsidRDefault="00335E97">
      <w:pPr>
        <w:rPr>
          <w:rFonts w:cs="Arial"/>
          <w:lang w:val="en-US"/>
        </w:rPr>
      </w:pPr>
    </w:p>
    <w:p w:rsidR="00335E97" w:rsidRPr="00335E97" w:rsidRDefault="00335E97">
      <w:pPr>
        <w:rPr>
          <w:rFonts w:cs="Arial"/>
          <w:lang w:val="en-US"/>
        </w:rPr>
      </w:pPr>
    </w:p>
    <w:sectPr w:rsidR="00335E97" w:rsidRPr="00335E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2ED"/>
    <w:rsid w:val="00030A5C"/>
    <w:rsid w:val="003150D2"/>
    <w:rsid w:val="00335E97"/>
    <w:rsid w:val="004D3FB8"/>
    <w:rsid w:val="006935AD"/>
    <w:rsid w:val="00A239B7"/>
    <w:rsid w:val="00AC12ED"/>
    <w:rsid w:val="00DE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FB8"/>
    <w:rPr>
      <w:color w:val="0000FF" w:themeColor="hyperlink"/>
      <w:u w:val="single"/>
    </w:rPr>
  </w:style>
  <w:style w:type="character" w:customStyle="1" w:styleId="title-text">
    <w:name w:val="title-text"/>
    <w:basedOn w:val="DefaultParagraphFont"/>
    <w:rsid w:val="00335E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FB8"/>
    <w:rPr>
      <w:color w:val="0000FF" w:themeColor="hyperlink"/>
      <w:u w:val="single"/>
    </w:rPr>
  </w:style>
  <w:style w:type="character" w:customStyle="1" w:styleId="title-text">
    <w:name w:val="title-text"/>
    <w:basedOn w:val="DefaultParagraphFont"/>
    <w:rsid w:val="00335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53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9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13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09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47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00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46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71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801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017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space.unimap.edu.my/dspace/bitstream/123456789/7338/1/Overview%20of%20Automatic%20Stuttering%20Recognition%20System.pdf" TargetMode="External"/><Relationship Id="rId13" Type="http://schemas.openxmlformats.org/officeDocument/2006/relationships/hyperlink" Target="https://www.sciencedirect.com/science/article/pii/S088523080500055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abstract/document/5443210" TargetMode="External"/><Relationship Id="rId12" Type="http://schemas.openxmlformats.org/officeDocument/2006/relationships/hyperlink" Target="https://ieeexplore.ieee.org/abstract/document/496049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2000345/" TargetMode="External"/><Relationship Id="rId11" Type="http://schemas.openxmlformats.org/officeDocument/2006/relationships/hyperlink" Target="https://www.sciencedirect.com/science/article/pii/S0885230805000331" TargetMode="External"/><Relationship Id="rId5" Type="http://schemas.openxmlformats.org/officeDocument/2006/relationships/hyperlink" Target="https://www.sciencedirect.com/science/article/pii/S187704281502117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ciencedirect.com/science/article/pii/S095741741101027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bstract/document/54120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</Company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Schopper, Sarah</dc:creator>
  <cp:lastModifiedBy>Schopper, Sarah</cp:lastModifiedBy>
  <cp:revision>2</cp:revision>
  <dcterms:created xsi:type="dcterms:W3CDTF">2019-03-05T09:45:00Z</dcterms:created>
  <dcterms:modified xsi:type="dcterms:W3CDTF">2019-03-14T14:57:00Z</dcterms:modified>
</cp:coreProperties>
</file>