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70BF" w14:textId="77777777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Что является плоскостью крепления </w:t>
      </w:r>
      <w:proofErr w:type="spellStart"/>
      <w:r w:rsidRPr="00A43549">
        <w:rPr>
          <w:rFonts w:ascii="Segoe UI Semibold" w:hAnsi="Segoe UI Semibold" w:cs="Segoe UI Semibold"/>
        </w:rPr>
        <w:t>аэроподвеса</w:t>
      </w:r>
      <w:proofErr w:type="spellEnd"/>
      <w:r w:rsidRPr="00A43549">
        <w:rPr>
          <w:rFonts w:ascii="Segoe UI Semibold" w:hAnsi="Segoe UI Semibold" w:cs="Segoe UI Semibold"/>
        </w:rPr>
        <w:t xml:space="preserve"> </w:t>
      </w:r>
    </w:p>
    <w:p w14:paraId="13FC282E" w14:textId="71AC89E9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>Какая модуляция и библиотека используется для передачи данных радиомодуля.</w:t>
      </w:r>
    </w:p>
    <w:p w14:paraId="4B9E298D" w14:textId="03339BEC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Какие санкции накладываются за нарушение ТБ и тому подобного </w:t>
      </w:r>
    </w:p>
    <w:p w14:paraId="0DACF2F2" w14:textId="6DF14BFA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Можно ли использовать не все крепежные отверстия </w:t>
      </w:r>
    </w:p>
    <w:p w14:paraId="3EF0F6E5" w14:textId="5CFCAC35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>Вопрос про плату с микроконтроллером, т.е. в кз написано спаять плату с микроконтроллером, это имеется ввиду ардуино? Если нет, то каким образом загружается прошивка в этот микроконтроллер?</w:t>
      </w:r>
    </w:p>
    <w:p w14:paraId="3D3C85E2" w14:textId="64675DDF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>На счет радиоканала, как это все вообще будет происходить и нужна ли антенна?</w:t>
      </w:r>
    </w:p>
    <w:p w14:paraId="55E90F02" w14:textId="6C890E13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>при переопределении масс требуются скрины всех датчиков или только 2-3</w:t>
      </w:r>
    </w:p>
    <w:p w14:paraId="68F1ACBF" w14:textId="60EDD57A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кто предусматривает другой тип резьбового соединения </w:t>
      </w:r>
    </w:p>
    <w:p w14:paraId="1A7D003E" w14:textId="1F239CCA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>можно ли меняться в чистой комнате</w:t>
      </w:r>
    </w:p>
    <w:p w14:paraId="487F10BB" w14:textId="3442A157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можно ли использовать камеру ноутбука  </w:t>
      </w:r>
    </w:p>
    <w:p w14:paraId="4DB1B757" w14:textId="7B3443AB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чем убирать раб место если не предусмотрены инструменты для этого </w:t>
      </w:r>
    </w:p>
    <w:p w14:paraId="35D3638A" w14:textId="1F14F8C0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Что является </w:t>
      </w:r>
      <w:proofErr w:type="spellStart"/>
      <w:r w:rsidRPr="00A43549">
        <w:rPr>
          <w:rFonts w:ascii="Segoe UI Semibold" w:hAnsi="Segoe UI Semibold" w:cs="Segoe UI Semibold"/>
        </w:rPr>
        <w:t>доп</w:t>
      </w:r>
      <w:proofErr w:type="spellEnd"/>
      <w:r w:rsidRPr="00A43549">
        <w:rPr>
          <w:rFonts w:ascii="Segoe UI Semibold" w:hAnsi="Segoe UI Semibold" w:cs="Segoe UI Semibold"/>
        </w:rPr>
        <w:t xml:space="preserve"> системой связи </w:t>
      </w:r>
    </w:p>
    <w:p w14:paraId="099E844C" w14:textId="02979A85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какая подавать апелляцию и какой на это срок </w:t>
      </w:r>
    </w:p>
    <w:p w14:paraId="2145FEF3" w14:textId="0D0F9FB6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технологическая карта создания или сборки </w:t>
      </w:r>
    </w:p>
    <w:p w14:paraId="1552719E" w14:textId="2B6EAFDC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в случае внесения в протокол элементов , деталей и тд не разрушенному к в носу в чистую комнату можно ли это вычеркнуть , сколько раз можно перепечатывать тех карту </w:t>
      </w:r>
    </w:p>
    <w:p w14:paraId="16DD7CDD" w14:textId="505D51DE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что является критериями оценки бережливого производства </w:t>
      </w:r>
    </w:p>
    <w:p w14:paraId="4A0BE22E" w14:textId="271AA321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можем ли мы подписать протокол о готовности площадки вечером </w:t>
      </w:r>
    </w:p>
    <w:p w14:paraId="44F0EBE2" w14:textId="0DB34B76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можно ли делать кинематику в сл </w:t>
      </w:r>
    </w:p>
    <w:p w14:paraId="69960987" w14:textId="779C5B58" w:rsidR="00F03D18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>произвести компоновку для резк</w:t>
      </w:r>
      <w:r>
        <w:rPr>
          <w:rFonts w:ascii="Segoe UI Semibold" w:hAnsi="Segoe UI Semibold" w:cs="Segoe UI Semibold"/>
        </w:rPr>
        <w:t>и</w:t>
      </w:r>
      <w:r w:rsidRPr="00A43549">
        <w:rPr>
          <w:rFonts w:ascii="Segoe UI Semibold" w:hAnsi="Segoe UI Semibold" w:cs="Segoe UI Semibold"/>
        </w:rPr>
        <w:t xml:space="preserve"> </w:t>
      </w:r>
      <w:proofErr w:type="spellStart"/>
      <w:r w:rsidRPr="00A43549">
        <w:rPr>
          <w:rFonts w:ascii="Segoe UI Semibold" w:hAnsi="Segoe UI Semibold" w:cs="Segoe UI Semibold"/>
        </w:rPr>
        <w:t>детали</w:t>
      </w:r>
      <w:r>
        <w:rPr>
          <w:rFonts w:ascii="Segoe UI Semibold" w:hAnsi="Segoe UI Semibold" w:cs="Segoe UI Semibold"/>
        </w:rPr>
        <w:t>ей</w:t>
      </w:r>
      <w:proofErr w:type="spellEnd"/>
      <w:r w:rsidRPr="00A43549">
        <w:rPr>
          <w:rFonts w:ascii="Segoe UI Semibold" w:hAnsi="Segoe UI Semibold" w:cs="Segoe UI Semibold"/>
        </w:rPr>
        <w:t xml:space="preserve"> необходимо нам или это делают тех эксперты</w:t>
      </w:r>
    </w:p>
    <w:p w14:paraId="7CBE4F26" w14:textId="1E2BAFFB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 xml:space="preserve">Есть ли возможность собирать </w:t>
      </w:r>
      <w:proofErr w:type="spellStart"/>
      <w:r w:rsidRPr="00A43549">
        <w:rPr>
          <w:rFonts w:ascii="Segoe UI Semibold" w:hAnsi="Segoe UI Semibold" w:cs="Segoe UI Semibold"/>
        </w:rPr>
        <w:t>доп</w:t>
      </w:r>
      <w:proofErr w:type="spellEnd"/>
      <w:r w:rsidRPr="00A43549">
        <w:rPr>
          <w:rFonts w:ascii="Segoe UI Semibold" w:hAnsi="Segoe UI Semibold" w:cs="Segoe UI Semibold"/>
        </w:rPr>
        <w:t xml:space="preserve"> модули на месте </w:t>
      </w:r>
      <w:proofErr w:type="spellStart"/>
      <w:r w:rsidRPr="00A43549">
        <w:rPr>
          <w:rFonts w:ascii="Segoe UI Semibold" w:hAnsi="Segoe UI Semibold" w:cs="Segoe UI Semibold"/>
        </w:rPr>
        <w:t>радиомонтажера</w:t>
      </w:r>
      <w:proofErr w:type="spellEnd"/>
    </w:p>
    <w:p w14:paraId="44692AA4" w14:textId="2BEF6C5A" w:rsidR="00A43549" w:rsidRPr="00A43549" w:rsidRDefault="00A43549" w:rsidP="00A43549">
      <w:pPr>
        <w:pStyle w:val="a3"/>
        <w:numPr>
          <w:ilvl w:val="0"/>
          <w:numId w:val="1"/>
        </w:numPr>
        <w:spacing w:line="276" w:lineRule="auto"/>
        <w:rPr>
          <w:rFonts w:ascii="Segoe UI Semibold" w:hAnsi="Segoe UI Semibold" w:cs="Segoe UI Semibold"/>
        </w:rPr>
      </w:pPr>
      <w:r w:rsidRPr="00A43549">
        <w:rPr>
          <w:rFonts w:ascii="Segoe UI Semibold" w:hAnsi="Segoe UI Semibold" w:cs="Segoe UI Semibold"/>
        </w:rPr>
        <w:t>Можно ли использовать не все сделанные детали</w:t>
      </w:r>
    </w:p>
    <w:sectPr w:rsidR="00A43549" w:rsidRPr="00A43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FCC"/>
    <w:multiLevelType w:val="hybridMultilevel"/>
    <w:tmpl w:val="D638D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7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9"/>
    <w:rsid w:val="001B1D3D"/>
    <w:rsid w:val="00303B7C"/>
    <w:rsid w:val="004A746E"/>
    <w:rsid w:val="00A43549"/>
    <w:rsid w:val="00BD5C92"/>
    <w:rsid w:val="00F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6968"/>
  <w15:chartTrackingRefBased/>
  <w15:docId w15:val="{E5B3B9F4-10E5-4BBD-A742-D8DD6E80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Краснов</dc:creator>
  <cp:keywords/>
  <dc:description/>
  <cp:lastModifiedBy>Александр Краснов</cp:lastModifiedBy>
  <cp:revision>1</cp:revision>
  <dcterms:created xsi:type="dcterms:W3CDTF">2022-04-11T20:05:00Z</dcterms:created>
  <dcterms:modified xsi:type="dcterms:W3CDTF">2022-04-12T08:02:00Z</dcterms:modified>
</cp:coreProperties>
</file>