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Навоша Александра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Тест план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https://docs.google.com/document/d/1TjHwwcEXOsFu8-4En-ltIy-zLZOB47UVEyQtZ3YnwJE/edit?usp=sharing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Чек лист</w:t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https://mm.tt/app/map/2903433587?t=70B3MSwgoC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Тест-кейсы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https://docs.google.com/spreadsheets/d/1QhbBHa1iXmQE_iCxShljN-zfaWHPg645r00NWbH__3U/edit?usp=sharing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Баг репорты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https://docs.google.com/document/d/1TyjGUMji9QAIGsllhSoqSPsL8bAh61V1L3bndOywZaQ/edit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app/map/2903433587?t=70B3MSwgoC" TargetMode="External"/><Relationship Id="rId7" Type="http://schemas.openxmlformats.org/officeDocument/2006/relationships/hyperlink" Target="https://docs.google.com/spreadsheets/d/1QhbBHa1iXmQE_iCxShljN-zfaWHPg645r00NWbH__3U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