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F5" w:rsidRPr="00E955F2" w:rsidRDefault="009321F5" w:rsidP="0086118E">
      <w:pPr>
        <w:ind w:firstLine="567"/>
        <w:jc w:val="both"/>
      </w:pPr>
      <w:r>
        <w:t xml:space="preserve">Алгоритм формирования решений по составам партий данных </w:t>
      </w:r>
      <w:r w:rsidRPr="00BA0085">
        <w:rPr>
          <w:i/>
          <w:iCs/>
          <w:lang w:val="en-US"/>
        </w:rPr>
        <w:t>i</w:t>
      </w:r>
      <w:r w:rsidRPr="00BA0085">
        <w:rPr>
          <w:i/>
          <w:iCs/>
        </w:rPr>
        <w:t>’</w:t>
      </w:r>
      <w:r>
        <w:t xml:space="preserve">-го типа в окрестности </w:t>
      </w:r>
      <w:r w:rsidRPr="00B13EA1">
        <w:rPr>
          <w:position w:val="-1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95pt;height:19.25pt" o:ole="">
            <v:imagedata r:id="rId5" o:title=""/>
          </v:shape>
          <o:OLEObject Type="Embed" ProgID="Equation.3" ShapeID="_x0000_i1025" DrawAspect="Content" ObjectID="_1525518226" r:id="rId6"/>
        </w:object>
      </w:r>
      <w:r>
        <w:t xml:space="preserve"> на основе решений в окрестности  </w:t>
      </w:r>
      <w:r w:rsidRPr="00B13EA1">
        <w:rPr>
          <w:position w:val="-12"/>
        </w:rPr>
        <w:object w:dxaOrig="320" w:dyaOrig="360">
          <v:shape id="_x0000_i1026" type="#_x0000_t75" style="width:16.75pt;height:19.25pt" o:ole="">
            <v:imagedata r:id="rId7" o:title=""/>
          </v:shape>
          <o:OLEObject Type="Embed" ProgID="Equation.3" ShapeID="_x0000_i1026" DrawAspect="Content" ObjectID="_1525518227" r:id="rId8"/>
        </w:object>
      </w:r>
      <w:r>
        <w:t xml:space="preserve"> следующий: </w:t>
      </w:r>
    </w:p>
    <w:p w:rsidR="009321F5" w:rsidRPr="00926F20" w:rsidRDefault="009321F5" w:rsidP="0086118E">
      <w:pPr>
        <w:ind w:firstLine="567"/>
        <w:jc w:val="both"/>
      </w:pPr>
      <w:r>
        <w:t xml:space="preserve">1) инициализация значений параметров </w:t>
      </w:r>
      <w:r w:rsidRPr="00BF4F17">
        <w:rPr>
          <w:position w:val="-12"/>
        </w:rPr>
        <w:object w:dxaOrig="760" w:dyaOrig="360">
          <v:shape id="_x0000_i1027" type="#_x0000_t75" style="width:37.65pt;height:18.4pt" o:ole="">
            <v:imagedata r:id="rId9" o:title=""/>
          </v:shape>
          <o:OLEObject Type="Embed" ProgID="Equation.3" ShapeID="_x0000_i1027" DrawAspect="Content" ObjectID="_1525518228" r:id="rId10"/>
        </w:object>
      </w:r>
      <w:r>
        <w:t xml:space="preserve">, </w:t>
      </w:r>
      <w:r w:rsidRPr="00167553">
        <w:rPr>
          <w:position w:val="-14"/>
        </w:rPr>
        <w:object w:dxaOrig="800" w:dyaOrig="420">
          <v:shape id="_x0000_i1028" type="#_x0000_t75" style="width:40.2pt;height:20.95pt" o:ole="">
            <v:imagedata r:id="rId11" o:title=""/>
          </v:shape>
          <o:OLEObject Type="Embed" ProgID="Equation.3" ShapeID="_x0000_i1028" DrawAspect="Content" ObjectID="_1525518229" r:id="rId12"/>
        </w:object>
      </w:r>
      <w:r w:rsidRPr="00244DDC">
        <w:t>,</w:t>
      </w:r>
      <w:r>
        <w:t xml:space="preserve"> </w:t>
      </w:r>
      <w:r w:rsidRPr="0005652C">
        <w:rPr>
          <w:position w:val="-12"/>
        </w:rPr>
        <w:object w:dxaOrig="820" w:dyaOrig="360">
          <v:shape id="_x0000_i1029" type="#_x0000_t75" style="width:41pt;height:18.4pt" o:ole="">
            <v:imagedata r:id="rId13" o:title=""/>
          </v:shape>
          <o:OLEObject Type="Embed" ProgID="Equation.3" ShapeID="_x0000_i1029" DrawAspect="Content" ObjectID="_1525518230" r:id="rId14"/>
        </w:object>
      </w:r>
      <w:r w:rsidRPr="00244DDC">
        <w:t>,</w:t>
      </w:r>
      <w:r>
        <w:t xml:space="preserve"> </w:t>
      </w:r>
      <w:r w:rsidRPr="0005652C">
        <w:rPr>
          <w:position w:val="-12"/>
        </w:rPr>
        <w:object w:dxaOrig="840" w:dyaOrig="360">
          <v:shape id="_x0000_i1030" type="#_x0000_t75" style="width:41.85pt;height:18.4pt" o:ole="">
            <v:imagedata r:id="rId15" o:title=""/>
          </v:shape>
          <o:OLEObject Type="Embed" ProgID="Equation.3" ShapeID="_x0000_i1030" DrawAspect="Content" ObjectID="_1525518231" r:id="rId16"/>
        </w:object>
      </w:r>
      <w:r w:rsidRPr="00244DDC">
        <w:t xml:space="preserve">, </w:t>
      </w:r>
      <w:r w:rsidRPr="00064880">
        <w:rPr>
          <w:position w:val="-10"/>
        </w:rPr>
        <w:object w:dxaOrig="580" w:dyaOrig="320">
          <v:shape id="_x0000_i1031" type="#_x0000_t75" style="width:29.3pt;height:15.9pt" o:ole="">
            <v:imagedata r:id="rId17" o:title=""/>
          </v:shape>
          <o:OLEObject Type="Embed" ProgID="Equation.3" ShapeID="_x0000_i1031" DrawAspect="Content" ObjectID="_1525518232" r:id="rId18"/>
        </w:object>
      </w:r>
      <w:r>
        <w:t>;</w:t>
      </w:r>
    </w:p>
    <w:p w:rsidR="009321F5" w:rsidRPr="00374A60" w:rsidRDefault="009321F5" w:rsidP="0086118E">
      <w:pPr>
        <w:ind w:firstLine="567"/>
        <w:jc w:val="both"/>
      </w:pPr>
      <w:r>
        <w:t xml:space="preserve">2) инициализация номера партии </w:t>
      </w:r>
      <w:r w:rsidRPr="00A54FFA">
        <w:rPr>
          <w:position w:val="-6"/>
        </w:rPr>
        <w:object w:dxaOrig="240" w:dyaOrig="279">
          <v:shape id="_x0000_i1032" type="#_x0000_t75" style="width:11.7pt;height:14.25pt" o:ole="">
            <v:imagedata r:id="rId19" o:title=""/>
          </v:shape>
          <o:OLEObject Type="Embed" ProgID="Equation.3" ShapeID="_x0000_i1032" DrawAspect="Content" ObjectID="_1525518233" r:id="rId20"/>
        </w:object>
      </w:r>
      <w:r>
        <w:t>, состав которой будет изменяться, значением 2 (</w:t>
      </w:r>
      <w:r w:rsidRPr="00A54FFA">
        <w:rPr>
          <w:position w:val="-6"/>
        </w:rPr>
        <w:object w:dxaOrig="600" w:dyaOrig="279">
          <v:shape id="_x0000_i1033" type="#_x0000_t75" style="width:30.15pt;height:14.25pt" o:ole="">
            <v:imagedata r:id="rId21" o:title=""/>
          </v:shape>
          <o:OLEObject Type="Embed" ProgID="Equation.3" ShapeID="_x0000_i1033" DrawAspect="Content" ObjectID="_1525518234" r:id="rId22"/>
        </w:object>
      </w:r>
      <w:r>
        <w:t>);</w:t>
      </w:r>
    </w:p>
    <w:p w:rsidR="009321F5" w:rsidRDefault="009321F5" w:rsidP="0086118E">
      <w:pPr>
        <w:ind w:firstLine="567"/>
        <w:jc w:val="both"/>
      </w:pPr>
      <w:r>
        <w:t>3) модификация значения</w:t>
      </w:r>
      <w:r w:rsidRPr="00374A60">
        <w:t xml:space="preserve"> </w:t>
      </w:r>
      <w:r w:rsidRPr="00C2527A">
        <w:rPr>
          <w:position w:val="-12"/>
        </w:rPr>
        <w:object w:dxaOrig="1400" w:dyaOrig="360">
          <v:shape id="_x0000_i1034" type="#_x0000_t75" style="width:70.35pt;height:18.4pt" o:ole="">
            <v:imagedata r:id="rId23" o:title=""/>
          </v:shape>
          <o:OLEObject Type="Embed" ProgID="Equation.3" ShapeID="_x0000_i1034" DrawAspect="Content" ObjectID="_1525518235" r:id="rId24"/>
        </w:object>
      </w:r>
      <w:r>
        <w:t xml:space="preserve">; для </w:t>
      </w:r>
      <w:r w:rsidRPr="00A54FFA">
        <w:rPr>
          <w:position w:val="-6"/>
        </w:rPr>
        <w:object w:dxaOrig="240" w:dyaOrig="279">
          <v:shape id="_x0000_i1035" type="#_x0000_t75" style="width:11.7pt;height:14.25pt" o:ole="">
            <v:imagedata r:id="rId25" o:title=""/>
          </v:shape>
          <o:OLEObject Type="Embed" ProgID="Equation.3" ShapeID="_x0000_i1035" DrawAspect="Content" ObjectID="_1525518236" r:id="rId26"/>
        </w:object>
      </w:r>
      <w:r>
        <w:t xml:space="preserve">-ой партии </w:t>
      </w:r>
      <w:r w:rsidRPr="00DC5449">
        <w:rPr>
          <w:position w:val="-6"/>
        </w:rPr>
        <w:object w:dxaOrig="200" w:dyaOrig="279">
          <v:shape id="_x0000_i1036" type="#_x0000_t75" style="width:10.05pt;height:14.25pt" o:ole="">
            <v:imagedata r:id="rId27" o:title=""/>
          </v:shape>
          <o:OLEObject Type="Embed" ProgID="Equation.3" ShapeID="_x0000_i1036" DrawAspect="Content" ObjectID="_1525518237" r:id="rId28"/>
        </w:object>
      </w:r>
      <w:r>
        <w:t xml:space="preserve">-го типа увеличение количества данных на 1; формирование решения по составам партий (строки </w:t>
      </w:r>
      <w:r w:rsidRPr="00C2527A">
        <w:rPr>
          <w:position w:val="-12"/>
        </w:rPr>
        <w:object w:dxaOrig="420" w:dyaOrig="360">
          <v:shape id="_x0000_i1037" type="#_x0000_t75" style="width:20.95pt;height:18.4pt" o:ole="">
            <v:imagedata r:id="rId29" o:title=""/>
          </v:shape>
          <o:OLEObject Type="Embed" ProgID="Equation.3" ShapeID="_x0000_i1037" DrawAspect="Content" ObjectID="_1525518238" r:id="rId30"/>
        </w:object>
      </w:r>
      <w:r>
        <w:t xml:space="preserve"> матрицы </w:t>
      </w:r>
      <w:r w:rsidRPr="00AD57A4">
        <w:rPr>
          <w:position w:val="-12"/>
        </w:rPr>
        <w:object w:dxaOrig="520" w:dyaOrig="400">
          <v:shape id="_x0000_i1038" type="#_x0000_t75" style="width:25.95pt;height:20.1pt" o:ole="">
            <v:imagedata r:id="rId31" o:title=""/>
          </v:shape>
          <o:OLEObject Type="Embed" ProgID="Equation.3" ShapeID="_x0000_i1038" DrawAspect="Content" ObjectID="_1525518239" r:id="rId32"/>
        </w:object>
      </w:r>
      <w:r>
        <w:t xml:space="preserve">): </w:t>
      </w:r>
      <w:r w:rsidRPr="00C2527A">
        <w:rPr>
          <w:color w:val="FF0000"/>
          <w:position w:val="-16"/>
        </w:rPr>
        <w:object w:dxaOrig="2439" w:dyaOrig="440">
          <v:shape id="_x0000_i1039" type="#_x0000_t75" style="width:122.25pt;height:21.75pt" o:ole="">
            <v:imagedata r:id="rId33" o:title=""/>
          </v:shape>
          <o:OLEObject Type="Embed" ProgID="Equation.3" ShapeID="_x0000_i1039" DrawAspect="Content" ObjectID="_1525518240" r:id="rId34"/>
        </w:object>
      </w:r>
      <w:r>
        <w:t>(</w:t>
      </w:r>
      <w:r w:rsidRPr="00D70628">
        <w:rPr>
          <w:position w:val="-12"/>
        </w:rPr>
        <w:object w:dxaOrig="2500" w:dyaOrig="400">
          <v:shape id="_x0000_i1040" type="#_x0000_t75" style="width:124.75pt;height:20.1pt" o:ole="">
            <v:imagedata r:id="rId35" o:title=""/>
          </v:shape>
          <o:OLEObject Type="Embed" ProgID="Equation.3" ShapeID="_x0000_i1040" DrawAspect="Content" ObjectID="_1525518241" r:id="rId36"/>
        </w:object>
      </w:r>
      <w:r>
        <w:t>),</w:t>
      </w:r>
      <w:r w:rsidRPr="00C2527A">
        <w:rPr>
          <w:color w:val="FF0000"/>
          <w:position w:val="-16"/>
        </w:rPr>
        <w:object w:dxaOrig="2860" w:dyaOrig="440">
          <v:shape id="_x0000_i1041" type="#_x0000_t75" style="width:143.15pt;height:21.75pt" o:ole="">
            <v:imagedata r:id="rId37" o:title=""/>
          </v:shape>
          <o:OLEObject Type="Embed" ProgID="Equation.3" ShapeID="_x0000_i1041" DrawAspect="Content" ObjectID="_1525518242" r:id="rId38"/>
        </w:object>
      </w:r>
      <w:r>
        <w:t xml:space="preserve">, </w:t>
      </w:r>
      <w:r w:rsidRPr="00C2527A">
        <w:rPr>
          <w:color w:val="FF0000"/>
          <w:position w:val="-16"/>
        </w:rPr>
        <w:object w:dxaOrig="1820" w:dyaOrig="440">
          <v:shape id="_x0000_i1042" type="#_x0000_t75" style="width:91.25pt;height:21.75pt" o:ole="">
            <v:imagedata r:id="rId39" o:title=""/>
          </v:shape>
          <o:OLEObject Type="Embed" ProgID="Equation.3" ShapeID="_x0000_i1042" DrawAspect="Content" ObjectID="_1525518243" r:id="rId40"/>
        </w:object>
      </w:r>
      <w:r>
        <w:t xml:space="preserve">  </w:t>
      </w:r>
      <w:r w:rsidRPr="00AD57A4">
        <w:rPr>
          <w:color w:val="FF0000"/>
          <w:position w:val="-26"/>
        </w:rPr>
        <w:object w:dxaOrig="1579" w:dyaOrig="660">
          <v:shape id="_x0000_i1043" type="#_x0000_t75" style="width:78.7pt;height:32.65pt" o:ole="">
            <v:imagedata r:id="rId41" o:title=""/>
          </v:shape>
          <o:OLEObject Type="Embed" ProgID="Equation.3" ShapeID="_x0000_i1043" DrawAspect="Content" ObjectID="_1525518244" r:id="rId42"/>
        </w:object>
      </w:r>
      <w:r>
        <w:t xml:space="preserve">; </w:t>
      </w:r>
      <w:r w:rsidRPr="00EC2BD2">
        <w:rPr>
          <w:position w:val="-14"/>
        </w:rPr>
        <w:object w:dxaOrig="1359" w:dyaOrig="420">
          <v:shape id="_x0000_i1044" type="#_x0000_t75" style="width:67.8pt;height:20.95pt" o:ole="">
            <v:imagedata r:id="rId43" o:title=""/>
          </v:shape>
          <o:OLEObject Type="Embed" ProgID="Equation.3" ShapeID="_x0000_i1044" DrawAspect="Content" ObjectID="_1525518245" r:id="rId44"/>
        </w:object>
      </w:r>
      <w:r>
        <w:t>;</w:t>
      </w:r>
    </w:p>
    <w:p w:rsidR="009321F5" w:rsidRPr="000C4A32" w:rsidRDefault="009321F5" w:rsidP="0086118E">
      <w:pPr>
        <w:ind w:firstLine="567"/>
        <w:jc w:val="both"/>
      </w:pPr>
      <w:r w:rsidRPr="000C4A32">
        <w:t xml:space="preserve">4) выполняется задание значения параметра </w:t>
      </w:r>
      <w:r w:rsidRPr="000C4A32">
        <w:rPr>
          <w:i/>
          <w:iCs/>
          <w:lang w:val="en-US"/>
        </w:rPr>
        <w:t>j</w:t>
      </w:r>
      <w:r w:rsidRPr="000C4A32">
        <w:rPr>
          <w:i/>
          <w:iCs/>
        </w:rPr>
        <w:t>=1</w:t>
      </w:r>
      <w:r w:rsidRPr="000C4A32">
        <w:t xml:space="preserve"> (</w:t>
      </w:r>
      <w:r w:rsidRPr="000C4A32">
        <w:rPr>
          <w:i/>
          <w:iCs/>
          <w:lang w:val="en-US"/>
        </w:rPr>
        <w:t>j</w:t>
      </w:r>
      <w:r w:rsidRPr="000C4A32">
        <w:rPr>
          <w:i/>
          <w:iCs/>
        </w:rPr>
        <w:t>–</w:t>
      </w:r>
      <w:r w:rsidRPr="000C4A32">
        <w:t>значение ш</w:t>
      </w:r>
      <w:r w:rsidRPr="000C4A32">
        <w:t>а</w:t>
      </w:r>
      <w:r w:rsidRPr="000C4A32">
        <w:t xml:space="preserve">га изменения номера партии </w:t>
      </w:r>
      <w:r w:rsidRPr="000C4A32">
        <w:rPr>
          <w:i/>
          <w:iCs/>
          <w:lang w:val="en-US"/>
        </w:rPr>
        <w:t>h</w:t>
      </w:r>
      <w:r w:rsidRPr="000C4A32">
        <w:rPr>
          <w:i/>
          <w:iCs/>
        </w:rPr>
        <w:t>’</w:t>
      </w:r>
      <w:r w:rsidRPr="000C4A32">
        <w:t xml:space="preserve">) и реализуется переход на шаг 5; </w:t>
      </w:r>
    </w:p>
    <w:p w:rsidR="009321F5" w:rsidRDefault="009321F5" w:rsidP="0086118E">
      <w:pPr>
        <w:ind w:firstLine="567"/>
        <w:jc w:val="both"/>
      </w:pPr>
      <w:r w:rsidRPr="000C4A32">
        <w:t xml:space="preserve">5) осуществляется проверка условия </w:t>
      </w:r>
      <w:r w:rsidRPr="000C4A32">
        <w:rPr>
          <w:position w:val="-12"/>
        </w:rPr>
        <w:object w:dxaOrig="1240" w:dyaOrig="360">
          <v:shape id="_x0000_i1045" type="#_x0000_t75" style="width:61.95pt;height:18.4pt" o:ole="">
            <v:imagedata r:id="rId45" o:title=""/>
          </v:shape>
          <o:OLEObject Type="Embed" ProgID="Equation.3" ShapeID="_x0000_i1045" DrawAspect="Content" ObjectID="_1525518246" r:id="rId46"/>
        </w:object>
      </w:r>
      <w:r w:rsidRPr="000C4A32">
        <w:t xml:space="preserve">; при </w:t>
      </w:r>
      <w:r w:rsidRPr="000C4A32">
        <w:rPr>
          <w:position w:val="-12"/>
        </w:rPr>
        <w:object w:dxaOrig="1240" w:dyaOrig="360">
          <v:shape id="_x0000_i1046" type="#_x0000_t75" style="width:61.95pt;height:18.4pt" o:ole="">
            <v:imagedata r:id="rId45" o:title=""/>
          </v:shape>
          <o:OLEObject Type="Embed" ProgID="Equation.3" ShapeID="_x0000_i1046" DrawAspect="Content" ObjectID="_1525518247" r:id="rId47"/>
        </w:object>
      </w:r>
      <w:r w:rsidRPr="000C4A32">
        <w:t xml:space="preserve"> реализуется</w:t>
      </w:r>
      <w:r w:rsidRPr="00EC2BD2">
        <w:t xml:space="preserve"> проверка усл</w:t>
      </w:r>
      <w:r w:rsidRPr="00EC2BD2">
        <w:t>о</w:t>
      </w:r>
      <w:r w:rsidRPr="00EC2BD2">
        <w:t xml:space="preserve">вия формирования решения по составам партий </w:t>
      </w:r>
      <w:r w:rsidRPr="00EC2BD2">
        <w:rPr>
          <w:position w:val="-6"/>
        </w:rPr>
        <w:object w:dxaOrig="200" w:dyaOrig="279">
          <v:shape id="_x0000_i1047" type="#_x0000_t75" style="width:10.05pt;height:14.25pt" o:ole="">
            <v:imagedata r:id="rId27" o:title=""/>
          </v:shape>
          <o:OLEObject Type="Embed" ProgID="Equation.3" ShapeID="_x0000_i1047" DrawAspect="Content" ObjectID="_1525518248" r:id="rId48"/>
        </w:object>
      </w:r>
      <w:r w:rsidRPr="00EC2BD2">
        <w:t xml:space="preserve">-го типа в виде </w:t>
      </w:r>
      <w:r w:rsidRPr="00C2527A">
        <w:rPr>
          <w:position w:val="-16"/>
        </w:rPr>
        <w:object w:dxaOrig="2680" w:dyaOrig="440">
          <v:shape id="_x0000_i1048" type="#_x0000_t75" style="width:133.95pt;height:21.75pt" o:ole="">
            <v:imagedata r:id="rId49" o:title=""/>
          </v:shape>
          <o:OLEObject Type="Embed" ProgID="Equation.3" ShapeID="_x0000_i1048" DrawAspect="Content" ObjectID="_1525518249" r:id="rId50"/>
        </w:object>
      </w:r>
      <w:r w:rsidRPr="00EC2BD2">
        <w:t xml:space="preserve"> (в соответствии с </w:t>
      </w:r>
      <w:r w:rsidRPr="0039773C">
        <w:rPr>
          <w:b/>
          <w:bCs/>
        </w:rPr>
        <w:t>Теоремой 2</w:t>
      </w:r>
      <w:r w:rsidRPr="00EC2BD2">
        <w:t xml:space="preserve">); </w:t>
      </w:r>
      <w:r>
        <w:t xml:space="preserve">если условие </w:t>
      </w:r>
      <w:r w:rsidRPr="00C2527A">
        <w:rPr>
          <w:position w:val="-16"/>
        </w:rPr>
        <w:object w:dxaOrig="2680" w:dyaOrig="440">
          <v:shape id="_x0000_i1049" type="#_x0000_t75" style="width:133.95pt;height:21.75pt" o:ole="">
            <v:imagedata r:id="rId51" o:title=""/>
          </v:shape>
          <o:OLEObject Type="Embed" ProgID="Equation.3" ShapeID="_x0000_i1049" DrawAspect="Content" ObjectID="_1525518250" r:id="rId52"/>
        </w:object>
      </w:r>
      <w:r>
        <w:t xml:space="preserve"> не выполняется, тогда ре</w:t>
      </w:r>
      <w:r>
        <w:t>а</w:t>
      </w:r>
      <w:r>
        <w:t>лизуется переход на шаг 6; при</w:t>
      </w:r>
      <w:r w:rsidRPr="00EC2BD2">
        <w:t xml:space="preserve"> выполнени</w:t>
      </w:r>
      <w:r>
        <w:t>и условия</w:t>
      </w:r>
      <w:r w:rsidRPr="00EC2BD2">
        <w:t xml:space="preserve"> существует возможность формирования дополнительного решения по составам партий данных </w:t>
      </w:r>
      <w:r w:rsidRPr="00EC2BD2">
        <w:rPr>
          <w:i/>
          <w:iCs/>
          <w:lang w:val="en-US"/>
        </w:rPr>
        <w:t>i</w:t>
      </w:r>
      <w:r w:rsidRPr="00EC2BD2">
        <w:rPr>
          <w:i/>
          <w:iCs/>
        </w:rPr>
        <w:t>’-</w:t>
      </w:r>
      <w:r w:rsidRPr="00EC2BD2">
        <w:t>го типа, тогда</w:t>
      </w:r>
      <w:r>
        <w:t xml:space="preserve"> </w:t>
      </w:r>
      <w:r w:rsidRPr="00B55D6B">
        <w:rPr>
          <w:position w:val="-10"/>
        </w:rPr>
        <w:object w:dxaOrig="920" w:dyaOrig="320">
          <v:shape id="_x0000_i1050" type="#_x0000_t75" style="width:46.05pt;height:15.9pt" o:ole="">
            <v:imagedata r:id="rId53" o:title=""/>
          </v:shape>
          <o:OLEObject Type="Embed" ProgID="Equation.3" ShapeID="_x0000_i1050" DrawAspect="Content" ObjectID="_1525518251" r:id="rId54"/>
        </w:object>
      </w:r>
      <w:r>
        <w:t xml:space="preserve">,  </w:t>
      </w:r>
      <w:r w:rsidRPr="00EC2BD2">
        <w:t>осуществл</w:t>
      </w:r>
      <w:r w:rsidRPr="00EC2BD2">
        <w:t>я</w:t>
      </w:r>
      <w:r w:rsidRPr="00EC2BD2">
        <w:t xml:space="preserve">ется переход на шаг </w:t>
      </w:r>
      <w:r>
        <w:t>3</w:t>
      </w:r>
      <w:r w:rsidRPr="00EC2BD2">
        <w:t xml:space="preserve">; </w:t>
      </w:r>
    </w:p>
    <w:p w:rsidR="009321F5" w:rsidRDefault="009321F5" w:rsidP="0086118E">
      <w:pPr>
        <w:ind w:firstLine="567"/>
        <w:jc w:val="both"/>
      </w:pPr>
      <w:r>
        <w:t xml:space="preserve">6) в случае выполнения условия </w:t>
      </w:r>
      <w:r w:rsidRPr="00C2527A">
        <w:rPr>
          <w:position w:val="-16"/>
        </w:rPr>
        <w:object w:dxaOrig="2680" w:dyaOrig="440">
          <v:shape id="_x0000_i1051" type="#_x0000_t75" style="width:133.95pt;height:21.75pt" o:ole="">
            <v:imagedata r:id="rId55" o:title=""/>
          </v:shape>
          <o:OLEObject Type="Embed" ProgID="Equation.3" ShapeID="_x0000_i1051" DrawAspect="Content" ObjectID="_1525518252" r:id="rId56"/>
        </w:object>
      </w:r>
      <w:r>
        <w:t xml:space="preserve"> (</w:t>
      </w:r>
      <w:r w:rsidRPr="00EC2BD2">
        <w:t xml:space="preserve">в соответствии с </w:t>
      </w:r>
      <w:r w:rsidRPr="0039773C">
        <w:rPr>
          <w:b/>
          <w:bCs/>
        </w:rPr>
        <w:t>Теоремой 2</w:t>
      </w:r>
      <w:r>
        <w:t>)</w:t>
      </w:r>
      <w:r w:rsidRPr="00EC2BD2">
        <w:t xml:space="preserve"> при </w:t>
      </w:r>
      <w:r>
        <w:t>модификации (</w:t>
      </w:r>
      <w:r w:rsidRPr="00B55D6B">
        <w:rPr>
          <w:position w:val="-10"/>
        </w:rPr>
        <w:object w:dxaOrig="520" w:dyaOrig="320">
          <v:shape id="_x0000_i1052" type="#_x0000_t75" style="width:25.95pt;height:15.9pt" o:ole="">
            <v:imagedata r:id="rId57" o:title=""/>
          </v:shape>
          <o:OLEObject Type="Embed" ProgID="Equation.3" ShapeID="_x0000_i1052" DrawAspect="Content" ObjectID="_1525518253" r:id="rId58"/>
        </w:object>
      </w:r>
      <w:r>
        <w:t xml:space="preserve">)-ой партии </w:t>
      </w:r>
      <w:r w:rsidRPr="00EC2BD2">
        <w:t>буд</w:t>
      </w:r>
      <w:r>
        <w:t>ет</w:t>
      </w:r>
      <w:r w:rsidRPr="00EC2BD2">
        <w:t xml:space="preserve"> получен</w:t>
      </w:r>
      <w:r>
        <w:t>о решение</w:t>
      </w:r>
      <w:r w:rsidRPr="00EC2BD2">
        <w:t>, дублирующ</w:t>
      </w:r>
      <w:r>
        <w:t>е</w:t>
      </w:r>
      <w:r w:rsidRPr="00EC2BD2">
        <w:t xml:space="preserve">е </w:t>
      </w:r>
      <w:r>
        <w:t xml:space="preserve">полученные ранее; осуществляется модификация параметра </w:t>
      </w:r>
      <w:r w:rsidRPr="00B55D6B">
        <w:rPr>
          <w:i/>
          <w:iCs/>
          <w:lang w:val="en-US"/>
        </w:rPr>
        <w:t>j</w:t>
      </w:r>
      <w:r w:rsidRPr="00B55D6B">
        <w:rPr>
          <w:i/>
          <w:iCs/>
        </w:rPr>
        <w:t>=</w:t>
      </w:r>
      <w:r w:rsidRPr="00B55D6B">
        <w:rPr>
          <w:i/>
          <w:iCs/>
          <w:lang w:val="en-US"/>
        </w:rPr>
        <w:t>j</w:t>
      </w:r>
      <w:r w:rsidRPr="00B55D6B">
        <w:rPr>
          <w:i/>
          <w:iCs/>
        </w:rPr>
        <w:t>+1</w:t>
      </w:r>
      <w:r w:rsidRPr="00B55D6B">
        <w:t xml:space="preserve">; </w:t>
      </w:r>
      <w:r w:rsidRPr="00EC2BD2">
        <w:t xml:space="preserve">выполняется переход на шаг </w:t>
      </w:r>
      <w:r w:rsidRPr="00B55D6B">
        <w:t>5</w:t>
      </w:r>
      <w:r w:rsidRPr="00EC2BD2">
        <w:t>;</w:t>
      </w:r>
    </w:p>
    <w:p w:rsidR="0086118E" w:rsidRPr="0086118E" w:rsidRDefault="009321F5" w:rsidP="0086118E">
      <w:pPr>
        <w:ind w:firstLine="567"/>
        <w:jc w:val="both"/>
      </w:pPr>
      <w:r w:rsidRPr="009321F5">
        <w:t xml:space="preserve">7) </w:t>
      </w:r>
      <w:r w:rsidRPr="000C4A32">
        <w:t xml:space="preserve">проверка выполнения условия  </w:t>
      </w:r>
      <w:r w:rsidRPr="000C4A32">
        <w:rPr>
          <w:position w:val="-16"/>
        </w:rPr>
        <w:object w:dxaOrig="2480" w:dyaOrig="440">
          <v:shape id="_x0000_i1145" type="#_x0000_t75" style="width:123.9pt;height:21.75pt" o:ole="">
            <v:imagedata r:id="rId59" o:title=""/>
          </v:shape>
          <o:OLEObject Type="Embed" ProgID="Equation.3" ShapeID="_x0000_i1145" DrawAspect="Content" ObjectID="_1525518254" r:id="rId60"/>
        </w:object>
      </w:r>
      <w:r w:rsidRPr="000C4A32">
        <w:t xml:space="preserve"> (при заданном количестве партий </w:t>
      </w:r>
      <w:r w:rsidRPr="000C4A32">
        <w:rPr>
          <w:position w:val="-12"/>
        </w:rPr>
        <w:object w:dxaOrig="340" w:dyaOrig="360">
          <v:shape id="_x0000_i1146" type="#_x0000_t75" style="width:16.75pt;height:18.4pt" o:ole="">
            <v:imagedata r:id="rId61" o:title=""/>
          </v:shape>
          <o:OLEObject Type="Embed" ProgID="Equation.3" ShapeID="_x0000_i1146" DrawAspect="Content" ObjectID="_1525518255" r:id="rId62"/>
        </w:object>
      </w:r>
      <w:r w:rsidRPr="000C4A32">
        <w:t xml:space="preserve">); в случае выполнения </w:t>
      </w:r>
      <w:r>
        <w:t>этого</w:t>
      </w:r>
      <w:r w:rsidRPr="000C4A32">
        <w:t xml:space="preserve"> условия сформированное в виде строки </w:t>
      </w:r>
      <w:r w:rsidRPr="000C4A32">
        <w:rPr>
          <w:position w:val="-16"/>
        </w:rPr>
        <w:object w:dxaOrig="1020" w:dyaOrig="440">
          <v:shape id="_x0000_i1147" type="#_x0000_t75" style="width:51.05pt;height:21.75pt" o:ole="">
            <v:imagedata r:id="rId63" o:title=""/>
          </v:shape>
          <o:OLEObject Type="Embed" ProgID="Equation.3" ShapeID="_x0000_i1147" DrawAspect="Content" ObjectID="_1525518256" r:id="rId64"/>
        </w:object>
      </w:r>
      <w:r w:rsidRPr="000C4A32">
        <w:t xml:space="preserve"> матрицы </w:t>
      </w:r>
      <w:r w:rsidRPr="000C4A32">
        <w:rPr>
          <w:position w:val="-12"/>
        </w:rPr>
        <w:object w:dxaOrig="520" w:dyaOrig="400">
          <v:shape id="_x0000_i1148" type="#_x0000_t75" style="width:25.95pt;height:20.1pt" o:ole="">
            <v:imagedata r:id="rId65" o:title=""/>
          </v:shape>
          <o:OLEObject Type="Embed" ProgID="Equation.3" ShapeID="_x0000_i1148" DrawAspect="Content" ObjectID="_1525518257" r:id="rId66"/>
        </w:object>
      </w:r>
      <w:r w:rsidRPr="000C4A32">
        <w:t xml:space="preserve"> решение не интерпретируется (в соответствии с </w:t>
      </w:r>
      <w:r w:rsidRPr="000C4A32">
        <w:rPr>
          <w:b/>
          <w:bCs/>
        </w:rPr>
        <w:t>Теоремой 1</w:t>
      </w:r>
      <w:r w:rsidRPr="000C4A32">
        <w:t xml:space="preserve">), тогда </w:t>
      </w:r>
      <w:r w:rsidRPr="000C4A32">
        <w:rPr>
          <w:position w:val="-14"/>
        </w:rPr>
        <w:object w:dxaOrig="1359" w:dyaOrig="420">
          <v:shape id="_x0000_i1149" type="#_x0000_t75" style="width:67.8pt;height:20.95pt" o:ole="">
            <v:imagedata r:id="rId67" o:title=""/>
          </v:shape>
          <o:OLEObject Type="Embed" ProgID="Equation.3" ShapeID="_x0000_i1149" DrawAspect="Content" ObjectID="_1525518258" r:id="rId68"/>
        </w:object>
      </w:r>
      <w:r w:rsidRPr="000C4A32">
        <w:t>; реал</w:t>
      </w:r>
      <w:r w:rsidRPr="000C4A32">
        <w:t>и</w:t>
      </w:r>
      <w:r w:rsidRPr="000C4A32">
        <w:t xml:space="preserve">зуется переход к шагу </w:t>
      </w:r>
      <w:r w:rsidR="00705C34">
        <w:rPr>
          <w:lang w:val="en-US"/>
        </w:rPr>
        <w:t>5</w:t>
      </w:r>
      <w:bookmarkStart w:id="0" w:name="_GoBack"/>
      <w:bookmarkEnd w:id="0"/>
      <w:r w:rsidRPr="000C4A32">
        <w:t xml:space="preserve"> (</w:t>
      </w:r>
      <w:r>
        <w:t xml:space="preserve">переход </w:t>
      </w:r>
      <w:r w:rsidRPr="000C4A32">
        <w:t xml:space="preserve">к формированию новых решений </w:t>
      </w:r>
      <w:r>
        <w:t xml:space="preserve">в окрестности </w:t>
      </w:r>
      <w:r w:rsidRPr="000C4A32">
        <w:rPr>
          <w:position w:val="-12"/>
        </w:rPr>
        <w:object w:dxaOrig="499" w:dyaOrig="360">
          <v:shape id="_x0000_i1150" type="#_x0000_t75" style="width:25.1pt;height:18.4pt" o:ole="">
            <v:imagedata r:id="rId69" o:title=""/>
          </v:shape>
          <o:OLEObject Type="Embed" ProgID="Equation.3" ShapeID="_x0000_i1150" DrawAspect="Content" ObjectID="_1525518259" r:id="rId70"/>
        </w:object>
      </w:r>
      <w:r>
        <w:t xml:space="preserve"> </w:t>
      </w:r>
      <w:r w:rsidRPr="000C4A32">
        <w:t>на осн</w:t>
      </w:r>
      <w:r w:rsidRPr="000C4A32">
        <w:t>о</w:t>
      </w:r>
      <w:r w:rsidRPr="000C4A32">
        <w:t>ве решени</w:t>
      </w:r>
      <w:r>
        <w:t xml:space="preserve">я из окрестности </w:t>
      </w:r>
      <w:r w:rsidRPr="000C4A32">
        <w:rPr>
          <w:position w:val="-12"/>
        </w:rPr>
        <w:object w:dxaOrig="340" w:dyaOrig="360">
          <v:shape id="_x0000_i1151" type="#_x0000_t75" style="width:16.75pt;height:18.4pt" o:ole="">
            <v:imagedata r:id="rId71" o:title=""/>
          </v:shape>
          <o:OLEObject Type="Embed" ProgID="Equation.3" ShapeID="_x0000_i1151" DrawAspect="Content" ObjectID="_1525518260" r:id="rId72"/>
        </w:object>
      </w:r>
      <w:r w:rsidRPr="000C4A32">
        <w:t>, храним</w:t>
      </w:r>
      <w:r>
        <w:t xml:space="preserve">ого </w:t>
      </w:r>
      <w:r w:rsidRPr="000C4A32">
        <w:t xml:space="preserve">в матрице </w:t>
      </w:r>
      <w:r w:rsidRPr="000C4A32">
        <w:rPr>
          <w:position w:val="-12"/>
        </w:rPr>
        <w:object w:dxaOrig="520" w:dyaOrig="400">
          <v:shape id="_x0000_i1152" type="#_x0000_t75" style="width:25.95pt;height:20.1pt" o:ole="">
            <v:imagedata r:id="rId73" o:title=""/>
          </v:shape>
          <o:OLEObject Type="Embed" ProgID="Equation.3" ShapeID="_x0000_i1152" DrawAspect="Content" ObjectID="_1525518261" r:id="rId74"/>
        </w:object>
      </w:r>
      <w:r w:rsidRPr="000C4A32">
        <w:t xml:space="preserve">); </w:t>
      </w:r>
    </w:p>
    <w:p w:rsidR="009321F5" w:rsidRPr="009321F5" w:rsidRDefault="009321F5" w:rsidP="0086118E">
      <w:pPr>
        <w:ind w:firstLine="567"/>
        <w:jc w:val="both"/>
      </w:pPr>
      <w:r w:rsidRPr="009321F5">
        <w:t>8</w:t>
      </w:r>
      <w:r>
        <w:t xml:space="preserve">) при выполнении </w:t>
      </w:r>
      <w:r w:rsidRPr="00BC521F">
        <w:rPr>
          <w:position w:val="-12"/>
        </w:rPr>
        <w:object w:dxaOrig="1260" w:dyaOrig="360">
          <v:shape id="_x0000_i1053" type="#_x0000_t75" style="width:62.8pt;height:18.4pt" o:ole="">
            <v:imagedata r:id="rId75" o:title=""/>
          </v:shape>
          <o:OLEObject Type="Embed" ProgID="Equation.3" ShapeID="_x0000_i1053" DrawAspect="Content" ObjectID="_1525518262" r:id="rId76"/>
        </w:object>
      </w:r>
      <w:r>
        <w:t xml:space="preserve"> сформированы все возможные решения (хранящиеся в матрице </w:t>
      </w:r>
      <w:r w:rsidRPr="00AD57A4">
        <w:rPr>
          <w:position w:val="-12"/>
        </w:rPr>
        <w:object w:dxaOrig="520" w:dyaOrig="400">
          <v:shape id="_x0000_i1054" type="#_x0000_t75" style="width:25.95pt;height:20.1pt" o:ole="">
            <v:imagedata r:id="rId77" o:title=""/>
          </v:shape>
          <o:OLEObject Type="Embed" ProgID="Equation.3" ShapeID="_x0000_i1054" DrawAspect="Content" ObjectID="_1525518263" r:id="rId78"/>
        </w:object>
      </w:r>
      <w:r>
        <w:t xml:space="preserve">) с использованием одного решения с индексом  </w:t>
      </w:r>
      <w:r w:rsidRPr="00C2527A">
        <w:rPr>
          <w:position w:val="-12"/>
        </w:rPr>
        <w:object w:dxaOrig="380" w:dyaOrig="360">
          <v:shape id="_x0000_i1055" type="#_x0000_t75" style="width:19.25pt;height:18.4pt" o:ole="">
            <v:imagedata r:id="rId79" o:title=""/>
          </v:shape>
          <o:OLEObject Type="Embed" ProgID="Equation.3" ShapeID="_x0000_i1055" DrawAspect="Content" ObjectID="_1525518264" r:id="rId80"/>
        </w:object>
      </w:r>
      <w:r>
        <w:t xml:space="preserve"> (</w:t>
      </w:r>
      <w:r w:rsidRPr="00C2527A">
        <w:rPr>
          <w:position w:val="-12"/>
        </w:rPr>
        <w:object w:dxaOrig="380" w:dyaOrig="360">
          <v:shape id="_x0000_i1056" type="#_x0000_t75" style="width:19.25pt;height:18.4pt" o:ole="">
            <v:imagedata r:id="rId79" o:title=""/>
          </v:shape>
          <o:OLEObject Type="Embed" ProgID="Equation.3" ShapeID="_x0000_i1056" DrawAspect="Content" ObjectID="_1525518265" r:id="rId81"/>
        </w:object>
      </w:r>
      <w:r>
        <w:t xml:space="preserve">-ой строки </w:t>
      </w:r>
      <w:r w:rsidRPr="00C2527A">
        <w:rPr>
          <w:position w:val="-16"/>
        </w:rPr>
        <w:object w:dxaOrig="999" w:dyaOrig="440">
          <v:shape id="_x0000_i1057" type="#_x0000_t75" style="width:50.25pt;height:21.75pt" o:ole="">
            <v:imagedata r:id="rId82" o:title=""/>
          </v:shape>
          <o:OLEObject Type="Embed" ProgID="Equation.3" ShapeID="_x0000_i1057" DrawAspect="Content" ObjectID="_1525518266" r:id="rId83"/>
        </w:object>
      </w:r>
      <w:r>
        <w:t xml:space="preserve"> матрицы  </w:t>
      </w:r>
      <w:r w:rsidRPr="00C2527A">
        <w:rPr>
          <w:position w:val="-12"/>
        </w:rPr>
        <w:object w:dxaOrig="520" w:dyaOrig="400">
          <v:shape id="_x0000_i1058" type="#_x0000_t75" style="width:25.95pt;height:20.1pt" o:ole="">
            <v:imagedata r:id="rId84" o:title=""/>
          </v:shape>
          <o:OLEObject Type="Embed" ProgID="Equation.3" ShapeID="_x0000_i1058" DrawAspect="Content" ObjectID="_1525518267" r:id="rId85"/>
        </w:object>
      </w:r>
      <w:r>
        <w:t xml:space="preserve">);  переход на шаг </w:t>
      </w:r>
      <w:r w:rsidRPr="00B55D6B">
        <w:t>8</w:t>
      </w:r>
      <w:r>
        <w:t>;</w:t>
      </w:r>
    </w:p>
    <w:p w:rsidR="009321F5" w:rsidRPr="00EC2BD2" w:rsidRDefault="009321F5" w:rsidP="0086118E">
      <w:pPr>
        <w:ind w:firstLine="567"/>
        <w:jc w:val="both"/>
      </w:pPr>
      <w:r w:rsidRPr="009321F5">
        <w:t>9</w:t>
      </w:r>
      <w:r w:rsidRPr="00EC2BD2">
        <w:t xml:space="preserve">) </w:t>
      </w:r>
      <w:r>
        <w:t xml:space="preserve">модификация текущего значения </w:t>
      </w:r>
      <w:r w:rsidRPr="00C2527A">
        <w:rPr>
          <w:position w:val="-12"/>
        </w:rPr>
        <w:object w:dxaOrig="380" w:dyaOrig="360">
          <v:shape id="_x0000_i1059" type="#_x0000_t75" style="width:19.25pt;height:18.4pt" o:ole="">
            <v:imagedata r:id="rId79" o:title=""/>
          </v:shape>
          <o:OLEObject Type="Embed" ProgID="Equation.3" ShapeID="_x0000_i1059" DrawAspect="Content" ObjectID="_1525518268" r:id="rId86"/>
        </w:object>
      </w:r>
      <w:r>
        <w:t xml:space="preserve">– индекса решения, хранимого в матрице </w:t>
      </w:r>
      <w:r w:rsidRPr="00C2527A">
        <w:rPr>
          <w:position w:val="-12"/>
        </w:rPr>
        <w:object w:dxaOrig="520" w:dyaOrig="400">
          <v:shape id="_x0000_i1060" type="#_x0000_t75" style="width:25.95pt;height:20.1pt" o:ole="">
            <v:imagedata r:id="rId84" o:title=""/>
          </v:shape>
          <o:OLEObject Type="Embed" ProgID="Equation.3" ShapeID="_x0000_i1060" DrawAspect="Content" ObjectID="_1525518269" r:id="rId87"/>
        </w:object>
      </w:r>
      <w:r>
        <w:t xml:space="preserve"> (ос</w:t>
      </w:r>
      <w:r>
        <w:t>у</w:t>
      </w:r>
      <w:r>
        <w:t xml:space="preserve">ществляется переход к следующему решению в окрестности </w:t>
      </w:r>
      <w:r w:rsidRPr="003F218E">
        <w:rPr>
          <w:position w:val="-12"/>
        </w:rPr>
        <w:object w:dxaOrig="340" w:dyaOrig="360">
          <v:shape id="_x0000_i1061" type="#_x0000_t75" style="width:16.75pt;height:18.4pt" o:ole="">
            <v:imagedata r:id="rId88" o:title=""/>
          </v:shape>
          <o:OLEObject Type="Embed" ProgID="Equation.3" ShapeID="_x0000_i1061" DrawAspect="Content" ObjectID="_1525518270" r:id="rId89"/>
        </w:object>
      </w:r>
      <w:r>
        <w:t xml:space="preserve">, на основании которого могут быть сформированы составы партий данных): </w:t>
      </w:r>
      <w:r w:rsidRPr="00E31C26">
        <w:rPr>
          <w:position w:val="-12"/>
        </w:rPr>
        <w:object w:dxaOrig="1340" w:dyaOrig="360">
          <v:shape id="_x0000_i1062" type="#_x0000_t75" style="width:67pt;height:18.4pt" o:ole="">
            <v:imagedata r:id="rId90" o:title=""/>
          </v:shape>
          <o:OLEObject Type="Embed" ProgID="Equation.3" ShapeID="_x0000_i1062" DrawAspect="Content" ObjectID="_1525518271" r:id="rId91"/>
        </w:object>
      </w:r>
      <w:r>
        <w:t xml:space="preserve">, если </w:t>
      </w:r>
      <w:r w:rsidRPr="00EC2BD2">
        <w:rPr>
          <w:position w:val="-14"/>
        </w:rPr>
        <w:object w:dxaOrig="980" w:dyaOrig="420">
          <v:shape id="_x0000_i1063" type="#_x0000_t75" style="width:49.4pt;height:20.95pt" o:ole="">
            <v:imagedata r:id="rId92" o:title=""/>
          </v:shape>
          <o:OLEObject Type="Embed" ProgID="Equation.3" ShapeID="_x0000_i1063" DrawAspect="Content" ObjectID="_1525518272" r:id="rId93"/>
        </w:object>
      </w:r>
      <w:r>
        <w:t xml:space="preserve"> (рассмотрены не все решения из окрестности </w:t>
      </w:r>
      <w:r w:rsidRPr="003F218E">
        <w:rPr>
          <w:position w:val="-12"/>
        </w:rPr>
        <w:object w:dxaOrig="340" w:dyaOrig="360">
          <v:shape id="_x0000_i1064" type="#_x0000_t75" style="width:16.75pt;height:18.4pt" o:ole="">
            <v:imagedata r:id="rId94" o:title=""/>
          </v:shape>
          <o:OLEObject Type="Embed" ProgID="Equation.3" ShapeID="_x0000_i1064" DrawAspect="Content" ObjectID="_1525518273" r:id="rId95"/>
        </w:object>
      </w:r>
      <w:r>
        <w:t xml:space="preserve">, хранимые в матрице </w:t>
      </w:r>
      <w:r w:rsidRPr="00C2527A">
        <w:rPr>
          <w:position w:val="-12"/>
        </w:rPr>
        <w:object w:dxaOrig="520" w:dyaOrig="400">
          <v:shape id="_x0000_i1065" type="#_x0000_t75" style="width:25.95pt;height:20.1pt" o:ole="">
            <v:imagedata r:id="rId84" o:title=""/>
          </v:shape>
          <o:OLEObject Type="Embed" ProgID="Equation.3" ShapeID="_x0000_i1065" DrawAspect="Content" ObjectID="_1525518274" r:id="rId96"/>
        </w:object>
      </w:r>
      <w:r>
        <w:t xml:space="preserve">), тогда реализуется переход на шаг 2; в случае выполнения условия  </w:t>
      </w:r>
      <w:r w:rsidRPr="00EC2BD2">
        <w:rPr>
          <w:position w:val="-14"/>
        </w:rPr>
        <w:object w:dxaOrig="980" w:dyaOrig="420">
          <v:shape id="_x0000_i1066" type="#_x0000_t75" style="width:49.4pt;height:20.95pt" o:ole="">
            <v:imagedata r:id="rId97" o:title=""/>
          </v:shape>
          <o:OLEObject Type="Embed" ProgID="Equation.3" ShapeID="_x0000_i1066" DrawAspect="Content" ObjectID="_1525518275" r:id="rId98"/>
        </w:object>
      </w:r>
      <w:r>
        <w:t xml:space="preserve"> все решения, хранимые в матрице </w:t>
      </w:r>
      <w:r w:rsidRPr="00C2527A">
        <w:rPr>
          <w:position w:val="-12"/>
        </w:rPr>
        <w:object w:dxaOrig="520" w:dyaOrig="400">
          <v:shape id="_x0000_i1067" type="#_x0000_t75" style="width:25.95pt;height:20.1pt" o:ole="">
            <v:imagedata r:id="rId84" o:title=""/>
          </v:shape>
          <o:OLEObject Type="Embed" ProgID="Equation.3" ShapeID="_x0000_i1067" DrawAspect="Content" ObjectID="_1525518276" r:id="rId99"/>
        </w:object>
      </w:r>
      <w:r>
        <w:t xml:space="preserve">, находящиеся в окрестности </w:t>
      </w:r>
      <w:r w:rsidRPr="00B13EA1">
        <w:rPr>
          <w:position w:val="-12"/>
        </w:rPr>
        <w:object w:dxaOrig="320" w:dyaOrig="360">
          <v:shape id="_x0000_i1068" type="#_x0000_t75" style="width:16.75pt;height:19.25pt" o:ole="">
            <v:imagedata r:id="rId100" o:title=""/>
          </v:shape>
          <o:OLEObject Type="Embed" ProgID="Equation.3" ShapeID="_x0000_i1068" DrawAspect="Content" ObjectID="_1525518277" r:id="rId101"/>
        </w:object>
      </w:r>
      <w:r>
        <w:t xml:space="preserve">текущего локально оптимального решения, использованы для формирования решений, находящихся в окрестности </w:t>
      </w:r>
      <w:r w:rsidRPr="00B13EA1">
        <w:rPr>
          <w:position w:val="-12"/>
        </w:rPr>
        <w:object w:dxaOrig="499" w:dyaOrig="360">
          <v:shape id="_x0000_i1069" type="#_x0000_t75" style="width:25.95pt;height:19.25pt" o:ole="">
            <v:imagedata r:id="rId5" o:title=""/>
          </v:shape>
          <o:OLEObject Type="Embed" ProgID="Equation.3" ShapeID="_x0000_i1069" DrawAspect="Content" ObjectID="_1525518278" r:id="rId102"/>
        </w:object>
      </w:r>
      <w:r>
        <w:t xml:space="preserve">, хранимых в матрице </w:t>
      </w:r>
      <w:r w:rsidRPr="00746BF6">
        <w:rPr>
          <w:position w:val="-12"/>
        </w:rPr>
        <w:object w:dxaOrig="520" w:dyaOrig="400">
          <v:shape id="_x0000_i1070" type="#_x0000_t75" style="width:25.95pt;height:20.1pt" o:ole="">
            <v:imagedata r:id="rId103" o:title=""/>
          </v:shape>
          <o:OLEObject Type="Embed" ProgID="Equation.3" ShapeID="_x0000_i1070" DrawAspect="Content" ObjectID="_1525518279" r:id="rId104"/>
        </w:object>
      </w:r>
      <w:r>
        <w:t xml:space="preserve">; выполняется переход на шаг </w:t>
      </w:r>
      <w:r w:rsidRPr="009321F5">
        <w:t>10</w:t>
      </w:r>
      <w:r>
        <w:t>;</w:t>
      </w:r>
      <w:r w:rsidRPr="00EC2BD2">
        <w:t xml:space="preserve"> </w:t>
      </w:r>
    </w:p>
    <w:p w:rsidR="009321F5" w:rsidRPr="00C93938" w:rsidRDefault="009321F5" w:rsidP="0086118E">
      <w:pPr>
        <w:ind w:firstLine="567"/>
        <w:jc w:val="both"/>
      </w:pPr>
      <w:r w:rsidRPr="009321F5">
        <w:t>10</w:t>
      </w:r>
      <w:r w:rsidRPr="003C31B0">
        <w:t xml:space="preserve">) </w:t>
      </w:r>
      <w:r>
        <w:t xml:space="preserve">при </w:t>
      </w:r>
      <w:r w:rsidRPr="00167553">
        <w:rPr>
          <w:position w:val="-14"/>
        </w:rPr>
        <w:object w:dxaOrig="780" w:dyaOrig="420">
          <v:shape id="_x0000_i1071" type="#_x0000_t75" style="width:39.35pt;height:20.95pt" o:ole="">
            <v:imagedata r:id="rId105" o:title=""/>
          </v:shape>
          <o:OLEObject Type="Embed" ProgID="Equation.3" ShapeID="_x0000_i1071" DrawAspect="Content" ObjectID="_1525518280" r:id="rId106"/>
        </w:object>
      </w:r>
      <w:r>
        <w:t xml:space="preserve"> выполняется </w:t>
      </w:r>
      <w:r w:rsidRPr="003C31B0">
        <w:t xml:space="preserve">сравнение решений, хранимых в матрице </w:t>
      </w:r>
      <w:r w:rsidRPr="00746BF6">
        <w:rPr>
          <w:position w:val="-12"/>
        </w:rPr>
        <w:object w:dxaOrig="520" w:dyaOrig="400">
          <v:shape id="_x0000_i1072" type="#_x0000_t75" style="width:25.95pt;height:20.1pt" o:ole="">
            <v:imagedata r:id="rId103" o:title=""/>
          </v:shape>
          <o:OLEObject Type="Embed" ProgID="Equation.3" ShapeID="_x0000_i1072" DrawAspect="Content" ObjectID="_1525518281" r:id="rId107"/>
        </w:object>
      </w:r>
      <w:r>
        <w:t xml:space="preserve">, </w:t>
      </w:r>
      <w:r w:rsidRPr="003C31B0">
        <w:t>с точки зрения ду</w:t>
      </w:r>
      <w:r w:rsidRPr="003C31B0">
        <w:t>б</w:t>
      </w:r>
      <w:r w:rsidRPr="003C31B0">
        <w:t>лирования ими друг друга</w:t>
      </w:r>
      <w:r>
        <w:t xml:space="preserve"> (</w:t>
      </w:r>
      <w:r w:rsidRPr="003C31B0">
        <w:t xml:space="preserve">процедура сравнения предполагает </w:t>
      </w:r>
      <w:r>
        <w:t xml:space="preserve">формирование </w:t>
      </w:r>
      <w:r>
        <w:lastRenderedPageBreak/>
        <w:t xml:space="preserve">копии матрицы </w:t>
      </w:r>
      <w:r w:rsidRPr="00746BF6">
        <w:rPr>
          <w:position w:val="-12"/>
        </w:rPr>
        <w:object w:dxaOrig="520" w:dyaOrig="400">
          <v:shape id="_x0000_i1073" type="#_x0000_t75" style="width:25.95pt;height:20.1pt" o:ole="">
            <v:imagedata r:id="rId103" o:title=""/>
          </v:shape>
          <o:OLEObject Type="Embed" ProgID="Equation.3" ShapeID="_x0000_i1073" DrawAspect="Content" ObjectID="_1525518282" r:id="rId108"/>
        </w:object>
      </w:r>
      <w:r>
        <w:t xml:space="preserve">, в копии </w:t>
      </w:r>
      <w:r w:rsidRPr="003C31B0">
        <w:t xml:space="preserve">матрицы </w:t>
      </w:r>
      <w:r w:rsidRPr="00746BF6">
        <w:rPr>
          <w:position w:val="-12"/>
        </w:rPr>
        <w:object w:dxaOrig="520" w:dyaOrig="400">
          <v:shape id="_x0000_i1074" type="#_x0000_t75" style="width:25.95pt;height:20.1pt" o:ole="">
            <v:imagedata r:id="rId103" o:title=""/>
          </v:shape>
          <o:OLEObject Type="Embed" ProgID="Equation.3" ShapeID="_x0000_i1074" DrawAspect="Content" ObjectID="_1525518283" r:id="rId109"/>
        </w:object>
      </w:r>
      <w:r w:rsidRPr="003C31B0">
        <w:t xml:space="preserve"> упорядочивание элементов в каждой </w:t>
      </w:r>
      <w:r w:rsidRPr="00AC63DD">
        <w:rPr>
          <w:position w:val="-12"/>
        </w:rPr>
        <w:object w:dxaOrig="420" w:dyaOrig="360">
          <v:shape id="_x0000_i1075" type="#_x0000_t75" style="width:20.95pt;height:18.4pt" o:ole="">
            <v:imagedata r:id="rId110" o:title=""/>
          </v:shape>
          <o:OLEObject Type="Embed" ProgID="Equation.3" ShapeID="_x0000_i1075" DrawAspect="Content" ObjectID="_1525518284" r:id="rId111"/>
        </w:object>
      </w:r>
      <w:r w:rsidRPr="003C31B0">
        <w:rPr>
          <w:i/>
          <w:iCs/>
        </w:rPr>
        <w:t>-</w:t>
      </w:r>
      <w:r w:rsidRPr="003C31B0">
        <w:t>ой строке (</w:t>
      </w:r>
      <w:r w:rsidRPr="003C31B0">
        <w:rPr>
          <w:position w:val="-14"/>
        </w:rPr>
        <w:object w:dxaOrig="1219" w:dyaOrig="460">
          <v:shape id="_x0000_i1076" type="#_x0000_t75" style="width:61.1pt;height:22.6pt" o:ole="">
            <v:imagedata r:id="rId112" o:title=""/>
          </v:shape>
          <o:OLEObject Type="Embed" ProgID="Equation.3" ShapeID="_x0000_i1076" DrawAspect="Content" ObjectID="_1525518285" r:id="rId113"/>
        </w:object>
      </w:r>
      <w:r w:rsidRPr="003C31B0">
        <w:t>)</w:t>
      </w:r>
      <w:r>
        <w:t xml:space="preserve"> </w:t>
      </w:r>
      <w:r w:rsidRPr="003C31B0">
        <w:t xml:space="preserve">по убыванию значений элементов, поэлементное сравнение каждой </w:t>
      </w:r>
      <w:r w:rsidRPr="00AC63DD">
        <w:rPr>
          <w:position w:val="-12"/>
        </w:rPr>
        <w:object w:dxaOrig="420" w:dyaOrig="360">
          <v:shape id="_x0000_i1077" type="#_x0000_t75" style="width:20.95pt;height:18.4pt" o:ole="">
            <v:imagedata r:id="rId110" o:title=""/>
          </v:shape>
          <o:OLEObject Type="Embed" ProgID="Equation.3" ShapeID="_x0000_i1077" DrawAspect="Content" ObjectID="_1525518286" r:id="rId114"/>
        </w:object>
      </w:r>
      <w:r w:rsidRPr="003C31B0">
        <w:rPr>
          <w:i/>
          <w:iCs/>
        </w:rPr>
        <w:t>-</w:t>
      </w:r>
      <w:r w:rsidRPr="003C31B0">
        <w:t>ой строки (</w:t>
      </w:r>
      <w:r w:rsidRPr="003C31B0">
        <w:rPr>
          <w:position w:val="-14"/>
        </w:rPr>
        <w:object w:dxaOrig="1560" w:dyaOrig="460">
          <v:shape id="_x0000_i1078" type="#_x0000_t75" style="width:77.85pt;height:22.6pt" o:ole="">
            <v:imagedata r:id="rId115" o:title=""/>
          </v:shape>
          <o:OLEObject Type="Embed" ProgID="Equation.3" ShapeID="_x0000_i1078" DrawAspect="Content" ObjectID="_1525518287" r:id="rId116"/>
        </w:object>
      </w:r>
      <w:r w:rsidRPr="003C31B0">
        <w:t xml:space="preserve">)  с другими </w:t>
      </w:r>
      <w:r w:rsidRPr="00AC63DD">
        <w:rPr>
          <w:position w:val="-12"/>
        </w:rPr>
        <w:object w:dxaOrig="460" w:dyaOrig="360">
          <v:shape id="_x0000_i1079" type="#_x0000_t75" style="width:22.6pt;height:18.4pt" o:ole="">
            <v:imagedata r:id="rId117" o:title=""/>
          </v:shape>
          <o:OLEObject Type="Embed" ProgID="Equation.3" ShapeID="_x0000_i1079" DrawAspect="Content" ObjectID="_1525518288" r:id="rId118"/>
        </w:object>
      </w:r>
      <w:r w:rsidRPr="003C31B0">
        <w:rPr>
          <w:i/>
          <w:iCs/>
        </w:rPr>
        <w:t>-</w:t>
      </w:r>
      <w:r w:rsidRPr="003C31B0">
        <w:t>ыми строками (</w:t>
      </w:r>
      <w:r w:rsidRPr="003C31B0">
        <w:rPr>
          <w:position w:val="-14"/>
        </w:rPr>
        <w:object w:dxaOrig="1840" w:dyaOrig="460">
          <v:shape id="_x0000_i1080" type="#_x0000_t75" style="width:92.1pt;height:22.6pt" o:ole="">
            <v:imagedata r:id="rId119" o:title=""/>
          </v:shape>
          <o:OLEObject Type="Embed" ProgID="Equation.3" ShapeID="_x0000_i1080" DrawAspect="Content" ObjectID="_1525518289" r:id="rId120"/>
        </w:object>
      </w:r>
      <w:r w:rsidRPr="003C31B0">
        <w:t>)</w:t>
      </w:r>
      <w:r>
        <w:t>,</w:t>
      </w:r>
      <w:r w:rsidRPr="003C31B0">
        <w:t xml:space="preserve"> </w:t>
      </w:r>
      <w:r>
        <w:t xml:space="preserve"> </w:t>
      </w:r>
      <w:r w:rsidRPr="003C31B0">
        <w:t>удаление</w:t>
      </w:r>
      <w:r>
        <w:t xml:space="preserve"> из матрицы </w:t>
      </w:r>
      <w:r w:rsidRPr="00746BF6">
        <w:rPr>
          <w:position w:val="-12"/>
        </w:rPr>
        <w:object w:dxaOrig="520" w:dyaOrig="400">
          <v:shape id="_x0000_i1081" type="#_x0000_t75" style="width:25.95pt;height:20.1pt" o:ole="">
            <v:imagedata r:id="rId103" o:title=""/>
          </v:shape>
          <o:OLEObject Type="Embed" ProgID="Equation.3" ShapeID="_x0000_i1081" DrawAspect="Content" ObjectID="_1525518290" r:id="rId121"/>
        </w:object>
      </w:r>
      <w:r>
        <w:t xml:space="preserve"> </w:t>
      </w:r>
      <w:r w:rsidRPr="003C31B0">
        <w:t xml:space="preserve">строк </w:t>
      </w:r>
      <w:r>
        <w:t>с индексами</w:t>
      </w:r>
      <w:r w:rsidRPr="003C31B0">
        <w:t xml:space="preserve"> </w:t>
      </w:r>
      <w:r w:rsidRPr="00AC63DD">
        <w:rPr>
          <w:position w:val="-12"/>
        </w:rPr>
        <w:object w:dxaOrig="460" w:dyaOrig="360">
          <v:shape id="_x0000_i1082" type="#_x0000_t75" style="width:22.6pt;height:18.4pt" o:ole="">
            <v:imagedata r:id="rId122" o:title=""/>
          </v:shape>
          <o:OLEObject Type="Embed" ProgID="Equation.3" ShapeID="_x0000_i1082" DrawAspect="Content" ObjectID="_1525518291" r:id="rId123"/>
        </w:object>
      </w:r>
      <w:r w:rsidRPr="003C31B0">
        <w:t xml:space="preserve">, которые </w:t>
      </w:r>
      <w:r>
        <w:t xml:space="preserve">соответствуют строкам в копии матрицы </w:t>
      </w:r>
      <w:r w:rsidRPr="00746BF6">
        <w:rPr>
          <w:position w:val="-12"/>
        </w:rPr>
        <w:object w:dxaOrig="520" w:dyaOrig="400">
          <v:shape id="_x0000_i1083" type="#_x0000_t75" style="width:25.95pt;height:20.1pt" o:ole="">
            <v:imagedata r:id="rId103" o:title=""/>
          </v:shape>
          <o:OLEObject Type="Embed" ProgID="Equation.3" ShapeID="_x0000_i1083" DrawAspect="Content" ObjectID="_1525518292" r:id="rId124"/>
        </w:object>
      </w:r>
      <w:r>
        <w:t xml:space="preserve">, </w:t>
      </w:r>
      <w:r w:rsidRPr="003C31B0">
        <w:t>дублирую</w:t>
      </w:r>
      <w:r>
        <w:t xml:space="preserve">щим </w:t>
      </w:r>
      <w:r w:rsidRPr="003C31B0">
        <w:t xml:space="preserve">рассматриваемую </w:t>
      </w:r>
      <w:r w:rsidRPr="00AC63DD">
        <w:rPr>
          <w:position w:val="-12"/>
        </w:rPr>
        <w:object w:dxaOrig="420" w:dyaOrig="360">
          <v:shape id="_x0000_i1084" type="#_x0000_t75" style="width:20.95pt;height:18.4pt" o:ole="">
            <v:imagedata r:id="rId110" o:title=""/>
          </v:shape>
          <o:OLEObject Type="Embed" ProgID="Equation.3" ShapeID="_x0000_i1084" DrawAspect="Content" ObjectID="_1525518293" r:id="rId125"/>
        </w:object>
      </w:r>
      <w:r w:rsidRPr="003C31B0">
        <w:rPr>
          <w:i/>
          <w:iCs/>
        </w:rPr>
        <w:t>-</w:t>
      </w:r>
      <w:r w:rsidRPr="003C31B0">
        <w:t xml:space="preserve">ю строку </w:t>
      </w:r>
      <w:r>
        <w:t xml:space="preserve">в копии </w:t>
      </w:r>
      <w:r w:rsidRPr="00746BF6">
        <w:rPr>
          <w:position w:val="-12"/>
        </w:rPr>
        <w:object w:dxaOrig="520" w:dyaOrig="400">
          <v:shape id="_x0000_i1085" type="#_x0000_t75" style="width:25.95pt;height:20.1pt" o:ole="">
            <v:imagedata r:id="rId103" o:title=""/>
          </v:shape>
          <o:OLEObject Type="Embed" ProgID="Equation.3" ShapeID="_x0000_i1085" DrawAspect="Content" ObjectID="_1525518294" r:id="rId126"/>
        </w:object>
      </w:r>
      <w:r>
        <w:t xml:space="preserve">; при удалении </w:t>
      </w:r>
      <w:r w:rsidRPr="003C31B0">
        <w:rPr>
          <w:i/>
          <w:iCs/>
          <w:lang w:val="en-US"/>
        </w:rPr>
        <w:t>q</w:t>
      </w:r>
      <w:r>
        <w:rPr>
          <w:i/>
          <w:iCs/>
        </w:rPr>
        <w:t>2</w:t>
      </w:r>
      <w:r w:rsidRPr="003C31B0">
        <w:rPr>
          <w:i/>
          <w:iCs/>
        </w:rPr>
        <w:t>’</w:t>
      </w:r>
      <w:r w:rsidRPr="003C31B0">
        <w:t>-</w:t>
      </w:r>
      <w:r>
        <w:t>ой</w:t>
      </w:r>
      <w:r w:rsidRPr="003C31B0">
        <w:t xml:space="preserve"> </w:t>
      </w:r>
      <w:r>
        <w:t xml:space="preserve">строки из матрицы </w:t>
      </w:r>
      <w:r w:rsidRPr="00746BF6">
        <w:rPr>
          <w:position w:val="-12"/>
        </w:rPr>
        <w:object w:dxaOrig="520" w:dyaOrig="400">
          <v:shape id="_x0000_i1086" type="#_x0000_t75" style="width:25.95pt;height:20.1pt" o:ole="">
            <v:imagedata r:id="rId103" o:title=""/>
          </v:shape>
          <o:OLEObject Type="Embed" ProgID="Equation.3" ShapeID="_x0000_i1086" DrawAspect="Content" ObjectID="_1525518295" r:id="rId127"/>
        </w:object>
      </w:r>
      <w:r>
        <w:t xml:space="preserve"> реализуется изменение </w:t>
      </w:r>
      <w:r w:rsidRPr="00EC2BD2">
        <w:rPr>
          <w:position w:val="-14"/>
        </w:rPr>
        <w:object w:dxaOrig="1359" w:dyaOrig="420">
          <v:shape id="_x0000_i1087" type="#_x0000_t75" style="width:67.8pt;height:20.95pt" o:ole="">
            <v:imagedata r:id="rId128" o:title=""/>
          </v:shape>
          <o:OLEObject Type="Embed" ProgID="Equation.3" ShapeID="_x0000_i1087" DrawAspect="Content" ObjectID="_1525518296" r:id="rId129"/>
        </w:object>
      </w:r>
      <w:r w:rsidRPr="003C31B0">
        <w:t>)</w:t>
      </w:r>
      <w:r>
        <w:t xml:space="preserve">; в результате повторяющиеся решения из матрицы </w:t>
      </w:r>
      <w:r w:rsidRPr="00746BF6">
        <w:rPr>
          <w:position w:val="-12"/>
        </w:rPr>
        <w:object w:dxaOrig="520" w:dyaOrig="400">
          <v:shape id="_x0000_i1088" type="#_x0000_t75" style="width:25.95pt;height:20.1pt" o:ole="">
            <v:imagedata r:id="rId103" o:title=""/>
          </v:shape>
          <o:OLEObject Type="Embed" ProgID="Equation.3" ShapeID="_x0000_i1088" DrawAspect="Content" ObjectID="_1525518297" r:id="rId130"/>
        </w:object>
      </w:r>
      <w:r>
        <w:t xml:space="preserve"> удалены, остальные решения, хранящиеся в этой матрице (за счет ее дублирования в процедуре сравнения), остались без изменения; инициализация значений </w:t>
      </w:r>
      <w:r w:rsidRPr="00E717F8">
        <w:rPr>
          <w:position w:val="-12"/>
        </w:rPr>
        <w:object w:dxaOrig="800" w:dyaOrig="360">
          <v:shape id="_x0000_i1089" type="#_x0000_t75" style="width:40.2pt;height:18.4pt" o:ole="">
            <v:imagedata r:id="rId131" o:title=""/>
          </v:shape>
          <o:OLEObject Type="Embed" ProgID="Equation.3" ShapeID="_x0000_i1089" DrawAspect="Content" ObjectID="_1525518298" r:id="rId132"/>
        </w:object>
      </w:r>
      <w:r w:rsidRPr="001F16A9">
        <w:t xml:space="preserve"> </w:t>
      </w:r>
      <w:r w:rsidRPr="00E717F8">
        <w:rPr>
          <w:position w:val="-12"/>
        </w:rPr>
        <w:object w:dxaOrig="840" w:dyaOrig="360">
          <v:shape id="_x0000_i1090" type="#_x0000_t75" style="width:41.85pt;height:18.4pt" o:ole="">
            <v:imagedata r:id="rId133" o:title=""/>
          </v:shape>
          <o:OLEObject Type="Embed" ProgID="Equation.3" ShapeID="_x0000_i1090" DrawAspect="Content" ObjectID="_1525518299" r:id="rId134"/>
        </w:object>
      </w:r>
      <w:r>
        <w:t xml:space="preserve">; </w:t>
      </w:r>
      <w:r w:rsidRPr="00155824">
        <w:rPr>
          <w:position w:val="-12"/>
        </w:rPr>
        <w:object w:dxaOrig="740" w:dyaOrig="360">
          <v:shape id="_x0000_i1091" type="#_x0000_t75" style="width:36.85pt;height:18.4pt" o:ole="">
            <v:imagedata r:id="rId135" o:title=""/>
          </v:shape>
          <o:OLEObject Type="Embed" ProgID="Equation.3" ShapeID="_x0000_i1091" DrawAspect="Content" ObjectID="_1525518300" r:id="rId136"/>
        </w:object>
      </w:r>
      <w:r>
        <w:t xml:space="preserve">; при </w:t>
      </w:r>
      <w:r w:rsidRPr="00167553">
        <w:rPr>
          <w:position w:val="-14"/>
        </w:rPr>
        <w:object w:dxaOrig="800" w:dyaOrig="420">
          <v:shape id="_x0000_i1092" type="#_x0000_t75" style="width:40.2pt;height:20.95pt" o:ole="">
            <v:imagedata r:id="rId137" o:title=""/>
          </v:shape>
          <o:OLEObject Type="Embed" ProgID="Equation.3" ShapeID="_x0000_i1092" DrawAspect="Content" ObjectID="_1525518301" r:id="rId138"/>
        </w:object>
      </w:r>
      <w:r>
        <w:t xml:space="preserve"> осуществляется переход н</w:t>
      </w:r>
      <w:r>
        <w:t>а шаг 1</w:t>
      </w:r>
      <w:r w:rsidRPr="009321F5">
        <w:t>2</w:t>
      </w:r>
      <w:r>
        <w:t>;</w:t>
      </w:r>
    </w:p>
    <w:p w:rsidR="009321F5" w:rsidRPr="00C93938" w:rsidRDefault="009321F5" w:rsidP="0086118E">
      <w:pPr>
        <w:ind w:firstLine="567"/>
        <w:jc w:val="both"/>
      </w:pPr>
      <w:r>
        <w:t>1</w:t>
      </w:r>
      <w:r w:rsidRPr="009321F5">
        <w:t>1</w:t>
      </w:r>
      <w:r>
        <w:t xml:space="preserve">) реализация проверки условия </w:t>
      </w:r>
      <w:r w:rsidRPr="00167553">
        <w:rPr>
          <w:position w:val="-14"/>
        </w:rPr>
        <w:object w:dxaOrig="800" w:dyaOrig="420">
          <v:shape id="_x0000_i1093" type="#_x0000_t75" style="width:40.2pt;height:20.95pt" o:ole="">
            <v:imagedata r:id="rId139" o:title=""/>
          </v:shape>
          <o:OLEObject Type="Embed" ProgID="Equation.3" ShapeID="_x0000_i1093" DrawAspect="Content" ObjectID="_1525518302" r:id="rId140"/>
        </w:object>
      </w:r>
      <w:r>
        <w:t xml:space="preserve">; при </w:t>
      </w:r>
      <w:r w:rsidRPr="00167553">
        <w:rPr>
          <w:position w:val="-14"/>
        </w:rPr>
        <w:object w:dxaOrig="800" w:dyaOrig="420">
          <v:shape id="_x0000_i1094" type="#_x0000_t75" style="width:40.2pt;height:20.95pt" o:ole="">
            <v:imagedata r:id="rId139" o:title=""/>
          </v:shape>
          <o:OLEObject Type="Embed" ProgID="Equation.3" ShapeID="_x0000_i1094" DrawAspect="Content" ObjectID="_1525518303" r:id="rId141"/>
        </w:object>
      </w:r>
      <w:r>
        <w:t xml:space="preserve"> не сформированы новые решения в окрестности </w:t>
      </w:r>
      <w:r w:rsidRPr="002F37B9">
        <w:rPr>
          <w:position w:val="-12"/>
        </w:rPr>
        <w:object w:dxaOrig="499" w:dyaOrig="360">
          <v:shape id="_x0000_i1095" type="#_x0000_t75" style="width:25.1pt;height:18.4pt" o:ole="">
            <v:imagedata r:id="rId142" o:title=""/>
          </v:shape>
          <o:OLEObject Type="Embed" ProgID="Equation.3" ShapeID="_x0000_i1095" DrawAspect="Content" ObjectID="_1525518304" r:id="rId143"/>
        </w:object>
      </w:r>
      <w:r>
        <w:t xml:space="preserve">, которые могут быть более эффективными, чем рассматриваемое локально оптимальное решение </w:t>
      </w:r>
      <w:r w:rsidRPr="00C93938">
        <w:rPr>
          <w:i/>
          <w:iCs/>
          <w:lang w:val="en-US"/>
        </w:rPr>
        <w:t>A</w:t>
      </w:r>
      <w:r w:rsidRPr="00C93938">
        <w:rPr>
          <w:i/>
          <w:iCs/>
        </w:rPr>
        <w:t>(</w:t>
      </w:r>
      <w:r w:rsidRPr="00C93938">
        <w:rPr>
          <w:i/>
          <w:iCs/>
          <w:lang w:val="en-US"/>
        </w:rPr>
        <w:t>s</w:t>
      </w:r>
      <w:r w:rsidRPr="00C93938">
        <w:rPr>
          <w:i/>
          <w:iCs/>
        </w:rPr>
        <w:t>)</w:t>
      </w:r>
      <w:r>
        <w:t xml:space="preserve">, т.е. не сформирована окрестность </w:t>
      </w:r>
      <w:r w:rsidRPr="002F37B9">
        <w:rPr>
          <w:position w:val="-12"/>
        </w:rPr>
        <w:object w:dxaOrig="499" w:dyaOrig="360">
          <v:shape id="_x0000_i1096" type="#_x0000_t75" style="width:25.1pt;height:18.4pt" o:ole="">
            <v:imagedata r:id="rId144" o:title=""/>
          </v:shape>
          <o:OLEObject Type="Embed" ProgID="Equation.3" ShapeID="_x0000_i1096" DrawAspect="Content" ObjectID="_1525518305" r:id="rId145"/>
        </w:object>
      </w:r>
      <w:r>
        <w:t xml:space="preserve"> локально оптимального р</w:t>
      </w:r>
      <w:r>
        <w:t>е</w:t>
      </w:r>
      <w:r>
        <w:t xml:space="preserve">шения,  выполняется переход на шаг </w:t>
      </w:r>
      <w:r>
        <w:t>1</w:t>
      </w:r>
      <w:r w:rsidRPr="009321F5">
        <w:t>7</w:t>
      </w:r>
      <w:r>
        <w:t xml:space="preserve">; </w:t>
      </w:r>
    </w:p>
    <w:p w:rsidR="009321F5" w:rsidRPr="00FC151F" w:rsidRDefault="009321F5" w:rsidP="0086118E">
      <w:pPr>
        <w:ind w:firstLine="567"/>
        <w:jc w:val="both"/>
      </w:pPr>
      <w:r>
        <w:t>1</w:t>
      </w:r>
      <w:r w:rsidRPr="009321F5">
        <w:t>2</w:t>
      </w:r>
      <w:r>
        <w:t xml:space="preserve">) рассмотрение решений по составам партий данных </w:t>
      </w:r>
      <w:r w:rsidRPr="008E7157">
        <w:rPr>
          <w:i/>
          <w:iCs/>
          <w:lang w:val="en-US"/>
        </w:rPr>
        <w:t>i</w:t>
      </w:r>
      <w:r w:rsidRPr="00FC151F">
        <w:t>’</w:t>
      </w:r>
      <w:r>
        <w:t>-го типа, находящихся в окрестности</w:t>
      </w:r>
      <w:r w:rsidRPr="00E66A94">
        <w:t xml:space="preserve"> </w:t>
      </w:r>
      <w:r w:rsidRPr="002F37B9">
        <w:rPr>
          <w:position w:val="-12"/>
        </w:rPr>
        <w:object w:dxaOrig="499" w:dyaOrig="360">
          <v:shape id="_x0000_i1097" type="#_x0000_t75" style="width:25.1pt;height:18.4pt" o:ole="">
            <v:imagedata r:id="rId144" o:title=""/>
          </v:shape>
          <o:OLEObject Type="Embed" ProgID="Equation.3" ShapeID="_x0000_i1097" DrawAspect="Content" ObjectID="_1525518306" r:id="rId146"/>
        </w:object>
      </w:r>
      <w:r>
        <w:t xml:space="preserve"> текущего локально оптимального решения, с точки зрения их эффективности; для этого выполняется инициализация </w:t>
      </w:r>
      <w:r w:rsidRPr="008E7157">
        <w:rPr>
          <w:i/>
          <w:iCs/>
          <w:lang w:val="en-US"/>
        </w:rPr>
        <w:t>i</w:t>
      </w:r>
      <w:r w:rsidRPr="00FC151F">
        <w:t>’</w:t>
      </w:r>
      <w:r>
        <w:t xml:space="preserve">-ой строки матрицы </w:t>
      </w:r>
      <w:r w:rsidRPr="00FC151F">
        <w:rPr>
          <w:i/>
          <w:iCs/>
        </w:rPr>
        <w:t>А</w:t>
      </w:r>
      <w:r w:rsidRPr="00BB2329">
        <w:rPr>
          <w:i/>
          <w:iCs/>
        </w:rPr>
        <w:t>’</w:t>
      </w:r>
      <w:r>
        <w:rPr>
          <w:i/>
          <w:iCs/>
        </w:rPr>
        <w:t xml:space="preserve"> </w:t>
      </w:r>
      <w:r>
        <w:t xml:space="preserve">решением по составам партий данных, хранимым в </w:t>
      </w:r>
      <w:r w:rsidRPr="00E717F8">
        <w:rPr>
          <w:position w:val="-12"/>
        </w:rPr>
        <w:object w:dxaOrig="420" w:dyaOrig="360">
          <v:shape id="_x0000_i1098" type="#_x0000_t75" style="width:20.95pt;height:18.4pt" o:ole="">
            <v:imagedata r:id="rId147" o:title=""/>
          </v:shape>
          <o:OLEObject Type="Embed" ProgID="Equation.3" ShapeID="_x0000_i1098" DrawAspect="Content" ObjectID="_1525518307" r:id="rId148"/>
        </w:object>
      </w:r>
      <w:r>
        <w:t xml:space="preserve">-ой строке </w:t>
      </w:r>
      <w:r w:rsidRPr="00E717F8">
        <w:rPr>
          <w:position w:val="-16"/>
        </w:rPr>
        <w:object w:dxaOrig="1020" w:dyaOrig="440">
          <v:shape id="_x0000_i1099" type="#_x0000_t75" style="width:51.05pt;height:21.75pt" o:ole="">
            <v:imagedata r:id="rId149" o:title=""/>
          </v:shape>
          <o:OLEObject Type="Embed" ProgID="Equation.3" ShapeID="_x0000_i1099" DrawAspect="Content" ObjectID="_1525518308" r:id="rId150"/>
        </w:object>
      </w:r>
      <w:r>
        <w:t xml:space="preserve"> матрицы </w:t>
      </w:r>
      <w:r w:rsidRPr="003C31B0">
        <w:rPr>
          <w:position w:val="-12"/>
        </w:rPr>
        <w:object w:dxaOrig="520" w:dyaOrig="400">
          <v:shape id="_x0000_i1100" type="#_x0000_t75" style="width:25.95pt;height:20.1pt" o:ole="">
            <v:imagedata r:id="rId151" o:title=""/>
          </v:shape>
          <o:OLEObject Type="Embed" ProgID="Equation.3" ShapeID="_x0000_i1100" DrawAspect="Content" ObjectID="_1525518309" r:id="rId152"/>
        </w:object>
      </w:r>
      <w:r>
        <w:t>:</w:t>
      </w:r>
      <w:r w:rsidRPr="00E717F8">
        <w:rPr>
          <w:position w:val="-16"/>
        </w:rPr>
        <w:object w:dxaOrig="2000" w:dyaOrig="440">
          <v:shape id="_x0000_i1101" type="#_x0000_t75" style="width:99.65pt;height:21.75pt" o:ole="">
            <v:imagedata r:id="rId153" o:title=""/>
          </v:shape>
          <o:OLEObject Type="Embed" ProgID="Equation.3" ShapeID="_x0000_i1101" DrawAspect="Content" ObjectID="_1525518310" r:id="rId154"/>
        </w:object>
      </w:r>
      <w:r>
        <w:t xml:space="preserve"> (</w:t>
      </w:r>
      <w:r w:rsidRPr="004F2ED4">
        <w:rPr>
          <w:position w:val="-12"/>
        </w:rPr>
        <w:object w:dxaOrig="920" w:dyaOrig="400">
          <v:shape id="_x0000_i1102" type="#_x0000_t75" style="width:46.05pt;height:20.1pt" o:ole="">
            <v:imagedata r:id="rId155" o:title=""/>
          </v:shape>
          <o:OLEObject Type="Embed" ProgID="Equation.3" ShapeID="_x0000_i1102" DrawAspect="Content" ObjectID="_1525518311" r:id="rId156"/>
        </w:object>
      </w:r>
      <w:r>
        <w:t xml:space="preserve">); передача сформированного решения </w:t>
      </w:r>
      <w:r w:rsidRPr="001169D4">
        <w:rPr>
          <w:position w:val="-10"/>
        </w:rPr>
        <w:object w:dxaOrig="1960" w:dyaOrig="320">
          <v:shape id="_x0000_i1103" type="#_x0000_t75" style="width:97.95pt;height:15.9pt" o:ole="">
            <v:imagedata r:id="rId157" o:title=""/>
          </v:shape>
          <o:OLEObject Type="Embed" ProgID="Equation.3" ShapeID="_x0000_i1103" DrawAspect="Content" ObjectID="_1525518312" r:id="rId158"/>
        </w:object>
      </w:r>
      <w:r>
        <w:t xml:space="preserve"> на второй уровень для определения составов групп партий (при этом исходное локально оптимальное решение </w:t>
      </w:r>
      <w:r w:rsidRPr="00C93938">
        <w:rPr>
          <w:i/>
          <w:iCs/>
          <w:lang w:val="en-US"/>
        </w:rPr>
        <w:t>A</w:t>
      </w:r>
      <w:r w:rsidRPr="00C93938">
        <w:rPr>
          <w:i/>
          <w:iCs/>
        </w:rPr>
        <w:t>(</w:t>
      </w:r>
      <w:r w:rsidRPr="00C93938">
        <w:rPr>
          <w:i/>
          <w:iCs/>
          <w:lang w:val="en-US"/>
        </w:rPr>
        <w:t>s</w:t>
      </w:r>
      <w:r w:rsidRPr="00C93938">
        <w:rPr>
          <w:i/>
          <w:iCs/>
        </w:rPr>
        <w:t>)</w:t>
      </w:r>
      <w:r>
        <w:rPr>
          <w:i/>
          <w:iCs/>
        </w:rPr>
        <w:t xml:space="preserve"> </w:t>
      </w:r>
      <w:r w:rsidRPr="004D2202">
        <w:t>не изменяется)</w:t>
      </w:r>
      <w:r>
        <w:t>;</w:t>
      </w:r>
    </w:p>
    <w:p w:rsidR="009321F5" w:rsidRPr="00EC2BD2" w:rsidRDefault="009321F5" w:rsidP="0086118E">
      <w:pPr>
        <w:ind w:firstLine="567"/>
        <w:jc w:val="both"/>
        <w:rPr>
          <w:iCs/>
        </w:rPr>
      </w:pPr>
      <w:r>
        <w:t>1</w:t>
      </w:r>
      <w:r w:rsidRPr="009321F5">
        <w:t>3</w:t>
      </w:r>
      <w:r>
        <w:t xml:space="preserve">) </w:t>
      </w:r>
      <w:r w:rsidRPr="00EC2BD2">
        <w:t>получение со второго уровня иерархии эффективного</w:t>
      </w:r>
      <w:r>
        <w:t xml:space="preserve"> решения по составам комплектов, формируемых из </w:t>
      </w:r>
      <w:r w:rsidRPr="00EC2BD2">
        <w:t xml:space="preserve">данных, обрабатываемых в группах, в виде матрицы </w:t>
      </w:r>
      <w:r w:rsidRPr="00EC2BD2">
        <w:rPr>
          <w:position w:val="-6"/>
        </w:rPr>
        <w:object w:dxaOrig="580" w:dyaOrig="360">
          <v:shape id="_x0000_i1104" type="#_x0000_t75" style="width:29.3pt;height:18.4pt" o:ole="">
            <v:imagedata r:id="rId159" o:title=""/>
          </v:shape>
          <o:OLEObject Type="Embed" ProgID="Equation.3" ShapeID="_x0000_i1104" DrawAspect="Content" ObjectID="_1525518313" r:id="rId160"/>
        </w:object>
      </w:r>
      <w:r w:rsidRPr="00EC2BD2">
        <w:t>, использование р</w:t>
      </w:r>
      <w:r w:rsidRPr="00EC2BD2">
        <w:t>е</w:t>
      </w:r>
      <w:r w:rsidRPr="00EC2BD2">
        <w:t xml:space="preserve">шения </w:t>
      </w:r>
      <w:r w:rsidRPr="00EC2BD2">
        <w:rPr>
          <w:position w:val="-6"/>
        </w:rPr>
        <w:object w:dxaOrig="580" w:dyaOrig="360">
          <v:shape id="_x0000_i1105" type="#_x0000_t75" style="width:29.3pt;height:18.4pt" o:ole="">
            <v:imagedata r:id="rId159" o:title=""/>
          </v:shape>
          <o:OLEObject Type="Embed" ProgID="Equation.3" ShapeID="_x0000_i1105" DrawAspect="Content" ObjectID="_1525518314" r:id="rId161"/>
        </w:object>
      </w:r>
      <w:r w:rsidRPr="00EC2BD2">
        <w:t xml:space="preserve"> для вычисления значения критерия </w:t>
      </w:r>
      <w:r w:rsidRPr="00EC2BD2">
        <w:rPr>
          <w:position w:val="-10"/>
        </w:rPr>
        <w:object w:dxaOrig="279" w:dyaOrig="340">
          <v:shape id="_x0000_i1106" type="#_x0000_t75" style="width:14.25pt;height:16.75pt" o:ole="">
            <v:imagedata r:id="rId162" o:title=""/>
          </v:shape>
          <o:OLEObject Type="Embed" ProgID="Equation.3" ShapeID="_x0000_i1106" DrawAspect="Content" ObjectID="_1525518315" r:id="rId163"/>
        </w:object>
      </w:r>
      <w:r w:rsidRPr="00EC2BD2">
        <w:t xml:space="preserve"> (значения </w:t>
      </w:r>
      <w:r w:rsidRPr="00EC2BD2">
        <w:rPr>
          <w:position w:val="-10"/>
        </w:rPr>
        <w:object w:dxaOrig="999" w:dyaOrig="340">
          <v:shape id="_x0000_i1107" type="#_x0000_t75" style="width:50.25pt;height:16.75pt" o:ole="">
            <v:imagedata r:id="rId164" o:title=""/>
          </v:shape>
          <o:OLEObject Type="Embed" ProgID="Equation.3" ShapeID="_x0000_i1107" DrawAspect="Content" ObjectID="_1525518316" r:id="rId165"/>
        </w:object>
      </w:r>
      <w:r w:rsidRPr="00EC2BD2">
        <w:t>)</w:t>
      </w:r>
      <w:r w:rsidRPr="00EC2BD2">
        <w:rPr>
          <w:iCs/>
        </w:rPr>
        <w:t xml:space="preserve">; </w:t>
      </w:r>
    </w:p>
    <w:p w:rsidR="009321F5" w:rsidRPr="00C70981" w:rsidRDefault="009321F5" w:rsidP="0086118E">
      <w:pPr>
        <w:ind w:firstLine="567"/>
        <w:jc w:val="both"/>
      </w:pPr>
      <w:r>
        <w:rPr>
          <w:iCs/>
        </w:rPr>
        <w:t>1</w:t>
      </w:r>
      <w:r w:rsidRPr="009321F5">
        <w:rPr>
          <w:iCs/>
        </w:rPr>
        <w:t>4</w:t>
      </w:r>
      <w:r>
        <w:t xml:space="preserve">) для сформированного решения </w:t>
      </w:r>
      <w:r>
        <w:rPr>
          <w:i/>
        </w:rPr>
        <w:t>[</w:t>
      </w:r>
      <w:r w:rsidRPr="00DE5B40">
        <w:rPr>
          <w:i/>
          <w:lang w:val="en-US"/>
        </w:rPr>
        <w:t>M</w:t>
      </w:r>
      <w:r w:rsidRPr="00DE5B40">
        <w:rPr>
          <w:i/>
        </w:rPr>
        <w:t>(</w:t>
      </w:r>
      <w:r w:rsidRPr="00DE5B40">
        <w:rPr>
          <w:i/>
          <w:lang w:val="en-US"/>
        </w:rPr>
        <w:t>s</w:t>
      </w:r>
      <w:r w:rsidRPr="00DE5B40">
        <w:rPr>
          <w:i/>
        </w:rPr>
        <w:t>+</w:t>
      </w:r>
      <w:r>
        <w:rPr>
          <w:i/>
          <w:lang w:val="en-US"/>
        </w:rPr>
        <w:t>g</w:t>
      </w:r>
      <w:r w:rsidRPr="00DE5B40">
        <w:rPr>
          <w:i/>
        </w:rPr>
        <w:t>),</w:t>
      </w:r>
      <w:r w:rsidRPr="00DE5B40">
        <w:rPr>
          <w:i/>
          <w:lang w:val="en-US"/>
        </w:rPr>
        <w:t>A</w:t>
      </w:r>
      <w:r w:rsidRPr="00BB2329">
        <w:rPr>
          <w:i/>
        </w:rPr>
        <w:t>’</w:t>
      </w:r>
      <w:r w:rsidRPr="00DE5B40">
        <w:rPr>
          <w:i/>
        </w:rPr>
        <w:t>(</w:t>
      </w:r>
      <w:r w:rsidRPr="00DE5B40">
        <w:rPr>
          <w:i/>
          <w:lang w:val="en-US"/>
        </w:rPr>
        <w:t>s</w:t>
      </w:r>
      <w:r w:rsidRPr="00DE5B40">
        <w:rPr>
          <w:i/>
        </w:rPr>
        <w:t>+</w:t>
      </w:r>
      <w:r>
        <w:rPr>
          <w:i/>
          <w:lang w:val="en-US"/>
        </w:rPr>
        <w:t>g</w:t>
      </w:r>
      <w:r w:rsidRPr="00DE5B40">
        <w:rPr>
          <w:i/>
        </w:rPr>
        <w:t>)]</w:t>
      </w:r>
      <w:r>
        <w:t xml:space="preserve"> вычисление левого (либо правого) дискре</w:t>
      </w:r>
      <w:r>
        <w:t>т</w:t>
      </w:r>
      <w:r>
        <w:t xml:space="preserve">ного градиентов </w:t>
      </w:r>
      <w:r w:rsidRPr="006C12EA">
        <w:rPr>
          <w:position w:val="-14"/>
        </w:rPr>
        <w:object w:dxaOrig="700" w:dyaOrig="420">
          <v:shape id="_x0000_i1108" type="#_x0000_t75" style="width:35.15pt;height:20.95pt" o:ole="">
            <v:imagedata r:id="rId166" o:title=""/>
          </v:shape>
          <o:OLEObject Type="Embed" ProgID="Equation.3" ShapeID="_x0000_i1108" DrawAspect="Content" ObjectID="_1525518317" r:id="rId167"/>
        </w:object>
      </w:r>
      <w:r>
        <w:t xml:space="preserve"> (</w:t>
      </w:r>
      <w:r w:rsidRPr="006C12EA">
        <w:rPr>
          <w:position w:val="-14"/>
        </w:rPr>
        <w:object w:dxaOrig="720" w:dyaOrig="420">
          <v:shape id="_x0000_i1109" type="#_x0000_t75" style="width:36pt;height:20.95pt" o:ole="">
            <v:imagedata r:id="rId168" o:title=""/>
          </v:shape>
          <o:OLEObject Type="Embed" ProgID="Equation.3" ShapeID="_x0000_i1109" DrawAspect="Content" ObjectID="_1525518318" r:id="rId169"/>
        </w:object>
      </w:r>
      <w:r>
        <w:t xml:space="preserve">); вычисление </w:t>
      </w:r>
      <w:r w:rsidRPr="006C12EA">
        <w:rPr>
          <w:position w:val="-14"/>
        </w:rPr>
        <w:object w:dxaOrig="1060" w:dyaOrig="420">
          <v:shape id="_x0000_i1110" type="#_x0000_t75" style="width:52.75pt;height:20.95pt" o:ole="">
            <v:imagedata r:id="rId170" o:title=""/>
          </v:shape>
          <o:OLEObject Type="Embed" ProgID="Equation.3" ShapeID="_x0000_i1110" DrawAspect="Content" ObjectID="_1525518319" r:id="rId171"/>
        </w:object>
      </w:r>
      <w:r>
        <w:t xml:space="preserve"> (</w:t>
      </w:r>
      <w:r w:rsidRPr="006C12EA">
        <w:rPr>
          <w:position w:val="-14"/>
        </w:rPr>
        <w:object w:dxaOrig="1060" w:dyaOrig="420">
          <v:shape id="_x0000_i1111" type="#_x0000_t75" style="width:52.75pt;height:20.95pt" o:ole="">
            <v:imagedata r:id="rId172" o:title=""/>
          </v:shape>
          <o:OLEObject Type="Embed" ProgID="Equation.3" ShapeID="_x0000_i1111" DrawAspect="Content" ObjectID="_1525518320" r:id="rId173"/>
        </w:object>
      </w:r>
      <w:r>
        <w:t xml:space="preserve">) выполняется по формулам </w:t>
      </w:r>
      <w:r w:rsidRPr="005A3469">
        <w:t>[</w:t>
      </w:r>
      <w:r>
        <w:t>2</w:t>
      </w:r>
      <w:r w:rsidRPr="005A3469">
        <w:t>]</w:t>
      </w:r>
      <w:r>
        <w:t>: а</w:t>
      </w:r>
      <w:r w:rsidRPr="00483A85">
        <w:t xml:space="preserve">) </w:t>
      </w:r>
      <w:r w:rsidRPr="006C12EA">
        <w:rPr>
          <w:position w:val="-14"/>
        </w:rPr>
        <w:object w:dxaOrig="3640" w:dyaOrig="420">
          <v:shape id="_x0000_i1112" type="#_x0000_t75" style="width:181.65pt;height:20.95pt" o:ole="">
            <v:imagedata r:id="rId174" o:title=""/>
          </v:shape>
          <o:OLEObject Type="Embed" ProgID="Equation.3" ShapeID="_x0000_i1112" DrawAspect="Content" ObjectID="_1525518321" r:id="rId175"/>
        </w:object>
      </w:r>
      <w:r w:rsidRPr="00483A85">
        <w:t>;</w:t>
      </w:r>
      <w:r>
        <w:t xml:space="preserve">  б</w:t>
      </w:r>
      <w:r w:rsidRPr="00483A85">
        <w:t xml:space="preserve">) </w:t>
      </w:r>
      <w:r w:rsidRPr="006C12EA">
        <w:rPr>
          <w:position w:val="-14"/>
        </w:rPr>
        <w:object w:dxaOrig="3660" w:dyaOrig="420">
          <v:shape id="_x0000_i1113" type="#_x0000_t75" style="width:183.35pt;height:20.95pt" o:ole="">
            <v:imagedata r:id="rId176" o:title=""/>
          </v:shape>
          <o:OLEObject Type="Embed" ProgID="Equation.3" ShapeID="_x0000_i1113" DrawAspect="Content" ObjectID="_1525518322" r:id="rId177"/>
        </w:object>
      </w:r>
      <w:r w:rsidRPr="00483A85">
        <w:t>;</w:t>
      </w:r>
      <w:r>
        <w:t xml:space="preserve"> </w:t>
      </w:r>
    </w:p>
    <w:p w:rsidR="009321F5" w:rsidRDefault="009321F5" w:rsidP="0086118E">
      <w:pPr>
        <w:ind w:firstLine="567"/>
        <w:jc w:val="both"/>
      </w:pPr>
      <w:r>
        <w:t>1</w:t>
      </w:r>
      <w:r w:rsidRPr="009321F5">
        <w:t>5</w:t>
      </w:r>
      <w:r w:rsidRPr="00A51555">
        <w:t>)</w:t>
      </w:r>
      <w:r>
        <w:t xml:space="preserve"> при выполнении условия </w:t>
      </w:r>
      <w:r w:rsidRPr="00A51555">
        <w:rPr>
          <w:position w:val="-14"/>
        </w:rPr>
        <w:object w:dxaOrig="1440" w:dyaOrig="420">
          <v:shape id="_x0000_i1114" type="#_x0000_t75" style="width:1in;height:20.95pt" o:ole="">
            <v:imagedata r:id="rId178" o:title=""/>
          </v:shape>
          <o:OLEObject Type="Embed" ProgID="Equation.3" ShapeID="_x0000_i1114" DrawAspect="Content" ObjectID="_1525518323" r:id="rId179"/>
        </w:object>
      </w:r>
      <w:r>
        <w:t xml:space="preserve"> сформированное решение </w:t>
      </w:r>
      <w:r>
        <w:rPr>
          <w:i/>
        </w:rPr>
        <w:t>[</w:t>
      </w:r>
      <w:r w:rsidRPr="003B69E1">
        <w:rPr>
          <w:i/>
          <w:lang w:val="en-US"/>
        </w:rPr>
        <w:t>M</w:t>
      </w:r>
      <w:r w:rsidRPr="003B69E1">
        <w:rPr>
          <w:i/>
        </w:rPr>
        <w:t>(</w:t>
      </w:r>
      <w:r w:rsidRPr="003B69E1">
        <w:rPr>
          <w:i/>
          <w:lang w:val="en-US"/>
        </w:rPr>
        <w:t>s</w:t>
      </w:r>
      <w:r w:rsidRPr="003B69E1">
        <w:rPr>
          <w:i/>
        </w:rPr>
        <w:t>+</w:t>
      </w:r>
      <w:r>
        <w:rPr>
          <w:i/>
          <w:lang w:val="en-US"/>
        </w:rPr>
        <w:t>g</w:t>
      </w:r>
      <w:r w:rsidRPr="003B69E1">
        <w:rPr>
          <w:i/>
        </w:rPr>
        <w:t>),</w:t>
      </w:r>
      <w:r w:rsidRPr="00671FAA">
        <w:t xml:space="preserve"> </w:t>
      </w:r>
      <w:r w:rsidRPr="003B69E1">
        <w:rPr>
          <w:i/>
          <w:lang w:val="en-US"/>
        </w:rPr>
        <w:t>A</w:t>
      </w:r>
      <w:r w:rsidRPr="00BB2329">
        <w:rPr>
          <w:i/>
        </w:rPr>
        <w:t>’</w:t>
      </w:r>
      <w:r w:rsidRPr="003B69E1">
        <w:rPr>
          <w:i/>
        </w:rPr>
        <w:t>(</w:t>
      </w:r>
      <w:r w:rsidRPr="003B69E1">
        <w:rPr>
          <w:i/>
          <w:lang w:val="en-US"/>
        </w:rPr>
        <w:t>s</w:t>
      </w:r>
      <w:r w:rsidRPr="003B69E1">
        <w:rPr>
          <w:i/>
        </w:rPr>
        <w:t>+</w:t>
      </w:r>
      <w:r>
        <w:rPr>
          <w:i/>
          <w:lang w:val="en-US"/>
        </w:rPr>
        <w:t>g</w:t>
      </w:r>
      <w:r w:rsidRPr="003B69E1">
        <w:rPr>
          <w:i/>
        </w:rPr>
        <w:t>)]</w:t>
      </w:r>
      <w:r>
        <w:t xml:space="preserve"> не явл</w:t>
      </w:r>
      <w:r>
        <w:t>я</w:t>
      </w:r>
      <w:r>
        <w:t xml:space="preserve">ется более эффективным (при минимизации критерия </w:t>
      </w:r>
      <w:r w:rsidRPr="00687289">
        <w:rPr>
          <w:position w:val="-10"/>
        </w:rPr>
        <w:object w:dxaOrig="279" w:dyaOrig="340">
          <v:shape id="_x0000_i1115" type="#_x0000_t75" style="width:14.25pt;height:16.75pt" o:ole="">
            <v:imagedata r:id="rId180" o:title=""/>
          </v:shape>
          <o:OLEObject Type="Embed" ProgID="Equation.3" ShapeID="_x0000_i1115" DrawAspect="Content" ObjectID="_1525518324" r:id="rId181"/>
        </w:object>
      </w:r>
      <w:r>
        <w:t xml:space="preserve">), чем решение </w:t>
      </w:r>
      <w:r w:rsidRPr="00D86811">
        <w:rPr>
          <w:position w:val="-10"/>
        </w:rPr>
        <w:object w:dxaOrig="1219" w:dyaOrig="320">
          <v:shape id="_x0000_i1116" type="#_x0000_t75" style="width:61.1pt;height:15.9pt" o:ole="">
            <v:imagedata r:id="rId182" o:title=""/>
          </v:shape>
          <o:OLEObject Type="Embed" ProgID="Equation.3" ShapeID="_x0000_i1116" DrawAspect="Content" ObjectID="_1525518325" r:id="rId183"/>
        </w:object>
      </w:r>
      <w:r>
        <w:t>(для колич</w:t>
      </w:r>
      <w:r>
        <w:t>е</w:t>
      </w:r>
      <w:r>
        <w:t xml:space="preserve">ства партий </w:t>
      </w:r>
      <w:r w:rsidRPr="0087058C">
        <w:rPr>
          <w:position w:val="-12"/>
        </w:rPr>
        <w:object w:dxaOrig="340" w:dyaOrig="360">
          <v:shape id="_x0000_i1117" type="#_x0000_t75" style="width:16.75pt;height:18.4pt" o:ole="">
            <v:imagedata r:id="rId61" o:title=""/>
          </v:shape>
          <o:OLEObject Type="Embed" ProgID="Equation.3" ShapeID="_x0000_i1117" DrawAspect="Content" ObjectID="_1525518326" r:id="rId184"/>
        </w:object>
      </w:r>
      <w:r>
        <w:t xml:space="preserve">); осуществляется модификация значения </w:t>
      </w:r>
      <w:r w:rsidRPr="00D33002">
        <w:rPr>
          <w:position w:val="-12"/>
        </w:rPr>
        <w:object w:dxaOrig="1400" w:dyaOrig="360">
          <v:shape id="_x0000_i1118" type="#_x0000_t75" style="width:70.35pt;height:18.4pt" o:ole="">
            <v:imagedata r:id="rId185" o:title=""/>
          </v:shape>
          <o:OLEObject Type="Embed" ProgID="Equation.3" ShapeID="_x0000_i1118" DrawAspect="Content" ObjectID="_1525518327" r:id="rId186"/>
        </w:object>
      </w:r>
      <w:r>
        <w:t xml:space="preserve">; если </w:t>
      </w:r>
      <w:r w:rsidRPr="001F16A9">
        <w:rPr>
          <w:position w:val="-14"/>
        </w:rPr>
        <w:object w:dxaOrig="1020" w:dyaOrig="420">
          <v:shape id="_x0000_i1119" type="#_x0000_t75" style="width:51.05pt;height:20.95pt" o:ole="">
            <v:imagedata r:id="rId187" o:title=""/>
          </v:shape>
          <o:OLEObject Type="Embed" ProgID="Equation.3" ShapeID="_x0000_i1119" DrawAspect="Content" ObjectID="_1525518328" r:id="rId188"/>
        </w:object>
      </w:r>
      <w:r>
        <w:t xml:space="preserve"> (т.е. ра</w:t>
      </w:r>
      <w:r>
        <w:t>с</w:t>
      </w:r>
      <w:r>
        <w:t xml:space="preserve">смотрены не все решения, находящиеся в окрестности </w:t>
      </w:r>
      <w:r w:rsidRPr="00322EBF">
        <w:rPr>
          <w:position w:val="-12"/>
        </w:rPr>
        <w:object w:dxaOrig="499" w:dyaOrig="360">
          <v:shape id="_x0000_i1120" type="#_x0000_t75" style="width:25.1pt;height:18.4pt" o:ole="">
            <v:imagedata r:id="rId189" o:title=""/>
          </v:shape>
          <o:OLEObject Type="Embed" ProgID="Equation.3" ShapeID="_x0000_i1120" DrawAspect="Content" ObjectID="_1525518329" r:id="rId190"/>
        </w:object>
      </w:r>
      <w:r>
        <w:t>), тогда осуществляется модифик</w:t>
      </w:r>
      <w:r>
        <w:t>а</w:t>
      </w:r>
      <w:r>
        <w:t xml:space="preserve">ция индекса шага алгоритма </w:t>
      </w:r>
      <w:r w:rsidRPr="00D33002">
        <w:rPr>
          <w:i/>
          <w:iCs/>
          <w:lang w:val="en-US"/>
        </w:rPr>
        <w:t>g</w:t>
      </w:r>
      <w:r w:rsidRPr="00D33002">
        <w:rPr>
          <w:i/>
          <w:iCs/>
        </w:rPr>
        <w:t>=</w:t>
      </w:r>
      <w:r w:rsidRPr="00D33002">
        <w:rPr>
          <w:i/>
          <w:iCs/>
          <w:lang w:val="en-US"/>
        </w:rPr>
        <w:t>g</w:t>
      </w:r>
      <w:r w:rsidRPr="00D33002">
        <w:rPr>
          <w:i/>
          <w:iCs/>
        </w:rPr>
        <w:t>+1</w:t>
      </w:r>
      <w:r>
        <w:t>, реализуется переход на шаг  1</w:t>
      </w:r>
      <w:r w:rsidRPr="009321F5">
        <w:t>2</w:t>
      </w:r>
      <w:r>
        <w:t xml:space="preserve"> (переход к анализу эффе</w:t>
      </w:r>
      <w:r>
        <w:t>к</w:t>
      </w:r>
      <w:r>
        <w:t xml:space="preserve">тивности следующего решения из окрестности </w:t>
      </w:r>
      <w:r w:rsidRPr="00322EBF">
        <w:rPr>
          <w:position w:val="-12"/>
        </w:rPr>
        <w:object w:dxaOrig="499" w:dyaOrig="360">
          <v:shape id="_x0000_i1121" type="#_x0000_t75" style="width:25.1pt;height:18.4pt" o:ole="">
            <v:imagedata r:id="rId191" o:title=""/>
          </v:shape>
          <o:OLEObject Type="Embed" ProgID="Equation.3" ShapeID="_x0000_i1121" DrawAspect="Content" ObjectID="_1525518330" r:id="rId192"/>
        </w:object>
      </w:r>
      <w:r>
        <w:t xml:space="preserve">); если </w:t>
      </w:r>
      <w:r w:rsidRPr="001F16A9">
        <w:rPr>
          <w:position w:val="-14"/>
        </w:rPr>
        <w:object w:dxaOrig="1020" w:dyaOrig="420">
          <v:shape id="_x0000_i1122" type="#_x0000_t75" style="width:51.05pt;height:20.95pt" o:ole="">
            <v:imagedata r:id="rId193" o:title=""/>
          </v:shape>
          <o:OLEObject Type="Embed" ProgID="Equation.3" ShapeID="_x0000_i1122" DrawAspect="Content" ObjectID="_1525518331" r:id="rId194"/>
        </w:object>
      </w:r>
      <w:r>
        <w:t>, тогда выполняется пер</w:t>
      </w:r>
      <w:r>
        <w:t>е</w:t>
      </w:r>
      <w:r>
        <w:t>ход на шаг 1</w:t>
      </w:r>
      <w:r w:rsidRPr="009321F5">
        <w:t>7</w:t>
      </w:r>
      <w:r>
        <w:t>;</w:t>
      </w:r>
    </w:p>
    <w:p w:rsidR="009321F5" w:rsidRDefault="009321F5" w:rsidP="0086118E">
      <w:pPr>
        <w:ind w:firstLine="567"/>
        <w:jc w:val="both"/>
      </w:pPr>
      <w:r>
        <w:t>1</w:t>
      </w:r>
      <w:r w:rsidRPr="009321F5">
        <w:t>6</w:t>
      </w:r>
      <w:r>
        <w:t>) если для текущего рассматриваемого решения по составам партий (</w:t>
      </w:r>
      <w:r w:rsidRPr="00E717F8">
        <w:rPr>
          <w:position w:val="-12"/>
        </w:rPr>
        <w:object w:dxaOrig="420" w:dyaOrig="360">
          <v:shape id="_x0000_i1123" type="#_x0000_t75" style="width:20.95pt;height:18.4pt" o:ole="">
            <v:imagedata r:id="rId147" o:title=""/>
          </v:shape>
          <o:OLEObject Type="Embed" ProgID="Equation.3" ShapeID="_x0000_i1123" DrawAspect="Content" ObjectID="_1525518332" r:id="rId195"/>
        </w:object>
      </w:r>
      <w:r>
        <w:t xml:space="preserve">-ой строки </w:t>
      </w:r>
      <w:r w:rsidRPr="00E717F8">
        <w:rPr>
          <w:position w:val="-16"/>
        </w:rPr>
        <w:object w:dxaOrig="1020" w:dyaOrig="440">
          <v:shape id="_x0000_i1124" type="#_x0000_t75" style="width:51.05pt;height:21.75pt" o:ole="">
            <v:imagedata r:id="rId149" o:title=""/>
          </v:shape>
          <o:OLEObject Type="Embed" ProgID="Equation.3" ShapeID="_x0000_i1124" DrawAspect="Content" ObjectID="_1525518333" r:id="rId196"/>
        </w:object>
      </w:r>
      <w:r>
        <w:t xml:space="preserve"> матрицы </w:t>
      </w:r>
      <w:r w:rsidRPr="00746BF6">
        <w:rPr>
          <w:position w:val="-12"/>
        </w:rPr>
        <w:object w:dxaOrig="520" w:dyaOrig="400">
          <v:shape id="_x0000_i1125" type="#_x0000_t75" style="width:25.95pt;height:20.1pt" o:ole="">
            <v:imagedata r:id="rId103" o:title=""/>
          </v:shape>
          <o:OLEObject Type="Embed" ProgID="Equation.3" ShapeID="_x0000_i1125" DrawAspect="Content" ObjectID="_1525518334" r:id="rId197"/>
        </w:object>
      </w:r>
      <w:r>
        <w:t xml:space="preserve">) реализуется </w:t>
      </w:r>
      <w:r w:rsidRPr="006C12EA">
        <w:rPr>
          <w:position w:val="-14"/>
        </w:rPr>
        <w:object w:dxaOrig="1420" w:dyaOrig="420">
          <v:shape id="_x0000_i1126" type="#_x0000_t75" style="width:71.15pt;height:20.95pt" o:ole="">
            <v:imagedata r:id="rId198" o:title=""/>
          </v:shape>
          <o:OLEObject Type="Embed" ProgID="Equation.3" ShapeID="_x0000_i1126" DrawAspect="Content" ObjectID="_1525518335" r:id="rId199"/>
        </w:object>
      </w:r>
      <w:r>
        <w:t xml:space="preserve">, тогда выполняется сравнение значения </w:t>
      </w:r>
      <w:r w:rsidRPr="006C12EA">
        <w:rPr>
          <w:position w:val="-14"/>
        </w:rPr>
        <w:object w:dxaOrig="1060" w:dyaOrig="420">
          <v:shape id="_x0000_i1127" type="#_x0000_t75" style="width:52.75pt;height:20.95pt" o:ole="">
            <v:imagedata r:id="rId200" o:title=""/>
          </v:shape>
          <o:OLEObject Type="Embed" ProgID="Equation.3" ShapeID="_x0000_i1127" DrawAspect="Content" ObjectID="_1525518336" r:id="rId201"/>
        </w:object>
      </w:r>
      <w:r>
        <w:t xml:space="preserve"> с максимальным значением </w:t>
      </w:r>
      <w:r w:rsidRPr="00155824">
        <w:rPr>
          <w:position w:val="-12"/>
        </w:rPr>
        <w:object w:dxaOrig="340" w:dyaOrig="360">
          <v:shape id="_x0000_i1128" type="#_x0000_t75" style="width:16.75pt;height:18.4pt" o:ole="">
            <v:imagedata r:id="rId202" o:title=""/>
          </v:shape>
          <o:OLEObject Type="Embed" ProgID="Equation.3" ShapeID="_x0000_i1128" DrawAspect="Content" ObjectID="_1525518337" r:id="rId203"/>
        </w:object>
      </w:r>
      <w:r>
        <w:t xml:space="preserve"> градиента, достигаемым в </w:t>
      </w:r>
      <w:r>
        <w:lastRenderedPageBreak/>
        <w:t xml:space="preserve">рассматриваемой окрестности </w:t>
      </w:r>
      <w:r w:rsidRPr="00322EBF">
        <w:rPr>
          <w:position w:val="-12"/>
        </w:rPr>
        <w:object w:dxaOrig="499" w:dyaOrig="360">
          <v:shape id="_x0000_i1129" type="#_x0000_t75" style="width:25.1pt;height:18.4pt" o:ole="">
            <v:imagedata r:id="rId191" o:title=""/>
          </v:shape>
          <o:OLEObject Type="Embed" ProgID="Equation.3" ShapeID="_x0000_i1129" DrawAspect="Content" ObjectID="_1525518338" r:id="rId204"/>
        </w:object>
      </w:r>
      <w:r>
        <w:t xml:space="preserve"> (для данных </w:t>
      </w:r>
      <w:r w:rsidRPr="00155824">
        <w:rPr>
          <w:i/>
          <w:iCs/>
          <w:lang w:val="en-US"/>
        </w:rPr>
        <w:t>i</w:t>
      </w:r>
      <w:r w:rsidRPr="00155824">
        <w:rPr>
          <w:i/>
          <w:iCs/>
        </w:rPr>
        <w:t>’</w:t>
      </w:r>
      <w:r>
        <w:t>-го типа</w:t>
      </w:r>
      <w:r w:rsidRPr="00322EBF">
        <w:t>)</w:t>
      </w:r>
      <w:r>
        <w:t xml:space="preserve">; если </w:t>
      </w:r>
      <w:r w:rsidRPr="006C12EA">
        <w:rPr>
          <w:position w:val="-14"/>
        </w:rPr>
        <w:object w:dxaOrig="1579" w:dyaOrig="420">
          <v:shape id="_x0000_i1130" type="#_x0000_t75" style="width:78.7pt;height:20.95pt" o:ole="">
            <v:imagedata r:id="rId205" o:title=""/>
          </v:shape>
          <o:OLEObject Type="Embed" ProgID="Equation.3" ShapeID="_x0000_i1130" DrawAspect="Content" ObjectID="_1525518339" r:id="rId206"/>
        </w:object>
      </w:r>
      <w:r>
        <w:t xml:space="preserve">,  тогда текущее решение по составу партий </w:t>
      </w:r>
      <w:r w:rsidRPr="00B37099">
        <w:rPr>
          <w:i/>
          <w:iCs/>
          <w:lang w:val="en-US"/>
        </w:rPr>
        <w:t>i</w:t>
      </w:r>
      <w:r w:rsidRPr="00B37099">
        <w:rPr>
          <w:i/>
          <w:iCs/>
        </w:rPr>
        <w:t>’</w:t>
      </w:r>
      <w:r>
        <w:t xml:space="preserve">-го типа данных является наилучшим среди рассмотренных решений из окрестности </w:t>
      </w:r>
      <w:r w:rsidRPr="00322EBF">
        <w:rPr>
          <w:position w:val="-12"/>
        </w:rPr>
        <w:object w:dxaOrig="499" w:dyaOrig="360">
          <v:shape id="_x0000_i1131" type="#_x0000_t75" style="width:25.1pt;height:18.4pt" o:ole="">
            <v:imagedata r:id="rId191" o:title=""/>
          </v:shape>
          <o:OLEObject Type="Embed" ProgID="Equation.3" ShapeID="_x0000_i1131" DrawAspect="Content" ObjectID="_1525518340" r:id="rId207"/>
        </w:object>
      </w:r>
      <w:r>
        <w:t xml:space="preserve">, индекс решения (строки </w:t>
      </w:r>
      <w:r w:rsidRPr="00E717F8">
        <w:rPr>
          <w:position w:val="-16"/>
        </w:rPr>
        <w:object w:dxaOrig="1020" w:dyaOrig="440">
          <v:shape id="_x0000_i1132" type="#_x0000_t75" style="width:51.05pt;height:21.75pt" o:ole="">
            <v:imagedata r:id="rId149" o:title=""/>
          </v:shape>
          <o:OLEObject Type="Embed" ProgID="Equation.3" ShapeID="_x0000_i1132" DrawAspect="Content" ObjectID="_1525518341" r:id="rId208"/>
        </w:object>
      </w:r>
      <w:r>
        <w:t xml:space="preserve"> матрицы </w:t>
      </w:r>
      <w:r w:rsidRPr="00746BF6">
        <w:rPr>
          <w:position w:val="-12"/>
        </w:rPr>
        <w:object w:dxaOrig="520" w:dyaOrig="400">
          <v:shape id="_x0000_i1133" type="#_x0000_t75" style="width:25.95pt;height:20.1pt" o:ole="">
            <v:imagedata r:id="rId103" o:title=""/>
          </v:shape>
          <o:OLEObject Type="Embed" ProgID="Equation.3" ShapeID="_x0000_i1133" DrawAspect="Content" ObjectID="_1525518342" r:id="rId209"/>
        </w:object>
      </w:r>
      <w:r>
        <w:t xml:space="preserve">) </w:t>
      </w:r>
      <w:r w:rsidRPr="00D33002">
        <w:rPr>
          <w:position w:val="-12"/>
        </w:rPr>
        <w:object w:dxaOrig="420" w:dyaOrig="360">
          <v:shape id="_x0000_i1134" type="#_x0000_t75" style="width:20.95pt;height:18.4pt" o:ole="">
            <v:imagedata r:id="rId210" o:title=""/>
          </v:shape>
          <o:OLEObject Type="Embed" ProgID="Equation.3" ShapeID="_x0000_i1134" DrawAspect="Content" ObjectID="_1525518343" r:id="rId211"/>
        </w:object>
      </w:r>
      <w:r>
        <w:rPr>
          <w:i/>
          <w:iCs/>
        </w:rPr>
        <w:t xml:space="preserve"> </w:t>
      </w:r>
      <w:r>
        <w:t xml:space="preserve">сохраняется: </w:t>
      </w:r>
      <w:r w:rsidRPr="00D33002">
        <w:rPr>
          <w:position w:val="-12"/>
        </w:rPr>
        <w:object w:dxaOrig="1060" w:dyaOrig="360">
          <v:shape id="_x0000_i1135" type="#_x0000_t75" style="width:52.75pt;height:18.4pt" o:ole="">
            <v:imagedata r:id="rId212" o:title=""/>
          </v:shape>
          <o:OLEObject Type="Embed" ProgID="Equation.3" ShapeID="_x0000_i1135" DrawAspect="Content" ObjectID="_1525518344" r:id="rId213"/>
        </w:object>
      </w:r>
      <w:r>
        <w:t xml:space="preserve">, модификация значения </w:t>
      </w:r>
      <w:r w:rsidRPr="00155824">
        <w:rPr>
          <w:position w:val="-12"/>
        </w:rPr>
        <w:object w:dxaOrig="340" w:dyaOrig="360">
          <v:shape id="_x0000_i1136" type="#_x0000_t75" style="width:16.75pt;height:18.4pt" o:ole="">
            <v:imagedata r:id="rId202" o:title=""/>
          </v:shape>
          <o:OLEObject Type="Embed" ProgID="Equation.3" ShapeID="_x0000_i1136" DrawAspect="Content" ObjectID="_1525518345" r:id="rId214"/>
        </w:object>
      </w:r>
      <w:r w:rsidRPr="00B37099">
        <w:t>:</w:t>
      </w:r>
      <w:r>
        <w:t xml:space="preserve"> </w:t>
      </w:r>
      <w:r w:rsidRPr="006C12EA">
        <w:rPr>
          <w:position w:val="-14"/>
        </w:rPr>
        <w:object w:dxaOrig="1500" w:dyaOrig="420">
          <v:shape id="_x0000_i1137" type="#_x0000_t75" style="width:75.35pt;height:20.95pt" o:ole="">
            <v:imagedata r:id="rId215" o:title=""/>
          </v:shape>
          <o:OLEObject Type="Embed" ProgID="Equation.3" ShapeID="_x0000_i1137" DrawAspect="Content" ObjectID="_1525518346" r:id="rId216"/>
        </w:object>
      </w:r>
      <w:r>
        <w:t xml:space="preserve">; реализуется переход к следующему решению в окрестности </w:t>
      </w:r>
      <w:r w:rsidRPr="00322EBF">
        <w:rPr>
          <w:position w:val="-12"/>
        </w:rPr>
        <w:object w:dxaOrig="499" w:dyaOrig="360">
          <v:shape id="_x0000_i1138" type="#_x0000_t75" style="width:25.1pt;height:18.4pt" o:ole="">
            <v:imagedata r:id="rId191" o:title=""/>
          </v:shape>
          <o:OLEObject Type="Embed" ProgID="Equation.3" ShapeID="_x0000_i1138" DrawAspect="Content" ObjectID="_1525518347" r:id="rId217"/>
        </w:object>
      </w:r>
      <w:r>
        <w:t xml:space="preserve">, для этого </w:t>
      </w:r>
      <w:r w:rsidRPr="00D33002">
        <w:rPr>
          <w:position w:val="-12"/>
        </w:rPr>
        <w:object w:dxaOrig="1400" w:dyaOrig="360">
          <v:shape id="_x0000_i1139" type="#_x0000_t75" style="width:70.35pt;height:18.4pt" o:ole="">
            <v:imagedata r:id="rId185" o:title=""/>
          </v:shape>
          <o:OLEObject Type="Embed" ProgID="Equation.3" ShapeID="_x0000_i1139" DrawAspect="Content" ObjectID="_1525518348" r:id="rId218"/>
        </w:object>
      </w:r>
      <w:r>
        <w:t xml:space="preserve">; если </w:t>
      </w:r>
      <w:r w:rsidRPr="001F16A9">
        <w:rPr>
          <w:position w:val="-14"/>
        </w:rPr>
        <w:object w:dxaOrig="1020" w:dyaOrig="420">
          <v:shape id="_x0000_i1140" type="#_x0000_t75" style="width:51.05pt;height:20.95pt" o:ole="">
            <v:imagedata r:id="rId219" o:title=""/>
          </v:shape>
          <o:OLEObject Type="Embed" ProgID="Equation.3" ShapeID="_x0000_i1140" DrawAspect="Content" ObjectID="_1525518349" r:id="rId220"/>
        </w:object>
      </w:r>
      <w:r>
        <w:t xml:space="preserve"> (рассмотрены не все сформированные решения, находящиеся в окрестности </w:t>
      </w:r>
      <w:r w:rsidRPr="00322EBF">
        <w:rPr>
          <w:position w:val="-12"/>
        </w:rPr>
        <w:object w:dxaOrig="499" w:dyaOrig="360">
          <v:shape id="_x0000_i1141" type="#_x0000_t75" style="width:25.1pt;height:18.4pt" o:ole="">
            <v:imagedata r:id="rId191" o:title=""/>
          </v:shape>
          <o:OLEObject Type="Embed" ProgID="Equation.3" ShapeID="_x0000_i1141" DrawAspect="Content" ObjectID="_1525518350" r:id="rId221"/>
        </w:object>
      </w:r>
      <w:r>
        <w:t xml:space="preserve">), тогда </w:t>
      </w:r>
      <w:r w:rsidRPr="00D33002">
        <w:rPr>
          <w:i/>
          <w:iCs/>
          <w:lang w:val="en-US"/>
        </w:rPr>
        <w:t>g</w:t>
      </w:r>
      <w:r w:rsidRPr="00D33002">
        <w:rPr>
          <w:i/>
          <w:iCs/>
        </w:rPr>
        <w:t>=</w:t>
      </w:r>
      <w:r w:rsidRPr="00D33002">
        <w:rPr>
          <w:i/>
          <w:iCs/>
          <w:lang w:val="en-US"/>
        </w:rPr>
        <w:t>g</w:t>
      </w:r>
      <w:r w:rsidRPr="00D33002">
        <w:rPr>
          <w:i/>
          <w:iCs/>
        </w:rPr>
        <w:t>+1</w:t>
      </w:r>
      <w:r>
        <w:t xml:space="preserve"> и реализуется переход на шаг  1</w:t>
      </w:r>
      <w:r w:rsidRPr="009321F5">
        <w:t>2</w:t>
      </w:r>
      <w:r>
        <w:t xml:space="preserve"> (переход к анализу эффекти</w:t>
      </w:r>
      <w:r>
        <w:t>в</w:t>
      </w:r>
      <w:r>
        <w:t xml:space="preserve">ности следующего решения из окрестности </w:t>
      </w:r>
      <w:r w:rsidRPr="00322EBF">
        <w:rPr>
          <w:position w:val="-12"/>
        </w:rPr>
        <w:object w:dxaOrig="499" w:dyaOrig="360">
          <v:shape id="_x0000_i1142" type="#_x0000_t75" style="width:25.1pt;height:18.4pt" o:ole="">
            <v:imagedata r:id="rId191" o:title=""/>
          </v:shape>
          <o:OLEObject Type="Embed" ProgID="Equation.3" ShapeID="_x0000_i1142" DrawAspect="Content" ObjectID="_1525518351" r:id="rId222"/>
        </w:object>
      </w:r>
      <w:r>
        <w:t xml:space="preserve">); если </w:t>
      </w:r>
      <w:r w:rsidRPr="001F16A9">
        <w:rPr>
          <w:position w:val="-14"/>
        </w:rPr>
        <w:object w:dxaOrig="1020" w:dyaOrig="420">
          <v:shape id="_x0000_i1143" type="#_x0000_t75" style="width:51.05pt;height:20.95pt" o:ole="">
            <v:imagedata r:id="rId223" o:title=""/>
          </v:shape>
          <o:OLEObject Type="Embed" ProgID="Equation.3" ShapeID="_x0000_i1143" DrawAspect="Content" ObjectID="_1525518352" r:id="rId224"/>
        </w:object>
      </w:r>
      <w:r>
        <w:t xml:space="preserve"> (рассмотрены все решения по составам партий данных </w:t>
      </w:r>
      <w:r w:rsidRPr="00A55E94">
        <w:rPr>
          <w:i/>
          <w:iCs/>
          <w:lang w:val="en-US"/>
        </w:rPr>
        <w:t>i</w:t>
      </w:r>
      <w:r w:rsidRPr="00A55E94">
        <w:rPr>
          <w:i/>
          <w:iCs/>
        </w:rPr>
        <w:t>’</w:t>
      </w:r>
      <w:r>
        <w:t xml:space="preserve">-го типа, находящиеся в окрестности </w:t>
      </w:r>
      <w:r w:rsidRPr="00322EBF">
        <w:rPr>
          <w:position w:val="-12"/>
        </w:rPr>
        <w:object w:dxaOrig="499" w:dyaOrig="360">
          <v:shape id="_x0000_i1144" type="#_x0000_t75" style="width:25.1pt;height:18.4pt" o:ole="">
            <v:imagedata r:id="rId191" o:title=""/>
          </v:shape>
          <o:OLEObject Type="Embed" ProgID="Equation.3" ShapeID="_x0000_i1144" DrawAspect="Content" ObjectID="_1525518353" r:id="rId225"/>
        </w:object>
      </w:r>
      <w:r>
        <w:t>), тогда выполняется пер</w:t>
      </w:r>
      <w:r>
        <w:t>е</w:t>
      </w:r>
      <w:r>
        <w:t>ход на шаг 1</w:t>
      </w:r>
      <w:r w:rsidRPr="009321F5">
        <w:t>7</w:t>
      </w:r>
      <w:r>
        <w:t>;</w:t>
      </w:r>
    </w:p>
    <w:p w:rsidR="009321F5" w:rsidRDefault="009321F5" w:rsidP="0086118E">
      <w:pPr>
        <w:ind w:firstLine="567"/>
        <w:jc w:val="both"/>
      </w:pPr>
      <w:r w:rsidRPr="00DE4BFD">
        <w:t>1</w:t>
      </w:r>
      <w:r>
        <w:rPr>
          <w:lang w:val="en-US"/>
        </w:rPr>
        <w:t>7</w:t>
      </w:r>
      <w:r w:rsidRPr="00DE4BFD">
        <w:t>) останов алгоритма.</w:t>
      </w:r>
    </w:p>
    <w:p w:rsidR="005D3F5F" w:rsidRDefault="005D3F5F" w:rsidP="0086118E">
      <w:pPr>
        <w:ind w:firstLine="567"/>
      </w:pPr>
    </w:p>
    <w:sectPr w:rsidR="005D3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F5"/>
    <w:rsid w:val="001A3F71"/>
    <w:rsid w:val="005D3F5F"/>
    <w:rsid w:val="00705C34"/>
    <w:rsid w:val="0086118E"/>
    <w:rsid w:val="0093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1F5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1F5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6.bin"/><Relationship Id="rId159" Type="http://schemas.openxmlformats.org/officeDocument/2006/relationships/image" Target="media/image68.wmf"/><Relationship Id="rId170" Type="http://schemas.openxmlformats.org/officeDocument/2006/relationships/image" Target="media/image73.wmf"/><Relationship Id="rId191" Type="http://schemas.openxmlformats.org/officeDocument/2006/relationships/image" Target="media/image83.wmf"/><Relationship Id="rId205" Type="http://schemas.openxmlformats.org/officeDocument/2006/relationships/image" Target="media/image88.wmf"/><Relationship Id="rId226" Type="http://schemas.openxmlformats.org/officeDocument/2006/relationships/fontTable" Target="fontTable.xml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4.wmf"/><Relationship Id="rId149" Type="http://schemas.openxmlformats.org/officeDocument/2006/relationships/image" Target="media/image63.wmf"/><Relationship Id="rId5" Type="http://schemas.openxmlformats.org/officeDocument/2006/relationships/image" Target="media/image1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8.bin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21.bin"/><Relationship Id="rId211" Type="http://schemas.openxmlformats.org/officeDocument/2006/relationships/oleObject" Target="embeddings/oleObject11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4.bin"/><Relationship Id="rId139" Type="http://schemas.openxmlformats.org/officeDocument/2006/relationships/image" Target="media/image59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3.bin"/><Relationship Id="rId155" Type="http://schemas.openxmlformats.org/officeDocument/2006/relationships/image" Target="media/image66.wmf"/><Relationship Id="rId171" Type="http://schemas.openxmlformats.org/officeDocument/2006/relationships/oleObject" Target="embeddings/oleObject94.bin"/><Relationship Id="rId176" Type="http://schemas.openxmlformats.org/officeDocument/2006/relationships/image" Target="media/image76.wmf"/><Relationship Id="rId192" Type="http://schemas.openxmlformats.org/officeDocument/2006/relationships/oleObject" Target="embeddings/oleObject105.bin"/><Relationship Id="rId197" Type="http://schemas.openxmlformats.org/officeDocument/2006/relationships/oleObject" Target="embeddings/oleObject109.bin"/><Relationship Id="rId206" Type="http://schemas.openxmlformats.org/officeDocument/2006/relationships/oleObject" Target="embeddings/oleObject114.bin"/><Relationship Id="rId227" Type="http://schemas.openxmlformats.org/officeDocument/2006/relationships/theme" Target="theme/theme1.xml"/><Relationship Id="rId201" Type="http://schemas.openxmlformats.org/officeDocument/2006/relationships/oleObject" Target="embeddings/oleObject111.bin"/><Relationship Id="rId222" Type="http://schemas.openxmlformats.org/officeDocument/2006/relationships/oleObject" Target="embeddings/oleObject126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7.bin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0.bin"/><Relationship Id="rId161" Type="http://schemas.openxmlformats.org/officeDocument/2006/relationships/oleObject" Target="embeddings/oleObject89.bin"/><Relationship Id="rId166" Type="http://schemas.openxmlformats.org/officeDocument/2006/relationships/image" Target="media/image71.wmf"/><Relationship Id="rId182" Type="http://schemas.openxmlformats.org/officeDocument/2006/relationships/image" Target="media/image79.wmf"/><Relationship Id="rId187" Type="http://schemas.openxmlformats.org/officeDocument/2006/relationships/image" Target="media/image81.wmf"/><Relationship Id="rId217" Type="http://schemas.openxmlformats.org/officeDocument/2006/relationships/oleObject" Target="embeddings/oleObject12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12" Type="http://schemas.openxmlformats.org/officeDocument/2006/relationships/image" Target="media/image90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1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7.wmf"/><Relationship Id="rId151" Type="http://schemas.openxmlformats.org/officeDocument/2006/relationships/image" Target="media/image64.wmf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97.bin"/><Relationship Id="rId198" Type="http://schemas.openxmlformats.org/officeDocument/2006/relationships/image" Target="media/image85.wmf"/><Relationship Id="rId172" Type="http://schemas.openxmlformats.org/officeDocument/2006/relationships/image" Target="media/image74.wmf"/><Relationship Id="rId193" Type="http://schemas.openxmlformats.org/officeDocument/2006/relationships/image" Target="media/image84.wmf"/><Relationship Id="rId202" Type="http://schemas.openxmlformats.org/officeDocument/2006/relationships/image" Target="media/image87.wmf"/><Relationship Id="rId207" Type="http://schemas.openxmlformats.org/officeDocument/2006/relationships/oleObject" Target="embeddings/oleObject115.bin"/><Relationship Id="rId223" Type="http://schemas.openxmlformats.org/officeDocument/2006/relationships/image" Target="media/image9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8.bin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2.bin"/><Relationship Id="rId188" Type="http://schemas.openxmlformats.org/officeDocument/2006/relationships/oleObject" Target="embeddings/oleObject103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162" Type="http://schemas.openxmlformats.org/officeDocument/2006/relationships/image" Target="media/image69.wmf"/><Relationship Id="rId183" Type="http://schemas.openxmlformats.org/officeDocument/2006/relationships/oleObject" Target="embeddings/oleObject100.bin"/><Relationship Id="rId213" Type="http://schemas.openxmlformats.org/officeDocument/2006/relationships/oleObject" Target="embeddings/oleObject119.bin"/><Relationship Id="rId218" Type="http://schemas.openxmlformats.org/officeDocument/2006/relationships/oleObject" Target="embeddings/oleObject123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5.bin"/><Relationship Id="rId157" Type="http://schemas.openxmlformats.org/officeDocument/2006/relationships/image" Target="media/image67.wmf"/><Relationship Id="rId178" Type="http://schemas.openxmlformats.org/officeDocument/2006/relationships/image" Target="media/image77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84.bin"/><Relationship Id="rId173" Type="http://schemas.openxmlformats.org/officeDocument/2006/relationships/oleObject" Target="embeddings/oleObject95.bin"/><Relationship Id="rId194" Type="http://schemas.openxmlformats.org/officeDocument/2006/relationships/oleObject" Target="embeddings/oleObject106.bin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208" Type="http://schemas.openxmlformats.org/officeDocument/2006/relationships/oleObject" Target="embeddings/oleObject116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7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image" Target="media/image45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62.wmf"/><Relationship Id="rId168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90.bin"/><Relationship Id="rId184" Type="http://schemas.openxmlformats.org/officeDocument/2006/relationships/oleObject" Target="embeddings/oleObject101.bin"/><Relationship Id="rId189" Type="http://schemas.openxmlformats.org/officeDocument/2006/relationships/image" Target="media/image82.wmf"/><Relationship Id="rId21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20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62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65.wmf"/><Relationship Id="rId174" Type="http://schemas.openxmlformats.org/officeDocument/2006/relationships/image" Target="media/image75.wmf"/><Relationship Id="rId179" Type="http://schemas.openxmlformats.org/officeDocument/2006/relationships/oleObject" Target="embeddings/oleObject98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7.bin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3.bin"/><Relationship Id="rId220" Type="http://schemas.openxmlformats.org/officeDocument/2006/relationships/oleObject" Target="embeddings/oleObject124.bin"/><Relationship Id="rId225" Type="http://schemas.openxmlformats.org/officeDocument/2006/relationships/oleObject" Target="embeddings/oleObject12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3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9.bin"/><Relationship Id="rId148" Type="http://schemas.openxmlformats.org/officeDocument/2006/relationships/oleObject" Target="embeddings/oleObject82.bin"/><Relationship Id="rId164" Type="http://schemas.openxmlformats.org/officeDocument/2006/relationships/image" Target="media/image70.wmf"/><Relationship Id="rId169" Type="http://schemas.openxmlformats.org/officeDocument/2006/relationships/oleObject" Target="embeddings/oleObject93.bin"/><Relationship Id="rId185" Type="http://schemas.openxmlformats.org/officeDocument/2006/relationships/image" Target="media/image8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8.wmf"/><Relationship Id="rId210" Type="http://schemas.openxmlformats.org/officeDocument/2006/relationships/image" Target="media/image89.wmf"/><Relationship Id="rId215" Type="http://schemas.openxmlformats.org/officeDocument/2006/relationships/image" Target="media/image91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33" Type="http://schemas.openxmlformats.org/officeDocument/2006/relationships/image" Target="media/image56.wmf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6.bin"/><Relationship Id="rId196" Type="http://schemas.openxmlformats.org/officeDocument/2006/relationships/oleObject" Target="embeddings/oleObject108.bin"/><Relationship Id="rId200" Type="http://schemas.openxmlformats.org/officeDocument/2006/relationships/image" Target="media/image86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5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6.bin"/><Relationship Id="rId144" Type="http://schemas.openxmlformats.org/officeDocument/2006/relationships/image" Target="media/image61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91.bin"/><Relationship Id="rId186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5366</Words>
  <Characters>3059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2016-05-23T10:15:00Z</dcterms:created>
  <dcterms:modified xsi:type="dcterms:W3CDTF">2016-05-23T11:15:00Z</dcterms:modified>
</cp:coreProperties>
</file>