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33" w:rsidRDefault="00A63A33" w:rsidP="00A63A33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bookmarkStart w:id="0" w:name="_Toc124754044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A63A33" w:rsidRDefault="00A63A33" w:rsidP="00A63A33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f"/>
          <w:szCs w:val="28"/>
        </w:rPr>
        <w:t>Федеральное автономное бюджетное образовательное учреждение высшего образования</w:t>
      </w:r>
    </w:p>
    <w:p w:rsidR="00A63A33" w:rsidRDefault="00A63A33" w:rsidP="00A63A33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f"/>
          <w:szCs w:val="28"/>
        </w:rPr>
        <w:t>«</w:t>
      </w:r>
      <w:r>
        <w:rPr>
          <w:rStyle w:val="af"/>
          <w:b/>
          <w:bCs/>
          <w:szCs w:val="28"/>
        </w:rPr>
        <w:t>Севастопольский государственный университет</w:t>
      </w:r>
      <w:r>
        <w:rPr>
          <w:rStyle w:val="af"/>
          <w:szCs w:val="28"/>
        </w:rPr>
        <w:t>»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63A33" w:rsidRDefault="00A63A33" w:rsidP="00A63A33">
      <w:pPr>
        <w:pStyle w:val="Standard"/>
        <w:ind w:firstLine="0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Pr="008A2D04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Икитян</w:t>
      </w:r>
      <w:proofErr w:type="spellEnd"/>
      <w:r>
        <w:rPr>
          <w:rFonts w:cs="Times New Roman"/>
          <w:szCs w:val="28"/>
        </w:rPr>
        <w:t xml:space="preserve"> Руслан Владимирович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63A33" w:rsidRPr="00A63A33" w:rsidRDefault="00A63A33" w:rsidP="00A63A33">
      <w:pPr>
        <w:spacing w:after="0" w:line="360" w:lineRule="auto"/>
        <w:ind w:right="-1" w:firstLine="709"/>
        <w:contextualSpacing/>
        <w:jc w:val="center"/>
        <w:rPr>
          <w:b/>
        </w:rPr>
      </w:pPr>
      <w:r w:rsidRPr="00A63A33">
        <w:rPr>
          <w:b/>
        </w:rPr>
        <w:t>Расчётное графическое задание</w:t>
      </w:r>
    </w:p>
    <w:p w:rsidR="00A63A33" w:rsidRPr="001D1380" w:rsidRDefault="00A63A33" w:rsidP="00A63A33">
      <w:pPr>
        <w:spacing w:after="0" w:line="360" w:lineRule="auto"/>
        <w:ind w:right="-1" w:firstLine="709"/>
        <w:contextualSpacing/>
        <w:jc w:val="center"/>
        <w:rPr>
          <w:rFonts w:eastAsia="Times New Roman"/>
          <w:lang w:val="uk-UA"/>
        </w:rPr>
      </w:pPr>
      <w:r w:rsidRPr="001D1380">
        <w:rPr>
          <w:rFonts w:eastAsia="Times New Roman"/>
          <w:lang w:val="uk-UA"/>
        </w:rPr>
        <w:t xml:space="preserve">по </w:t>
      </w:r>
      <w:proofErr w:type="spellStart"/>
      <w:r w:rsidRPr="001D1380">
        <w:rPr>
          <w:rFonts w:eastAsia="Times New Roman"/>
          <w:lang w:val="uk-UA"/>
        </w:rPr>
        <w:t>дисциплине</w:t>
      </w:r>
      <w:proofErr w:type="spellEnd"/>
      <w:r w:rsidRPr="001D1380">
        <w:rPr>
          <w:rFonts w:eastAsia="Times New Roman"/>
          <w:lang w:val="uk-UA"/>
        </w:rPr>
        <w:t xml:space="preserve">: </w:t>
      </w:r>
      <w:proofErr w:type="spellStart"/>
      <w:r w:rsidRPr="001D1380">
        <w:rPr>
          <w:rFonts w:eastAsia="Times New Roman"/>
          <w:lang w:val="uk-UA"/>
        </w:rPr>
        <w:t>Охрана</w:t>
      </w:r>
      <w:proofErr w:type="spellEnd"/>
      <w:r w:rsidRPr="001D1380">
        <w:rPr>
          <w:rFonts w:eastAsia="Times New Roman"/>
          <w:lang w:val="uk-UA"/>
        </w:rPr>
        <w:t xml:space="preserve"> труда</w:t>
      </w:r>
    </w:p>
    <w:p w:rsidR="00A63A33" w:rsidRPr="00A63A33" w:rsidRDefault="00A63A33" w:rsidP="00A63A33">
      <w:pPr>
        <w:pStyle w:val="Standard"/>
        <w:ind w:firstLine="284"/>
        <w:jc w:val="center"/>
        <w:rPr>
          <w:rFonts w:cs="Times New Roman"/>
          <w:szCs w:val="28"/>
          <w:lang w:val="uk-UA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63A33" w:rsidRDefault="00A63A33" w:rsidP="00A63A33">
      <w:pPr>
        <w:pStyle w:val="Standard"/>
        <w:ind w:firstLine="284"/>
        <w:jc w:val="both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_____________     ____________  </w:t>
      </w:r>
      <w:r w:rsidR="00685D1B" w:rsidRPr="00DA5962">
        <w:rPr>
          <w:rFonts w:cs="Times New Roman"/>
          <w:szCs w:val="28"/>
        </w:rPr>
        <w:t xml:space="preserve">             </w:t>
      </w:r>
      <w:r w:rsidR="00685D1B" w:rsidRPr="00685D1B">
        <w:rPr>
          <w:u w:val="single"/>
        </w:rPr>
        <w:t>Азаренко Е.И</w:t>
      </w:r>
      <w:r w:rsidR="00685D1B" w:rsidRPr="001D1380">
        <w:t>.</w:t>
      </w:r>
    </w:p>
    <w:p w:rsidR="00A63A33" w:rsidRDefault="00685D1B" w:rsidP="00A63A33">
      <w:pPr>
        <w:pStyle w:val="Standard"/>
        <w:ind w:firstLine="284"/>
        <w:jc w:val="center"/>
        <w:rPr>
          <w:rFonts w:cs="Times New Roman"/>
          <w:szCs w:val="28"/>
        </w:rPr>
      </w:pPr>
      <w:r w:rsidRPr="00DA5962">
        <w:rPr>
          <w:rFonts w:cs="Times New Roman"/>
          <w:szCs w:val="28"/>
        </w:rPr>
        <w:t xml:space="preserve">        </w:t>
      </w:r>
      <w:r w:rsidR="00A63A33">
        <w:rPr>
          <w:rFonts w:cs="Times New Roman"/>
          <w:szCs w:val="28"/>
        </w:rPr>
        <w:t xml:space="preserve">(должность)             (подпись)    </w:t>
      </w:r>
      <w:r w:rsidRPr="00DA5962">
        <w:rPr>
          <w:rFonts w:cs="Times New Roman"/>
          <w:szCs w:val="28"/>
        </w:rPr>
        <w:t xml:space="preserve">  </w:t>
      </w:r>
      <w:r w:rsidR="00A63A33">
        <w:rPr>
          <w:rFonts w:cs="Times New Roman"/>
          <w:szCs w:val="28"/>
        </w:rPr>
        <w:t xml:space="preserve">   (инициалы, фамилия)</w:t>
      </w: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6C775A" w:rsidRDefault="006C775A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rPr>
          <w:rFonts w:cs="Times New Roman"/>
          <w:szCs w:val="28"/>
        </w:rPr>
      </w:pPr>
    </w:p>
    <w:p w:rsidR="00685D1B" w:rsidRDefault="00685D1B" w:rsidP="00A63A33">
      <w:pPr>
        <w:pStyle w:val="Standard"/>
        <w:ind w:firstLine="284"/>
        <w:jc w:val="center"/>
        <w:rPr>
          <w:rFonts w:cs="Times New Roman"/>
          <w:szCs w:val="28"/>
        </w:rPr>
      </w:pPr>
    </w:p>
    <w:p w:rsidR="00A63A33" w:rsidRDefault="00A63A33" w:rsidP="00A63A33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A63A33" w:rsidRPr="00F355D5" w:rsidRDefault="00A63A33" w:rsidP="00A63A33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bookmarkEnd w:id="0"/>
    <w:p w:rsidR="00A63A33" w:rsidRDefault="00A63A33" w:rsidP="00D07EEB">
      <w:pPr>
        <w:spacing w:after="0" w:line="360" w:lineRule="auto"/>
        <w:ind w:right="-1" w:firstLine="709"/>
        <w:contextualSpacing/>
        <w:jc w:val="center"/>
      </w:pPr>
    </w:p>
    <w:p w:rsidR="008301AA" w:rsidRPr="001D1380" w:rsidRDefault="008301AA" w:rsidP="00D07EEB">
      <w:pPr>
        <w:spacing w:after="0" w:line="360" w:lineRule="auto"/>
        <w:ind w:right="-1" w:firstLine="709"/>
        <w:contextualSpacing/>
        <w:jc w:val="center"/>
      </w:pPr>
      <w:r w:rsidRPr="001D1380">
        <w:t>Содержание</w:t>
      </w:r>
    </w:p>
    <w:p w:rsidR="00B2478A" w:rsidRPr="001D1380" w:rsidRDefault="00B2478A" w:rsidP="00D07EEB">
      <w:pPr>
        <w:spacing w:after="0" w:line="360" w:lineRule="auto"/>
        <w:ind w:right="-1" w:firstLine="709"/>
        <w:contextualSpacing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B2478A" w:rsidTr="00502DD8">
        <w:trPr>
          <w:trHeight w:val="46"/>
        </w:trPr>
        <w:tc>
          <w:tcPr>
            <w:tcW w:w="8359" w:type="dxa"/>
          </w:tcPr>
          <w:p w:rsidR="00B2478A" w:rsidRDefault="00B2478A" w:rsidP="00D07EEB">
            <w:pPr>
              <w:spacing w:after="0" w:line="360" w:lineRule="auto"/>
              <w:ind w:right="-1"/>
              <w:contextualSpacing/>
            </w:pPr>
            <w:r>
              <w:t>Введение</w:t>
            </w:r>
            <w:r w:rsidR="00502DD8">
              <w:t>…………………………………………………………………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3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B2478A" w:rsidP="00B2478A">
            <w:pPr>
              <w:spacing w:after="0" w:line="360" w:lineRule="auto"/>
              <w:ind w:right="-1"/>
              <w:contextualSpacing/>
            </w:pPr>
            <w:r>
              <w:t>1. Краткая характеристика помещения и выполняемых работ</w:t>
            </w:r>
            <w:r w:rsidR="00502DD8">
              <w:t>………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4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B2478A" w:rsidP="00D07EEB">
            <w:pPr>
              <w:spacing w:after="0" w:line="360" w:lineRule="auto"/>
              <w:ind w:right="-1"/>
              <w:contextualSpacing/>
            </w:pPr>
            <w:r>
              <w:t>2. Планировка и размещение оборудования и рабочих мест</w:t>
            </w:r>
            <w:r w:rsidR="00502DD8">
              <w:t>………..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6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B2478A" w:rsidP="00D07EEB">
            <w:pPr>
              <w:spacing w:after="0" w:line="360" w:lineRule="auto"/>
              <w:ind w:right="-1"/>
              <w:contextualSpacing/>
            </w:pPr>
            <w:r>
              <w:t>3. Тяжесть и напряженность труда. Режим труда и отдыха</w:t>
            </w:r>
            <w:r w:rsidR="00502DD8">
              <w:t>………….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8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B2478A" w:rsidP="00D07EEB">
            <w:pPr>
              <w:spacing w:after="0" w:line="360" w:lineRule="auto"/>
              <w:ind w:right="-1"/>
              <w:contextualSpacing/>
            </w:pPr>
            <w:r>
              <w:t>4. Качество воздуха и микроклимат рабочей зоны</w:t>
            </w:r>
            <w:r w:rsidR="00502DD8">
              <w:t>…………………...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11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B2478A" w:rsidP="00D07EEB">
            <w:pPr>
              <w:spacing w:after="0" w:line="360" w:lineRule="auto"/>
              <w:ind w:right="-1"/>
              <w:contextualSpacing/>
            </w:pPr>
            <w:r>
              <w:t>5. Шум и вибрация</w:t>
            </w:r>
            <w:r w:rsidR="00502DD8">
              <w:t>……………………………………………………...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12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B2478A" w:rsidP="00D07EEB">
            <w:pPr>
              <w:spacing w:after="0" w:line="360" w:lineRule="auto"/>
              <w:ind w:right="-1"/>
              <w:contextualSpacing/>
            </w:pPr>
            <w:r>
              <w:t>6. Освещение</w:t>
            </w:r>
            <w:r w:rsidR="00502DD8">
              <w:t>…………………………………………………………….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13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7. Электр</w:t>
            </w:r>
            <w:proofErr w:type="gramStart"/>
            <w:r>
              <w:t>о-</w:t>
            </w:r>
            <w:proofErr w:type="gramEnd"/>
            <w:r>
              <w:t xml:space="preserve"> и пожаробезопасность…………………………………….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15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8. Статическое электричество и излучение…………………………...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16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9. Эргономика и техническая эстетика………………………………..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17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10. Расчет необходимой производственной мощности СКВ ………..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20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Выводы ………………………………………………………………….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23</w:t>
            </w:r>
          </w:p>
        </w:tc>
      </w:tr>
      <w:tr w:rsidR="00B2478A" w:rsidTr="00502DD8">
        <w:trPr>
          <w:trHeight w:val="46"/>
        </w:trPr>
        <w:tc>
          <w:tcPr>
            <w:tcW w:w="8359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Список использованной литературы …………………………………</w:t>
            </w:r>
          </w:p>
        </w:tc>
        <w:tc>
          <w:tcPr>
            <w:tcW w:w="986" w:type="dxa"/>
          </w:tcPr>
          <w:p w:rsidR="00B2478A" w:rsidRDefault="00502DD8" w:rsidP="00D07EEB">
            <w:pPr>
              <w:spacing w:after="0" w:line="360" w:lineRule="auto"/>
              <w:ind w:right="-1"/>
              <w:contextualSpacing/>
            </w:pPr>
            <w:r>
              <w:t>24</w:t>
            </w:r>
          </w:p>
        </w:tc>
      </w:tr>
    </w:tbl>
    <w:p w:rsidR="008301AA" w:rsidRPr="001D1380" w:rsidRDefault="008301AA" w:rsidP="00D07EEB">
      <w:pPr>
        <w:spacing w:after="0" w:line="360" w:lineRule="auto"/>
        <w:ind w:right="-1" w:firstLine="709"/>
        <w:contextualSpacing/>
      </w:pPr>
    </w:p>
    <w:p w:rsidR="008301AA" w:rsidRPr="001D1380" w:rsidRDefault="008301AA" w:rsidP="00D07EEB">
      <w:pPr>
        <w:spacing w:after="0" w:line="360" w:lineRule="auto"/>
        <w:ind w:right="-1" w:firstLine="709"/>
        <w:contextualSpacing/>
      </w:pPr>
      <w:r w:rsidRPr="001D1380">
        <w:br w:type="page"/>
      </w:r>
    </w:p>
    <w:p w:rsidR="008301AA" w:rsidRDefault="008301AA" w:rsidP="00D07EEB">
      <w:pPr>
        <w:spacing w:after="0" w:line="360" w:lineRule="auto"/>
        <w:ind w:right="-1" w:firstLine="709"/>
        <w:contextualSpacing/>
        <w:jc w:val="center"/>
      </w:pPr>
      <w:r w:rsidRPr="001D1380">
        <w:lastRenderedPageBreak/>
        <w:t>ВВЕДЕНИЕ</w:t>
      </w:r>
    </w:p>
    <w:p w:rsidR="00302F0F" w:rsidRDefault="00302F0F" w:rsidP="00856562">
      <w:pPr>
        <w:spacing w:after="0" w:line="360" w:lineRule="auto"/>
        <w:ind w:right="-1" w:firstLine="709"/>
        <w:contextualSpacing/>
      </w:pPr>
    </w:p>
    <w:p w:rsidR="00FD3549" w:rsidRPr="001D1380" w:rsidRDefault="00DA5962" w:rsidP="00D07EEB">
      <w:pPr>
        <w:pStyle w:val="a6"/>
        <w:spacing w:line="360" w:lineRule="auto"/>
        <w:ind w:right="-1" w:firstLine="709"/>
        <w:contextualSpacing/>
        <w:jc w:val="both"/>
      </w:pPr>
      <w:proofErr w:type="gramStart"/>
      <w:r>
        <w:rPr>
          <w:lang w:val="en-US"/>
        </w:rPr>
        <w:t>C</w:t>
      </w:r>
      <w:proofErr w:type="spellStart"/>
      <w:r w:rsidRPr="00DA5962">
        <w:t>истема</w:t>
      </w:r>
      <w:proofErr w:type="spellEnd"/>
      <w:r w:rsidRPr="00DA5962">
        <w:t xml:space="preserve"> охраны труда как часть общей системы обеспечения безопа</w:t>
      </w:r>
      <w:r w:rsidRPr="00DA5962">
        <w:t>с</w:t>
      </w:r>
      <w:r w:rsidRPr="00DA5962">
        <w:t>ности жизнедеятельности более семидесяти лет формировалась и развивалась в рамках плановой, регулируемой государством экономики.</w:t>
      </w:r>
      <w:proofErr w:type="gramEnd"/>
      <w:r w:rsidRPr="00DA5962">
        <w:t xml:space="preserve"> </w:t>
      </w:r>
      <w:proofErr w:type="gramStart"/>
      <w:r w:rsidRPr="00DA5962">
        <w:t>Она</w:t>
      </w:r>
      <w:proofErr w:type="gramEnd"/>
      <w:r w:rsidRPr="00DA5962">
        <w:t xml:space="preserve"> безусловно выполнила свою позитивную роль, позволив реализовать многоаспектный комплекс гарантий, мер защиты и социальной поддержки трудящихся. Ос</w:t>
      </w:r>
      <w:r w:rsidRPr="00DA5962">
        <w:t>о</w:t>
      </w:r>
      <w:r w:rsidRPr="00DA5962">
        <w:t>бенностями такой системы являлось ее жестко регламентированное госуда</w:t>
      </w:r>
      <w:r w:rsidRPr="00DA5962">
        <w:t>р</w:t>
      </w:r>
      <w:r w:rsidRPr="00DA5962">
        <w:t>ственное финансирование и реальная ответственность руководителей за нарушение законов, норм и прав</w:t>
      </w:r>
      <w:r>
        <w:t>ил охраны труда</w:t>
      </w:r>
      <w:r w:rsidR="00FD3549" w:rsidRPr="001D1380">
        <w:t>: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rPr>
          <w:color w:val="000000"/>
        </w:rPr>
        <w:t>-</w:t>
      </w:r>
      <w:r w:rsidRPr="001D1380">
        <w:t xml:space="preserve"> габариты помещения, м</w:t>
      </w:r>
      <w:proofErr w:type="gramStart"/>
      <w:r w:rsidRPr="001D1380">
        <w:t xml:space="preserve"> :</w:t>
      </w:r>
      <w:proofErr w:type="gramEnd"/>
      <w:r w:rsidRPr="001D1380">
        <w:t xml:space="preserve"> 7 × 7× 3.5;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ориентация натужной стены здания: ЮВ;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 xml:space="preserve">- площадь остекления, </w:t>
      </w:r>
      <w:proofErr w:type="gramStart"/>
      <w:r w:rsidRPr="001D1380">
        <w:t>м</w:t>
      </w:r>
      <w:proofErr w:type="gramEnd"/>
      <w:r w:rsidRPr="001D1380">
        <w:t>: 4,5;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средства солнцезащиты: светлые жалюзи;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тип и мощность ламп системы освещения, кВт: люминесцентные,0,06;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 xml:space="preserve">- количество ламп системы освещения: </w:t>
      </w:r>
      <w:r w:rsidR="001D1380" w:rsidRPr="001D1380">
        <w:t>20</w:t>
      </w:r>
      <w:r w:rsidRPr="001D1380">
        <w:t>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число рабочих мест: 8.</w:t>
      </w:r>
    </w:p>
    <w:p w:rsidR="008301AA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Задачей нашего расчетно-графического задания является анализ усл</w:t>
      </w:r>
      <w:r w:rsidRPr="001D1380">
        <w:t>о</w:t>
      </w:r>
      <w:r w:rsidRPr="001D1380">
        <w:t>вий труда в заданном помещении по следующим критериям: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планировка оборудования и мест;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тяжесть и напряженность труда;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качество воздуха и микроклимат рабочей зоны;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шум и вибрация;</w:t>
      </w:r>
    </w:p>
    <w:p w:rsidR="00FD3549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освещение;</w:t>
      </w:r>
    </w:p>
    <w:p w:rsidR="001D1380" w:rsidRPr="001D1380" w:rsidRDefault="00FD3549" w:rsidP="00D07EEB">
      <w:pPr>
        <w:spacing w:after="0" w:line="360" w:lineRule="auto"/>
        <w:ind w:right="-1" w:firstLine="709"/>
        <w:contextualSpacing/>
        <w:jc w:val="both"/>
      </w:pPr>
      <w:r w:rsidRPr="001D1380">
        <w:t>- электр</w:t>
      </w:r>
      <w:proofErr w:type="gramStart"/>
      <w:r w:rsidRPr="001D1380">
        <w:t>о-</w:t>
      </w:r>
      <w:proofErr w:type="gramEnd"/>
      <w:r w:rsidRPr="001D1380">
        <w:t xml:space="preserve"> и пожаробезопасность.</w:t>
      </w:r>
    </w:p>
    <w:p w:rsidR="001D1380" w:rsidRPr="001D1380" w:rsidRDefault="001D1380" w:rsidP="00D07EEB">
      <w:pPr>
        <w:spacing w:after="0" w:line="360" w:lineRule="auto"/>
        <w:ind w:right="-1" w:firstLine="709"/>
        <w:contextualSpacing/>
      </w:pPr>
      <w:r w:rsidRPr="001D1380">
        <w:br w:type="page"/>
      </w:r>
    </w:p>
    <w:p w:rsidR="001D1380" w:rsidRPr="001D1380" w:rsidRDefault="001D1380" w:rsidP="00D07EEB">
      <w:pPr>
        <w:pStyle w:val="a7"/>
        <w:spacing w:after="0" w:line="360" w:lineRule="auto"/>
        <w:ind w:right="-1"/>
        <w:contextualSpacing/>
        <w:rPr>
          <w:rFonts w:ascii="Times New Roman" w:hAnsi="Times New Roman"/>
          <w:sz w:val="28"/>
          <w:szCs w:val="28"/>
        </w:rPr>
      </w:pPr>
      <w:bookmarkStart w:id="1" w:name="_Toc415412460"/>
      <w:r w:rsidRPr="001D1380">
        <w:rPr>
          <w:rFonts w:ascii="Times New Roman" w:hAnsi="Times New Roman"/>
          <w:sz w:val="28"/>
          <w:szCs w:val="28"/>
        </w:rPr>
        <w:lastRenderedPageBreak/>
        <w:t>1 КРАТКАЯ ХАРАКТЕРИСТИКА ПОМЕЩЕНИЯ И ВЫПОЛНЯЕМЫХ Р</w:t>
      </w:r>
      <w:r w:rsidRPr="001D1380">
        <w:rPr>
          <w:rFonts w:ascii="Times New Roman" w:hAnsi="Times New Roman"/>
          <w:sz w:val="28"/>
          <w:szCs w:val="28"/>
        </w:rPr>
        <w:t>А</w:t>
      </w:r>
      <w:r w:rsidRPr="001D1380">
        <w:rPr>
          <w:rFonts w:ascii="Times New Roman" w:hAnsi="Times New Roman"/>
          <w:sz w:val="28"/>
          <w:szCs w:val="28"/>
        </w:rPr>
        <w:t>БОТ</w:t>
      </w:r>
      <w:bookmarkEnd w:id="1"/>
    </w:p>
    <w:p w:rsidR="001D1380" w:rsidRDefault="001D1380" w:rsidP="00D07EEB">
      <w:pPr>
        <w:spacing w:after="0" w:line="360" w:lineRule="auto"/>
        <w:ind w:right="-1" w:firstLine="709"/>
        <w:contextualSpacing/>
        <w:jc w:val="both"/>
      </w:pPr>
      <w:r>
        <w:t xml:space="preserve">Рабочее помещение имеет </w:t>
      </w:r>
      <w:r w:rsidRPr="001D1380">
        <w:t xml:space="preserve">размеры </w:t>
      </w:r>
      <w:r>
        <w:t>7</w:t>
      </w:r>
      <w:r w:rsidRPr="001D1380">
        <w:t xml:space="preserve"> × </w:t>
      </w:r>
      <w:r>
        <w:t>7</w:t>
      </w:r>
      <w:r w:rsidRPr="001D1380">
        <w:t xml:space="preserve"> × 3</w:t>
      </w:r>
      <w:r>
        <w:t>.5 м. Число работников данного помещения составляет 8 человек</w:t>
      </w:r>
      <w:r w:rsidRPr="001D1380">
        <w:t>.</w:t>
      </w:r>
    </w:p>
    <w:p w:rsidR="001D1380" w:rsidRDefault="001D1380" w:rsidP="00D07EEB">
      <w:pPr>
        <w:spacing w:after="0" w:line="360" w:lineRule="auto"/>
        <w:ind w:right="-1" w:firstLine="709"/>
        <w:contextualSpacing/>
        <w:jc w:val="both"/>
      </w:pPr>
      <w:r>
        <w:t xml:space="preserve">Площадь помещения 49 </w:t>
      </w:r>
      <w:r w:rsidRPr="001D1380">
        <w:t>м</w:t>
      </w:r>
      <w:proofErr w:type="gramStart"/>
      <w:r w:rsidRPr="001D1380">
        <w:rPr>
          <w:vertAlign w:val="superscript"/>
        </w:rPr>
        <w:t>2</w:t>
      </w:r>
      <w:proofErr w:type="gramEnd"/>
      <w:r>
        <w:t>, объем помещения</w:t>
      </w:r>
      <w:r w:rsidRPr="001D1380">
        <w:t xml:space="preserve"> </w:t>
      </w:r>
      <w:r>
        <w:t>171.</w:t>
      </w:r>
      <w:r w:rsidRPr="001D1380">
        <w:t>5 м</w:t>
      </w:r>
      <w:r w:rsidRPr="001D1380">
        <w:rPr>
          <w:vertAlign w:val="superscript"/>
        </w:rPr>
        <w:t>3</w:t>
      </w:r>
      <w:r w:rsidRPr="001D1380">
        <w:t>.</w:t>
      </w:r>
      <w:r>
        <w:t xml:space="preserve"> На одного р</w:t>
      </w:r>
      <w:r>
        <w:t>а</w:t>
      </w:r>
      <w:r>
        <w:t>ботника приходится примерно 6 м</w:t>
      </w:r>
      <w:proofErr w:type="gramStart"/>
      <w:r>
        <w:rPr>
          <w:vertAlign w:val="superscript"/>
        </w:rPr>
        <w:t>2</w:t>
      </w:r>
      <w:proofErr w:type="gramEnd"/>
      <w:r>
        <w:t xml:space="preserve"> по площади и 21.5 м</w:t>
      </w:r>
      <w:r>
        <w:rPr>
          <w:vertAlign w:val="superscript"/>
        </w:rPr>
        <w:t>3</w:t>
      </w:r>
      <w:r>
        <w:t xml:space="preserve"> по объему.</w:t>
      </w:r>
    </w:p>
    <w:p w:rsidR="007C7E6A" w:rsidRPr="0053499A" w:rsidRDefault="007C7E6A" w:rsidP="00D07EEB">
      <w:pPr>
        <w:spacing w:after="0" w:line="360" w:lineRule="auto"/>
        <w:ind w:right="-1" w:firstLine="709"/>
        <w:contextualSpacing/>
        <w:jc w:val="both"/>
      </w:pPr>
      <w:r>
        <w:t>В помещении расположено 8 рабочих мест</w:t>
      </w:r>
      <w:r w:rsidR="00C57971">
        <w:t xml:space="preserve">, </w:t>
      </w:r>
      <w:r w:rsidR="0053499A">
        <w:t xml:space="preserve">шкаф, </w:t>
      </w:r>
      <w:r w:rsidR="00C57971">
        <w:t>две кадки с растен</w:t>
      </w:r>
      <w:r w:rsidR="00C57971">
        <w:t>и</w:t>
      </w:r>
      <w:r w:rsidR="00C57971">
        <w:t>ями,</w:t>
      </w:r>
      <w:r w:rsidR="0053499A">
        <w:t xml:space="preserve"> мультимедийная доска и огнетушитель.</w:t>
      </w:r>
      <w:r w:rsidR="005518C6">
        <w:t xml:space="preserve"> Рабочие места, за исключением места начальника, отделены друг от друга перегородками высотой 1,5 м</w:t>
      </w:r>
      <w:r w:rsidR="006441F2">
        <w:t xml:space="preserve"> в связи тем, что работа требует умственного напряжения и концентрации вн</w:t>
      </w:r>
      <w:r w:rsidR="006441F2">
        <w:t>и</w:t>
      </w:r>
      <w:r w:rsidR="006441F2">
        <w:t>мания.</w:t>
      </w:r>
    </w:p>
    <w:p w:rsidR="001D1380" w:rsidRDefault="001D1380" w:rsidP="00D07EEB">
      <w:pPr>
        <w:spacing w:after="0" w:line="360" w:lineRule="auto"/>
        <w:ind w:right="-1" w:firstLine="709"/>
        <w:contextualSpacing/>
        <w:jc w:val="both"/>
      </w:pPr>
      <w:r>
        <w:t>На каждом рабочем месте ра</w:t>
      </w:r>
      <w:r w:rsidR="00C22FBE">
        <w:t>сположено по комплекту вычислительной техники, канцелярские принадлежности.</w:t>
      </w:r>
      <w:r w:rsidR="0053499A">
        <w:t xml:space="preserve"> На рабочем месте начальника отд</w:t>
      </w:r>
      <w:r w:rsidR="0053499A">
        <w:t>е</w:t>
      </w:r>
      <w:r w:rsidR="0053499A">
        <w:t>ла расположен также лазерный принтер.</w:t>
      </w:r>
    </w:p>
    <w:p w:rsidR="005518C6" w:rsidRDefault="0053499A" w:rsidP="00D07EEB">
      <w:pPr>
        <w:spacing w:after="0" w:line="360" w:lineRule="auto"/>
        <w:ind w:right="-1" w:firstLine="709"/>
        <w:contextualSpacing/>
        <w:jc w:val="both"/>
      </w:pPr>
      <w:r>
        <w:t>В шкафу располагается документация отдела, в том числе по охране труда и пожарной безопасности, такж</w:t>
      </w:r>
      <w:r w:rsidR="005518C6">
        <w:t>е имеется аптечка, включающая след</w:t>
      </w:r>
      <w:r w:rsidR="005518C6">
        <w:t>у</w:t>
      </w:r>
      <w:r w:rsidR="005518C6">
        <w:t>ющие средства:</w:t>
      </w:r>
    </w:p>
    <w:p w:rsidR="005518C6" w:rsidRPr="005518C6" w:rsidRDefault="005518C6" w:rsidP="00D07EEB">
      <w:pPr>
        <w:spacing w:after="0" w:line="360" w:lineRule="auto"/>
        <w:ind w:left="708" w:right="-1" w:firstLine="709"/>
        <w:contextualSpacing/>
        <w:jc w:val="both"/>
      </w:pPr>
      <w:r w:rsidRPr="005518C6">
        <w:t xml:space="preserve">- обезболивающие и противовоспалительные средства: </w:t>
      </w:r>
      <w:proofErr w:type="spellStart"/>
      <w:r w:rsidRPr="005518C6">
        <w:t>диклоф</w:t>
      </w:r>
      <w:r w:rsidRPr="005518C6">
        <w:t>е</w:t>
      </w:r>
      <w:r w:rsidRPr="005518C6">
        <w:t>нак</w:t>
      </w:r>
      <w:proofErr w:type="spellEnd"/>
      <w:r w:rsidRPr="005518C6">
        <w:t>, пакет-контейнер портативный гипотермический (охлаждающий), капли глазные «Искусственная слеза»;</w:t>
      </w:r>
    </w:p>
    <w:p w:rsidR="005518C6" w:rsidRPr="005518C6" w:rsidRDefault="005518C6" w:rsidP="00D07EEB">
      <w:pPr>
        <w:spacing w:after="0" w:line="360" w:lineRule="auto"/>
        <w:ind w:left="708" w:right="-1" w:firstLine="709"/>
        <w:contextualSpacing/>
        <w:jc w:val="both"/>
      </w:pPr>
      <w:proofErr w:type="gramStart"/>
      <w:r w:rsidRPr="005518C6">
        <w:t>- средства для обработки кровотечения, перевязки и обработки ран: жгут, индивидуальный стерильный перевязочный пакет, бинт ст</w:t>
      </w:r>
      <w:r w:rsidRPr="005518C6">
        <w:t>е</w:t>
      </w:r>
      <w:r w:rsidRPr="005518C6">
        <w:t>рильный, бинт нестерильный, лейкопластырь, медицинские перчатки, перекись водорода, йод, зеленка, вата;</w:t>
      </w:r>
      <w:proofErr w:type="gramEnd"/>
    </w:p>
    <w:p w:rsidR="005518C6" w:rsidRPr="005518C6" w:rsidRDefault="005518C6" w:rsidP="00D07EE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болях в сердце: нитроглицерин, валидол;</w:t>
      </w:r>
    </w:p>
    <w:p w:rsidR="005518C6" w:rsidRPr="005518C6" w:rsidRDefault="005518C6" w:rsidP="00D07EEB">
      <w:pPr>
        <w:spacing w:after="0" w:line="360" w:lineRule="auto"/>
        <w:ind w:left="707" w:right="-1" w:firstLine="709"/>
        <w:contextualSpacing/>
        <w:jc w:val="both"/>
      </w:pPr>
      <w:r w:rsidRPr="005518C6">
        <w:t>-</w:t>
      </w:r>
      <w:r w:rsidRPr="005518C6">
        <w:tab/>
        <w:t>средства для сердечно-легочной реанимации и клинической смерти: устройство для проведения искусственного дыхания;</w:t>
      </w:r>
    </w:p>
    <w:p w:rsidR="005518C6" w:rsidRPr="005518C6" w:rsidRDefault="005518C6" w:rsidP="00D07EE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обмороке: нашатырный спирт;</w:t>
      </w:r>
    </w:p>
    <w:p w:rsidR="005518C6" w:rsidRPr="005518C6" w:rsidRDefault="005518C6" w:rsidP="00D07EEB">
      <w:pPr>
        <w:spacing w:after="0" w:line="360" w:lineRule="auto"/>
        <w:ind w:left="707" w:right="-1" w:firstLine="709"/>
        <w:contextualSpacing/>
        <w:jc w:val="both"/>
      </w:pPr>
      <w:r w:rsidRPr="005518C6">
        <w:t>- средства при аллергиях и отравлениях: активированный уголь, супрастин, тавегил;</w:t>
      </w:r>
    </w:p>
    <w:p w:rsidR="005518C6" w:rsidRPr="005518C6" w:rsidRDefault="005518C6" w:rsidP="00D07EEB">
      <w:pPr>
        <w:spacing w:after="0" w:line="360" w:lineRule="auto"/>
        <w:ind w:left="707" w:right="-1" w:firstLine="709"/>
        <w:contextualSpacing/>
        <w:jc w:val="both"/>
      </w:pPr>
      <w:r w:rsidRPr="005518C6">
        <w:lastRenderedPageBreak/>
        <w:t xml:space="preserve">- средства при стрессовых реакциях: </w:t>
      </w:r>
      <w:proofErr w:type="spellStart"/>
      <w:r w:rsidRPr="005518C6">
        <w:t>корвалол</w:t>
      </w:r>
      <w:proofErr w:type="spellEnd"/>
      <w:r w:rsidRPr="005518C6">
        <w:t xml:space="preserve"> или настойка вал</w:t>
      </w:r>
      <w:r w:rsidRPr="005518C6">
        <w:t>е</w:t>
      </w:r>
      <w:r w:rsidRPr="005518C6">
        <w:t xml:space="preserve">рианы, </w:t>
      </w:r>
      <w:proofErr w:type="spellStart"/>
      <w:r w:rsidRPr="005518C6">
        <w:t>каптопресс</w:t>
      </w:r>
      <w:proofErr w:type="spellEnd"/>
      <w:r w:rsidRPr="005518C6">
        <w:t>;</w:t>
      </w:r>
    </w:p>
    <w:p w:rsidR="005518C6" w:rsidRPr="005518C6" w:rsidRDefault="005518C6" w:rsidP="00D07EEB">
      <w:pPr>
        <w:spacing w:after="0" w:line="360" w:lineRule="auto"/>
        <w:ind w:left="707" w:right="-1" w:firstLine="709"/>
        <w:contextualSpacing/>
        <w:jc w:val="both"/>
      </w:pPr>
      <w:r w:rsidRPr="005518C6">
        <w:t>- ножницы с тупыми концами;</w:t>
      </w:r>
    </w:p>
    <w:p w:rsidR="005518C6" w:rsidRPr="005518C6" w:rsidRDefault="005518C6" w:rsidP="00D07EEB">
      <w:pPr>
        <w:spacing w:after="0" w:line="360" w:lineRule="auto"/>
        <w:ind w:left="707" w:right="-1" w:firstLine="709"/>
        <w:contextualSpacing/>
        <w:jc w:val="both"/>
      </w:pPr>
      <w:r w:rsidRPr="005518C6">
        <w:t>- блокнот и ручка.</w:t>
      </w:r>
    </w:p>
    <w:p w:rsidR="005518C6" w:rsidRDefault="005518C6" w:rsidP="00D07EEB">
      <w:pPr>
        <w:spacing w:after="0" w:line="360" w:lineRule="auto"/>
        <w:ind w:right="-1" w:firstLine="709"/>
        <w:contextualSpacing/>
        <w:jc w:val="both"/>
      </w:pPr>
      <w:r w:rsidRPr="005518C6">
        <w:t>Комплектность аптечки постоянно контролируется, лекарственные и другие средства постоянно пополняются или заменяются по мере истечения срока годности.</w:t>
      </w:r>
    </w:p>
    <w:p w:rsidR="001D1380" w:rsidRPr="001D1380" w:rsidRDefault="001D1380" w:rsidP="00D07EEB">
      <w:pPr>
        <w:spacing w:after="0" w:line="360" w:lineRule="auto"/>
        <w:ind w:right="-1" w:firstLine="709"/>
        <w:contextualSpacing/>
        <w:jc w:val="both"/>
      </w:pPr>
      <w:r w:rsidRPr="001D1380">
        <w:t xml:space="preserve">Ориентация натужной стены здания является </w:t>
      </w:r>
      <w:r w:rsidR="0053499A">
        <w:t>юго</w:t>
      </w:r>
      <w:r w:rsidRPr="001D1380">
        <w:t xml:space="preserve">-восточной, площадь остекления составляет </w:t>
      </w:r>
      <w:r w:rsidR="0053499A">
        <w:t>4</w:t>
      </w:r>
      <w:r w:rsidRPr="001D1380">
        <w:t>,5 м</w:t>
      </w:r>
      <w:proofErr w:type="gramStart"/>
      <w:r w:rsidRPr="001D1380">
        <w:rPr>
          <w:vertAlign w:val="superscript"/>
        </w:rPr>
        <w:t>2</w:t>
      </w:r>
      <w:proofErr w:type="gramEnd"/>
      <w:r w:rsidRPr="001D1380">
        <w:t xml:space="preserve">. Тип и мощность ламп системы освещения </w:t>
      </w:r>
      <w:proofErr w:type="gramStart"/>
      <w:r w:rsidRPr="001D1380">
        <w:t>–л</w:t>
      </w:r>
      <w:proofErr w:type="gramEnd"/>
      <w:r w:rsidRPr="001D1380">
        <w:t xml:space="preserve">юминесцентные мощностью 0,06 кВт, количество ламп системы освещения составляет </w:t>
      </w:r>
      <w:r w:rsidR="0053499A">
        <w:t>20 штук</w:t>
      </w:r>
      <w:r w:rsidRPr="001D1380">
        <w:t>.</w:t>
      </w:r>
    </w:p>
    <w:p w:rsidR="001D1380" w:rsidRPr="001D1380" w:rsidRDefault="0053499A" w:rsidP="00D07EEB">
      <w:pPr>
        <w:spacing w:after="0" w:line="360" w:lineRule="auto"/>
        <w:ind w:right="-1" w:firstLine="709"/>
        <w:contextualSpacing/>
        <w:jc w:val="both"/>
      </w:pPr>
      <w:r>
        <w:t>В</w:t>
      </w:r>
      <w:r w:rsidR="001D1380" w:rsidRPr="001D1380">
        <w:t>иды выполняемых работ на ПЭВМ:</w:t>
      </w:r>
    </w:p>
    <w:p w:rsidR="001D1380" w:rsidRDefault="001D1380" w:rsidP="00D07EEB">
      <w:pPr>
        <w:spacing w:after="0" w:line="360" w:lineRule="auto"/>
        <w:ind w:right="-1" w:firstLine="709"/>
        <w:contextualSpacing/>
        <w:jc w:val="both"/>
      </w:pPr>
      <w:r w:rsidRPr="001D1380">
        <w:t xml:space="preserve">- </w:t>
      </w:r>
      <w:r w:rsidR="0053499A">
        <w:t>программирование программных продуктов под заказ</w:t>
      </w:r>
      <w:r w:rsidRPr="001D1380">
        <w:t>;</w:t>
      </w:r>
    </w:p>
    <w:p w:rsidR="0053499A" w:rsidRPr="001D1380" w:rsidRDefault="0053499A" w:rsidP="00D07EEB">
      <w:pPr>
        <w:spacing w:after="0" w:line="360" w:lineRule="auto"/>
        <w:ind w:right="-1" w:firstLine="709"/>
        <w:contextualSpacing/>
        <w:jc w:val="both"/>
      </w:pPr>
      <w:r>
        <w:t xml:space="preserve">- осуществление модернизации и поддержки </w:t>
      </w:r>
      <w:proofErr w:type="gramStart"/>
      <w:r>
        <w:t>ПО</w:t>
      </w:r>
      <w:proofErr w:type="gramEnd"/>
      <w:r>
        <w:t>.</w:t>
      </w:r>
    </w:p>
    <w:p w:rsidR="00FD3549" w:rsidRDefault="00FD3549" w:rsidP="00D07EEB">
      <w:pPr>
        <w:spacing w:after="0" w:line="360" w:lineRule="auto"/>
        <w:ind w:right="-1" w:firstLine="709"/>
        <w:contextualSpacing/>
        <w:jc w:val="both"/>
      </w:pPr>
    </w:p>
    <w:p w:rsidR="00274414" w:rsidRDefault="00274414" w:rsidP="00D07EEB">
      <w:pPr>
        <w:spacing w:after="160" w:line="259" w:lineRule="auto"/>
        <w:ind w:right="-1"/>
        <w:rPr>
          <w:rFonts w:eastAsia="Times New Roman"/>
        </w:rPr>
      </w:pPr>
      <w:bookmarkStart w:id="2" w:name="_Toc415412461"/>
      <w:r>
        <w:br w:type="page"/>
      </w:r>
    </w:p>
    <w:p w:rsidR="0053499A" w:rsidRPr="00E301AD" w:rsidRDefault="0053499A" w:rsidP="00D07EEB">
      <w:pPr>
        <w:pStyle w:val="a7"/>
        <w:ind w:right="-1"/>
        <w:rPr>
          <w:rFonts w:ascii="Times New Roman" w:hAnsi="Times New Roman"/>
          <w:sz w:val="28"/>
          <w:szCs w:val="28"/>
        </w:rPr>
      </w:pPr>
      <w:r w:rsidRPr="00E301AD">
        <w:rPr>
          <w:rFonts w:ascii="Times New Roman" w:hAnsi="Times New Roman"/>
          <w:sz w:val="28"/>
          <w:szCs w:val="28"/>
        </w:rPr>
        <w:lastRenderedPageBreak/>
        <w:t>2 ПЛАНИРОВКА И РАЗМЕЩЕНИЕ ОБОРУДОВАНИЯ И РАБОЧИХ МЕСТ</w:t>
      </w:r>
      <w:bookmarkEnd w:id="2"/>
    </w:p>
    <w:p w:rsidR="00274414" w:rsidRDefault="00274414" w:rsidP="00D07EEB">
      <w:pPr>
        <w:spacing w:after="0" w:line="360" w:lineRule="auto"/>
        <w:ind w:right="-1" w:firstLine="709"/>
        <w:jc w:val="both"/>
      </w:pPr>
    </w:p>
    <w:p w:rsidR="0053499A" w:rsidRDefault="0053499A" w:rsidP="00D07EEB">
      <w:pPr>
        <w:spacing w:after="0" w:line="360" w:lineRule="auto"/>
        <w:ind w:right="-1" w:firstLine="709"/>
        <w:jc w:val="both"/>
      </w:pPr>
      <w:r>
        <w:t xml:space="preserve">На </w:t>
      </w:r>
      <w:r w:rsidR="00A61952">
        <w:t>рисунке 1 пред</w:t>
      </w:r>
      <w:r>
        <w:t>ставлен</w:t>
      </w:r>
      <w:r w:rsidR="00A61952">
        <w:t>а схема</w:t>
      </w:r>
      <w:r w:rsidR="00274414">
        <w:t xml:space="preserve"> помещения, на которо</w:t>
      </w:r>
      <w:r w:rsidR="00A61952">
        <w:t>й</w:t>
      </w:r>
      <w:r w:rsidR="00274414">
        <w:t xml:space="preserve"> показ</w:t>
      </w:r>
      <w:r w:rsidRPr="007F69D8">
        <w:t>а</w:t>
      </w:r>
      <w:r>
        <w:t>но</w:t>
      </w:r>
      <w:r w:rsidRPr="007F69D8">
        <w:t xml:space="preserve"> размещение рабочих мест и оборудования с указанием размеров, дверных и оконных проемов, проходов, офисной</w:t>
      </w:r>
      <w:r>
        <w:t xml:space="preserve"> мебели и средств пожаротушения.</w:t>
      </w:r>
    </w:p>
    <w:p w:rsidR="0053499A" w:rsidRDefault="0053499A" w:rsidP="00D07EEB">
      <w:pPr>
        <w:spacing w:after="0" w:line="360" w:lineRule="auto"/>
        <w:ind w:right="-1" w:firstLine="709"/>
        <w:jc w:val="both"/>
      </w:pPr>
    </w:p>
    <w:p w:rsidR="0053499A" w:rsidRDefault="00A16E59" w:rsidP="00D07EEB">
      <w:pPr>
        <w:spacing w:after="0" w:line="360" w:lineRule="auto"/>
        <w:ind w:right="-1"/>
        <w:jc w:val="center"/>
      </w:pPr>
      <w:r>
        <w:object w:dxaOrig="25305" w:dyaOrig="19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15pt;height:413.3pt" o:ole="">
            <v:imagedata r:id="rId9" o:title="" croptop="3619f" cropbottom="1343f" cropleft="9467f" cropright="1999f"/>
          </v:shape>
          <o:OLEObject Type="Embed" ProgID="Visio.Drawing.15" ShapeID="_x0000_i1025" DrawAspect="Content" ObjectID="_1525092918" r:id="rId10"/>
        </w:object>
      </w:r>
    </w:p>
    <w:p w:rsidR="0053499A" w:rsidRPr="007F69D8" w:rsidRDefault="00274414" w:rsidP="00D07EEB">
      <w:pPr>
        <w:spacing w:after="0" w:line="360" w:lineRule="auto"/>
        <w:ind w:right="-1" w:firstLine="709"/>
        <w:jc w:val="center"/>
      </w:pPr>
      <w:r>
        <w:t>Рисунок 1 – Схема</w:t>
      </w:r>
      <w:r w:rsidR="0053499A">
        <w:t xml:space="preserve"> помещения</w:t>
      </w:r>
    </w:p>
    <w:p w:rsidR="00A16E59" w:rsidRPr="00A16E59" w:rsidRDefault="0053499A" w:rsidP="00D07EEB">
      <w:pPr>
        <w:spacing w:after="0" w:line="360" w:lineRule="auto"/>
        <w:ind w:right="-1" w:firstLine="709"/>
        <w:jc w:val="both"/>
      </w:pPr>
      <w:proofErr w:type="gramStart"/>
      <w:r w:rsidRPr="007F69D8">
        <w:t xml:space="preserve">Цифрами на эскизе обозначены: </w:t>
      </w:r>
      <w:r w:rsidR="00A16E59" w:rsidRPr="00A16E59">
        <w:t>1 – огнетушитель; 2 – шкаф (для хр</w:t>
      </w:r>
      <w:r w:rsidR="00A16E59" w:rsidRPr="00A16E59">
        <w:t>а</w:t>
      </w:r>
      <w:r w:rsidR="00A16E59" w:rsidRPr="00A16E59">
        <w:t>нения аптечки, документации, в том числе по охране труда и пожарной бе</w:t>
      </w:r>
      <w:r w:rsidR="00A16E59" w:rsidRPr="00A16E59">
        <w:t>з</w:t>
      </w:r>
      <w:r w:rsidR="00A16E59" w:rsidRPr="00A16E59">
        <w:t xml:space="preserve">опасности); 3 – рабочее место (рабочий стол с установленным на нем ПК и стул); 4—рабочее место начальника отдела (рабочий стол с ПК и лазерным </w:t>
      </w:r>
      <w:r w:rsidR="00A16E59" w:rsidRPr="00A16E59">
        <w:lastRenderedPageBreak/>
        <w:t>принтером, а также стул); 5 – сетевой фильтр на 6 розеток;</w:t>
      </w:r>
      <w:proofErr w:type="gramEnd"/>
      <w:r w:rsidR="00A16E59" w:rsidRPr="00A16E59">
        <w:t xml:space="preserve"> 6 – кадка с раст</w:t>
      </w:r>
      <w:r w:rsidR="00A16E59" w:rsidRPr="00A16E59">
        <w:t>е</w:t>
      </w:r>
      <w:r w:rsidR="00A16E59" w:rsidRPr="00A16E59">
        <w:t>нием; 7 – сетевой рубильник-автомат; 8 – мультимедийная доска</w:t>
      </w:r>
      <w:r w:rsidR="00A16E59">
        <w:t>.</w:t>
      </w:r>
    </w:p>
    <w:p w:rsidR="0053499A" w:rsidRDefault="0053499A" w:rsidP="00D07EEB">
      <w:pPr>
        <w:spacing w:after="0" w:line="360" w:lineRule="auto"/>
        <w:ind w:right="-1" w:firstLine="709"/>
        <w:jc w:val="both"/>
      </w:pPr>
      <w:r w:rsidRPr="007F69D8">
        <w:t xml:space="preserve">Планировка соответствует </w:t>
      </w:r>
      <w:r>
        <w:t>нормативным требованиям</w:t>
      </w:r>
      <w:r w:rsidRPr="007F69D8">
        <w:t xml:space="preserve"> СанПиН 2.2.2/2.4.1340-03 «Гигиенические требования к персональным электронно-вычислительным машинам и организация работы»</w:t>
      </w:r>
      <w:r w:rsidR="005518C6">
        <w:t>, за исключением того, что рабочие места не удалены на расстояние 1 метра от стен</w:t>
      </w:r>
      <w:r w:rsidRPr="007F69D8">
        <w:t>.</w:t>
      </w:r>
      <w:r>
        <w:t xml:space="preserve"> Ко всем рабочим местам обеспечивается свободный проход. Используются ЖК мониторы при работе с ПЭВМ. </w:t>
      </w:r>
      <w:r w:rsidR="005518C6">
        <w:t>Площадь на каждое рабочее место в пределах нормы.</w:t>
      </w:r>
    </w:p>
    <w:p w:rsidR="00E60D8C" w:rsidRDefault="00E60D8C" w:rsidP="00D07EEB">
      <w:pPr>
        <w:spacing w:after="160" w:line="259" w:lineRule="auto"/>
        <w:ind w:right="-1"/>
      </w:pPr>
      <w:r>
        <w:br w:type="page"/>
      </w:r>
    </w:p>
    <w:p w:rsidR="0053499A" w:rsidRDefault="00E60D8C" w:rsidP="00D07EEB">
      <w:pPr>
        <w:spacing w:after="0" w:line="360" w:lineRule="auto"/>
        <w:ind w:right="-1"/>
        <w:contextualSpacing/>
        <w:jc w:val="center"/>
      </w:pPr>
      <w:r>
        <w:lastRenderedPageBreak/>
        <w:t>3 ТЯЖЕСТЬ И НАПРЯЖЕННОСТЬ ТРУДА. РЕЖИМ ТРУДА И ОТДЫХА</w:t>
      </w:r>
    </w:p>
    <w:p w:rsidR="00E60D8C" w:rsidRDefault="00E60D8C" w:rsidP="00D07EEB">
      <w:pPr>
        <w:spacing w:after="0" w:line="360" w:lineRule="auto"/>
        <w:ind w:right="-1" w:firstLine="567"/>
        <w:contextualSpacing/>
        <w:jc w:val="both"/>
      </w:pPr>
    </w:p>
    <w:p w:rsidR="00E60D8C" w:rsidRDefault="00E60D8C" w:rsidP="00D07EEB">
      <w:pPr>
        <w:spacing w:after="0" w:line="360" w:lineRule="auto"/>
        <w:ind w:right="-1" w:firstLine="567"/>
        <w:contextualSpacing/>
        <w:jc w:val="both"/>
      </w:pPr>
      <w:r>
        <w:t>Далее приведена оценка тяжести и напряженности работы. Данные св</w:t>
      </w:r>
      <w:r>
        <w:t>е</w:t>
      </w:r>
      <w:r>
        <w:t>дены в таблицу 1:</w:t>
      </w:r>
    </w:p>
    <w:p w:rsidR="00E60D8C" w:rsidRDefault="00E60D8C" w:rsidP="00D07EEB">
      <w:pPr>
        <w:ind w:right="-1"/>
        <w:jc w:val="right"/>
      </w:pPr>
      <w:r>
        <w:t>Таблица 1 – Карта условий труда</w:t>
      </w:r>
    </w:p>
    <w:tbl>
      <w:tblPr>
        <w:tblStyle w:val="aa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1843"/>
        <w:gridCol w:w="1701"/>
        <w:gridCol w:w="1276"/>
        <w:gridCol w:w="992"/>
      </w:tblGrid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Фактор производстве</w:t>
            </w:r>
            <w:r w:rsidRPr="00E60D8C">
              <w:rPr>
                <w:sz w:val="22"/>
                <w:szCs w:val="22"/>
              </w:rPr>
              <w:t>н</w:t>
            </w:r>
            <w:r w:rsidRPr="00E60D8C">
              <w:rPr>
                <w:sz w:val="22"/>
                <w:szCs w:val="22"/>
              </w:rPr>
              <w:t>ной среды или трудового процесса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Дата иссл</w:t>
            </w:r>
            <w:r w:rsidRPr="00E60D8C">
              <w:rPr>
                <w:sz w:val="22"/>
                <w:szCs w:val="22"/>
              </w:rPr>
              <w:t>е</w:t>
            </w:r>
            <w:r w:rsidRPr="00E60D8C">
              <w:rPr>
                <w:sz w:val="22"/>
                <w:szCs w:val="22"/>
              </w:rPr>
              <w:t>дов</w:t>
            </w:r>
            <w:r w:rsidRPr="00E60D8C">
              <w:rPr>
                <w:sz w:val="22"/>
                <w:szCs w:val="22"/>
              </w:rPr>
              <w:t>а</w:t>
            </w:r>
            <w:r w:rsidRPr="00E60D8C">
              <w:rPr>
                <w:sz w:val="22"/>
                <w:szCs w:val="22"/>
              </w:rPr>
              <w:t>ния</w:t>
            </w: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Нормативное значение (ПДК, ПДУ, допуст</w:t>
            </w:r>
            <w:r w:rsidRPr="00E60D8C">
              <w:rPr>
                <w:sz w:val="22"/>
                <w:szCs w:val="22"/>
              </w:rPr>
              <w:t>и</w:t>
            </w:r>
            <w:r w:rsidRPr="00E60D8C">
              <w:rPr>
                <w:sz w:val="22"/>
                <w:szCs w:val="22"/>
              </w:rPr>
              <w:t>мое значение)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Фактическое (измеренное) значение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Продо</w:t>
            </w:r>
            <w:r w:rsidRPr="00E60D8C">
              <w:rPr>
                <w:sz w:val="22"/>
                <w:szCs w:val="22"/>
              </w:rPr>
              <w:t>л</w:t>
            </w:r>
            <w:r w:rsidRPr="00E60D8C">
              <w:rPr>
                <w:sz w:val="22"/>
                <w:szCs w:val="22"/>
              </w:rPr>
              <w:t>жител</w:t>
            </w:r>
            <w:r w:rsidRPr="00E60D8C">
              <w:rPr>
                <w:sz w:val="22"/>
                <w:szCs w:val="22"/>
              </w:rPr>
              <w:t>ь</w:t>
            </w:r>
            <w:r w:rsidRPr="00E60D8C">
              <w:rPr>
                <w:sz w:val="22"/>
                <w:szCs w:val="22"/>
              </w:rPr>
              <w:t>ность де</w:t>
            </w:r>
            <w:r w:rsidRPr="00E60D8C">
              <w:rPr>
                <w:sz w:val="22"/>
                <w:szCs w:val="22"/>
              </w:rPr>
              <w:t>й</w:t>
            </w:r>
            <w:r w:rsidRPr="00E60D8C">
              <w:rPr>
                <w:sz w:val="22"/>
                <w:szCs w:val="22"/>
              </w:rPr>
              <w:t>ствия фа</w:t>
            </w:r>
            <w:r w:rsidRPr="00E60D8C">
              <w:rPr>
                <w:sz w:val="22"/>
                <w:szCs w:val="22"/>
              </w:rPr>
              <w:t>к</w:t>
            </w:r>
            <w:r w:rsidRPr="00E60D8C">
              <w:rPr>
                <w:sz w:val="22"/>
                <w:szCs w:val="22"/>
              </w:rPr>
              <w:t>тора (ч</w:t>
            </w:r>
            <w:r w:rsidRPr="00E60D8C">
              <w:rPr>
                <w:sz w:val="22"/>
                <w:szCs w:val="22"/>
              </w:rPr>
              <w:t>а</w:t>
            </w:r>
            <w:r w:rsidRPr="00E60D8C">
              <w:rPr>
                <w:sz w:val="22"/>
                <w:szCs w:val="22"/>
              </w:rPr>
              <w:t>сов или %)</w:t>
            </w: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Класс условий труда</w:t>
            </w:r>
          </w:p>
        </w:tc>
      </w:tr>
      <w:tr w:rsidR="00E60D8C" w:rsidRPr="00E60D8C" w:rsidTr="001D2746">
        <w:trPr>
          <w:trHeight w:val="70"/>
        </w:trPr>
        <w:tc>
          <w:tcPr>
            <w:tcW w:w="9351" w:type="dxa"/>
            <w:gridSpan w:val="6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i/>
                <w:sz w:val="22"/>
                <w:szCs w:val="22"/>
              </w:rPr>
            </w:pPr>
            <w:r w:rsidRPr="00E60D8C">
              <w:rPr>
                <w:i/>
                <w:sz w:val="22"/>
                <w:szCs w:val="22"/>
              </w:rPr>
              <w:t>Тяжесть трудового процесса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Рабочая поза</w:t>
            </w: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Свободная удо</w:t>
            </w:r>
            <w:r w:rsidRPr="00E60D8C">
              <w:rPr>
                <w:sz w:val="22"/>
                <w:szCs w:val="22"/>
              </w:rPr>
              <w:t>б</w:t>
            </w:r>
            <w:r w:rsidRPr="00E60D8C">
              <w:rPr>
                <w:sz w:val="22"/>
                <w:szCs w:val="22"/>
              </w:rPr>
              <w:t>ная поза, во</w:t>
            </w:r>
            <w:r w:rsidRPr="00E60D8C">
              <w:rPr>
                <w:sz w:val="22"/>
                <w:szCs w:val="22"/>
              </w:rPr>
              <w:t>з</w:t>
            </w:r>
            <w:r w:rsidRPr="00E60D8C">
              <w:rPr>
                <w:sz w:val="22"/>
                <w:szCs w:val="22"/>
              </w:rPr>
              <w:t>можность изм</w:t>
            </w:r>
            <w:r w:rsidRPr="00E60D8C">
              <w:rPr>
                <w:sz w:val="22"/>
                <w:szCs w:val="22"/>
              </w:rPr>
              <w:t>е</w:t>
            </w:r>
            <w:r w:rsidRPr="00E60D8C">
              <w:rPr>
                <w:sz w:val="22"/>
                <w:szCs w:val="22"/>
              </w:rPr>
              <w:t>нения (сидя, стоя) по жел</w:t>
            </w:r>
            <w:r w:rsidRPr="00E60D8C">
              <w:rPr>
                <w:sz w:val="22"/>
                <w:szCs w:val="22"/>
              </w:rPr>
              <w:t>а</w:t>
            </w:r>
            <w:r w:rsidRPr="00E60D8C">
              <w:rPr>
                <w:sz w:val="22"/>
                <w:szCs w:val="22"/>
              </w:rPr>
              <w:t>нию работника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Периодические пребывания в неудобной позе (работа с пов</w:t>
            </w:r>
            <w:r w:rsidRPr="00E60D8C">
              <w:rPr>
                <w:sz w:val="22"/>
                <w:szCs w:val="22"/>
              </w:rPr>
              <w:t>о</w:t>
            </w:r>
            <w:r w:rsidRPr="00E60D8C">
              <w:rPr>
                <w:sz w:val="22"/>
                <w:szCs w:val="22"/>
              </w:rPr>
              <w:t>ротом тулов</w:t>
            </w:r>
            <w:r w:rsidRPr="00E60D8C">
              <w:rPr>
                <w:sz w:val="22"/>
                <w:szCs w:val="22"/>
              </w:rPr>
              <w:t>и</w:t>
            </w:r>
            <w:r w:rsidRPr="00E60D8C">
              <w:rPr>
                <w:sz w:val="22"/>
                <w:szCs w:val="22"/>
              </w:rPr>
              <w:t>ща, неудобным расположением конечностей)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25%    времени  смены</w:t>
            </w: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2</w:t>
            </w:r>
          </w:p>
        </w:tc>
      </w:tr>
      <w:tr w:rsidR="00E60D8C" w:rsidRPr="00E60D8C" w:rsidTr="001D2746">
        <w:tc>
          <w:tcPr>
            <w:tcW w:w="9351" w:type="dxa"/>
            <w:gridSpan w:val="6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i/>
                <w:sz w:val="22"/>
                <w:szCs w:val="22"/>
              </w:rPr>
            </w:pPr>
            <w:r w:rsidRPr="00E60D8C">
              <w:rPr>
                <w:i/>
                <w:sz w:val="22"/>
                <w:szCs w:val="22"/>
              </w:rPr>
              <w:t>Напряженность трудового процесса</w:t>
            </w:r>
          </w:p>
        </w:tc>
      </w:tr>
      <w:tr w:rsidR="00E60D8C" w:rsidRPr="00E60D8C" w:rsidTr="001D2746">
        <w:tc>
          <w:tcPr>
            <w:tcW w:w="9351" w:type="dxa"/>
            <w:gridSpan w:val="6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Интеллектуальные нагрузки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Восприятие сигналов (информации) и их оце</w:t>
            </w:r>
            <w:r w:rsidRPr="00E60D8C">
              <w:rPr>
                <w:sz w:val="22"/>
                <w:szCs w:val="22"/>
              </w:rPr>
              <w:t>н</w:t>
            </w:r>
            <w:r w:rsidRPr="00E60D8C">
              <w:rPr>
                <w:sz w:val="22"/>
                <w:szCs w:val="22"/>
              </w:rPr>
              <w:t>ка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Восприятие си</w:t>
            </w:r>
            <w:r w:rsidRPr="00E60D8C">
              <w:rPr>
                <w:sz w:val="22"/>
                <w:szCs w:val="22"/>
              </w:rPr>
              <w:t>г</w:t>
            </w:r>
            <w:r w:rsidRPr="00E60D8C">
              <w:rPr>
                <w:sz w:val="22"/>
                <w:szCs w:val="22"/>
              </w:rPr>
              <w:t>налов, не треб</w:t>
            </w:r>
            <w:r w:rsidRPr="00E60D8C">
              <w:rPr>
                <w:sz w:val="22"/>
                <w:szCs w:val="22"/>
              </w:rPr>
              <w:t>у</w:t>
            </w:r>
            <w:r w:rsidRPr="00E60D8C">
              <w:rPr>
                <w:sz w:val="22"/>
                <w:szCs w:val="22"/>
              </w:rPr>
              <w:t>ется коррекция действий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Восприятие сигналов с п</w:t>
            </w:r>
            <w:r w:rsidRPr="00E60D8C">
              <w:rPr>
                <w:sz w:val="22"/>
                <w:szCs w:val="22"/>
              </w:rPr>
              <w:t>о</w:t>
            </w:r>
            <w:r w:rsidRPr="00E60D8C">
              <w:rPr>
                <w:sz w:val="22"/>
                <w:szCs w:val="22"/>
              </w:rPr>
              <w:t>следующим сопоставлен</w:t>
            </w:r>
            <w:r w:rsidRPr="00E60D8C">
              <w:rPr>
                <w:sz w:val="22"/>
                <w:szCs w:val="22"/>
              </w:rPr>
              <w:t>и</w:t>
            </w:r>
            <w:r w:rsidRPr="00E60D8C">
              <w:rPr>
                <w:sz w:val="22"/>
                <w:szCs w:val="22"/>
              </w:rPr>
              <w:t>ем фактич</w:t>
            </w:r>
            <w:r w:rsidRPr="00E60D8C">
              <w:rPr>
                <w:sz w:val="22"/>
                <w:szCs w:val="22"/>
              </w:rPr>
              <w:t>е</w:t>
            </w:r>
            <w:r w:rsidRPr="00E60D8C">
              <w:rPr>
                <w:sz w:val="22"/>
                <w:szCs w:val="22"/>
              </w:rPr>
              <w:t>ских значений параметров с их номинал</w:t>
            </w:r>
            <w:r w:rsidRPr="00E60D8C">
              <w:rPr>
                <w:sz w:val="22"/>
                <w:szCs w:val="22"/>
              </w:rPr>
              <w:t>ь</w:t>
            </w:r>
            <w:r w:rsidRPr="00E60D8C">
              <w:rPr>
                <w:sz w:val="22"/>
                <w:szCs w:val="22"/>
              </w:rPr>
              <w:t>ными значен</w:t>
            </w:r>
            <w:r w:rsidRPr="00E60D8C">
              <w:rPr>
                <w:sz w:val="22"/>
                <w:szCs w:val="22"/>
              </w:rPr>
              <w:t>и</w:t>
            </w:r>
            <w:r w:rsidRPr="00E60D8C">
              <w:rPr>
                <w:sz w:val="22"/>
                <w:szCs w:val="22"/>
              </w:rPr>
              <w:t>ями. Заключ</w:t>
            </w:r>
            <w:r w:rsidRPr="00E60D8C">
              <w:rPr>
                <w:sz w:val="22"/>
                <w:szCs w:val="22"/>
              </w:rPr>
              <w:t>и</w:t>
            </w:r>
            <w:r w:rsidRPr="00E60D8C">
              <w:rPr>
                <w:sz w:val="22"/>
                <w:szCs w:val="22"/>
              </w:rPr>
              <w:t>тельная оценка фактических значений пар</w:t>
            </w:r>
            <w:r w:rsidRPr="00E60D8C">
              <w:rPr>
                <w:sz w:val="22"/>
                <w:szCs w:val="22"/>
              </w:rPr>
              <w:t>а</w:t>
            </w:r>
            <w:r w:rsidRPr="00E60D8C">
              <w:rPr>
                <w:sz w:val="22"/>
                <w:szCs w:val="22"/>
              </w:rPr>
              <w:t>метров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95%         времени смены</w:t>
            </w: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3.1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Распределение функций по степени сложности задания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Обработка и выполнение з</w:t>
            </w:r>
            <w:r w:rsidRPr="00E60D8C">
              <w:rPr>
                <w:sz w:val="22"/>
                <w:szCs w:val="22"/>
              </w:rPr>
              <w:t>а</w:t>
            </w:r>
            <w:r w:rsidRPr="00E60D8C">
              <w:rPr>
                <w:sz w:val="22"/>
                <w:szCs w:val="22"/>
              </w:rPr>
              <w:t>дания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Обрабо</w:t>
            </w:r>
            <w:r w:rsidRPr="00E60D8C">
              <w:rPr>
                <w:sz w:val="22"/>
                <w:szCs w:val="22"/>
              </w:rPr>
              <w:t>т</w:t>
            </w:r>
            <w:r w:rsidRPr="00E60D8C">
              <w:rPr>
                <w:sz w:val="22"/>
                <w:szCs w:val="22"/>
              </w:rPr>
              <w:t>ка, выполнение задания и его проверка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95%         времени смены</w:t>
            </w: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2</w:t>
            </w:r>
          </w:p>
        </w:tc>
      </w:tr>
      <w:tr w:rsidR="00E60D8C" w:rsidRPr="00E60D8C" w:rsidTr="001D2746">
        <w:tc>
          <w:tcPr>
            <w:tcW w:w="9351" w:type="dxa"/>
            <w:gridSpan w:val="6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Сенсорные нагрузки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Длительность сосредот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ченного  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наблюдения (</w:t>
            </w:r>
            <w:proofErr w:type="gramStart"/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proofErr w:type="gramEnd"/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 % </w:t>
            </w:r>
            <w:proofErr w:type="gramStart"/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от</w:t>
            </w:r>
            <w:proofErr w:type="gramEnd"/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 вр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мени смены)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25 %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color w:val="000000"/>
                <w:sz w:val="22"/>
                <w:szCs w:val="22"/>
              </w:rPr>
              <w:t>45%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2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1D2746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Плотность сигналов (св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товых,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60D8C" w:rsidRPr="00E60D8C">
              <w:rPr>
                <w:rFonts w:ascii="Times New Roman" w:hAnsi="Times New Roman" w:cs="Times New Roman"/>
                <w:sz w:val="22"/>
                <w:szCs w:val="22"/>
              </w:rPr>
              <w:t>звуковых) и соо</w:t>
            </w:r>
            <w:r w:rsidR="00E60D8C" w:rsidRPr="00E60D8C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  <w:r w:rsidR="00E60D8C"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щений в среднем          </w:t>
            </w:r>
            <w:r w:rsidR="00E60D8C"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за 1 час работы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75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color w:val="000000"/>
                <w:sz w:val="22"/>
                <w:szCs w:val="22"/>
              </w:rPr>
              <w:t>75-175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2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Число производственных объектов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одновременного набл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ю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дения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color w:val="000000"/>
                <w:sz w:val="22"/>
                <w:szCs w:val="22"/>
              </w:rPr>
              <w:t>до 5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1-2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Ра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змер объекта различ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ния</w:t>
            </w:r>
            <w:r w:rsidR="001D2746" w:rsidRPr="001D27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(при расстоянии от глаз работающего   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до объекта различения не более 0,5 м)</w:t>
            </w:r>
            <w:r w:rsidR="001D2746"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в </w:t>
            </w:r>
            <w:proofErr w:type="gramStart"/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мм</w:t>
            </w:r>
            <w:proofErr w:type="gramEnd"/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 при д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лительности сосредот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ченного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наблюдения (% времени смены)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более 5 мм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5-10 мм</w:t>
            </w: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более 50%</w:t>
            </w: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1- 0.3 мм</w:t>
            </w: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50%</w:t>
            </w: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менее  0.3 мм</w:t>
            </w: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25 %</w:t>
            </w:r>
          </w:p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2</w:t>
            </w:r>
          </w:p>
        </w:tc>
      </w:tr>
      <w:tr w:rsidR="001D2746" w:rsidRPr="00E60D8C" w:rsidTr="001D2746">
        <w:trPr>
          <w:trHeight w:val="3329"/>
        </w:trPr>
        <w:tc>
          <w:tcPr>
            <w:tcW w:w="2689" w:type="dxa"/>
            <w:vAlign w:val="center"/>
          </w:tcPr>
          <w:p w:rsidR="001D2746" w:rsidRDefault="00E60D8C" w:rsidP="00D07EEB">
            <w:pPr>
              <w:pStyle w:val="ConsPlusCell"/>
              <w:widowControl/>
              <w:ind w:right="-1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Работа с оптическими приборами (микроскоп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ы, лупы и т.п.) при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длител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ь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ности сосредоточенного наблюдения (% времени смены)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E60D8C" w:rsidRPr="00E60D8C" w:rsidRDefault="00E60D8C" w:rsidP="00D07EEB">
            <w:pPr>
              <w:pStyle w:val="ConsPlusCell"/>
              <w:widowControl/>
              <w:ind w:right="-1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Наблюдение за экранами         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видеотерминалов (часов в смену):</w:t>
            </w:r>
            <w:r w:rsidR="001D2746"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при буквенно-цифровом типе            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отображения информации</w:t>
            </w:r>
          </w:p>
          <w:p w:rsidR="00E60D8C" w:rsidRPr="00E60D8C" w:rsidRDefault="00E60D8C" w:rsidP="00D07EEB">
            <w:pPr>
              <w:pStyle w:val="ConsPlusCell"/>
              <w:ind w:right="-1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при графическом типе отображения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до 25%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5%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1D2746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Нагрузка на слуховой анализатор</w:t>
            </w:r>
            <w:r w:rsidRPr="001D27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60D8C" w:rsidRPr="00E60D8C">
              <w:rPr>
                <w:rFonts w:ascii="Times New Roman" w:hAnsi="Times New Roman" w:cs="Times New Roman"/>
                <w:sz w:val="22"/>
                <w:szCs w:val="22"/>
              </w:rPr>
              <w:t>(при прои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з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водственной необходим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сти в</w:t>
            </w:r>
            <w:r w:rsidR="00E60D8C"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осприятия речи или дифференцированных   </w:t>
            </w:r>
            <w:r w:rsidR="00E60D8C"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сигналов)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Разборчивость слов и сигналов от 100% до 90%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Разборчивость слов и сигн</w:t>
            </w:r>
            <w:r w:rsidRPr="00E60D8C">
              <w:rPr>
                <w:sz w:val="22"/>
                <w:szCs w:val="22"/>
              </w:rPr>
              <w:t>а</w:t>
            </w:r>
            <w:r w:rsidRPr="00E60D8C">
              <w:rPr>
                <w:sz w:val="22"/>
                <w:szCs w:val="22"/>
              </w:rPr>
              <w:t>лов от 100% до 90%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</w:t>
            </w:r>
          </w:p>
        </w:tc>
      </w:tr>
      <w:tr w:rsidR="00E60D8C" w:rsidRPr="00E60D8C" w:rsidTr="001D2746">
        <w:tc>
          <w:tcPr>
            <w:tcW w:w="9351" w:type="dxa"/>
            <w:gridSpan w:val="6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Эмоциональные нагрузки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Ст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епень ответственности за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результат собственной деятельности.   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Значимость ошибок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Несет отве</w:t>
            </w:r>
            <w:r w:rsidRPr="00E60D8C">
              <w:rPr>
                <w:sz w:val="22"/>
                <w:szCs w:val="22"/>
              </w:rPr>
              <w:t>т</w:t>
            </w:r>
            <w:r w:rsidRPr="00E60D8C">
              <w:rPr>
                <w:sz w:val="22"/>
                <w:szCs w:val="22"/>
              </w:rPr>
              <w:t>ственность за выполнение о</w:t>
            </w:r>
            <w:r w:rsidRPr="00E60D8C">
              <w:rPr>
                <w:sz w:val="22"/>
                <w:szCs w:val="22"/>
              </w:rPr>
              <w:t>т</w:t>
            </w:r>
            <w:r w:rsidRPr="00E60D8C">
              <w:rPr>
                <w:sz w:val="22"/>
                <w:szCs w:val="22"/>
              </w:rPr>
              <w:t>дельных элеме</w:t>
            </w:r>
            <w:r w:rsidRPr="00E60D8C">
              <w:rPr>
                <w:sz w:val="22"/>
                <w:szCs w:val="22"/>
              </w:rPr>
              <w:t>н</w:t>
            </w:r>
            <w:r w:rsidRPr="00E60D8C">
              <w:rPr>
                <w:sz w:val="22"/>
                <w:szCs w:val="22"/>
              </w:rPr>
              <w:t>тов задания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Несет отве</w:t>
            </w:r>
            <w:r w:rsidRPr="00E60D8C">
              <w:rPr>
                <w:sz w:val="22"/>
                <w:szCs w:val="22"/>
              </w:rPr>
              <w:t>т</w:t>
            </w:r>
            <w:r w:rsidRPr="00E60D8C">
              <w:rPr>
                <w:sz w:val="22"/>
                <w:szCs w:val="22"/>
              </w:rPr>
              <w:t>ственность за выполнение отдельных элементов з</w:t>
            </w:r>
            <w:r w:rsidRPr="00E60D8C">
              <w:rPr>
                <w:sz w:val="22"/>
                <w:szCs w:val="22"/>
              </w:rPr>
              <w:t>а</w:t>
            </w:r>
            <w:r w:rsidRPr="00E60D8C">
              <w:rPr>
                <w:sz w:val="22"/>
                <w:szCs w:val="22"/>
              </w:rPr>
              <w:t>дания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Степень риска для со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ственной  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>жизни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Исключена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Исключена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</w:t>
            </w:r>
          </w:p>
        </w:tc>
      </w:tr>
      <w:tr w:rsidR="00E60D8C" w:rsidRPr="00E60D8C" w:rsidTr="001D2746">
        <w:tc>
          <w:tcPr>
            <w:tcW w:w="9351" w:type="dxa"/>
            <w:gridSpan w:val="6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Монотонность нагрузок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Чи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сло элементов (при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мов),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необходимых для реализации простого     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задания 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или в многокра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т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но повторяющихся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оп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рациях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более 10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5-7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2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Прод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олжительность в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полнения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простых пр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ои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>з</w:t>
            </w:r>
            <w:r w:rsidR="001D2746">
              <w:rPr>
                <w:rFonts w:ascii="Times New Roman" w:hAnsi="Times New Roman" w:cs="Times New Roman"/>
                <w:sz w:val="22"/>
                <w:szCs w:val="22"/>
              </w:rPr>
              <w:t xml:space="preserve">водственных заданий 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или повторяющихся опер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 xml:space="preserve">ций, </w:t>
            </w:r>
            <w:proofErr w:type="gramStart"/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более 100 с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Более 100 с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</w:t>
            </w:r>
          </w:p>
        </w:tc>
      </w:tr>
      <w:tr w:rsidR="00E60D8C" w:rsidRPr="00E60D8C" w:rsidTr="001D2746">
        <w:tc>
          <w:tcPr>
            <w:tcW w:w="9351" w:type="dxa"/>
            <w:gridSpan w:val="6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Режим работы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Продолжительность р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бочего дня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6-7 часов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8-9 часов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2</w:t>
            </w:r>
          </w:p>
        </w:tc>
      </w:tr>
      <w:tr w:rsidR="001D2746" w:rsidRPr="00E60D8C" w:rsidTr="001D2746">
        <w:tc>
          <w:tcPr>
            <w:tcW w:w="2689" w:type="dxa"/>
            <w:vAlign w:val="center"/>
          </w:tcPr>
          <w:p w:rsidR="00E60D8C" w:rsidRPr="00E60D8C" w:rsidRDefault="00E60D8C" w:rsidP="00D07EEB">
            <w:pPr>
              <w:pStyle w:val="ConsPlusCell"/>
              <w:widowControl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0D8C">
              <w:rPr>
                <w:rFonts w:ascii="Times New Roman" w:hAnsi="Times New Roman" w:cs="Times New Roman"/>
                <w:sz w:val="22"/>
                <w:szCs w:val="22"/>
              </w:rPr>
              <w:t>Сменность работы</w:t>
            </w:r>
          </w:p>
        </w:tc>
        <w:tc>
          <w:tcPr>
            <w:tcW w:w="850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Односменная работа (без но</w:t>
            </w:r>
            <w:r w:rsidRPr="00E60D8C">
              <w:rPr>
                <w:sz w:val="22"/>
                <w:szCs w:val="22"/>
              </w:rPr>
              <w:t>ч</w:t>
            </w:r>
            <w:r w:rsidRPr="00E60D8C">
              <w:rPr>
                <w:sz w:val="22"/>
                <w:szCs w:val="22"/>
              </w:rPr>
              <w:lastRenderedPageBreak/>
              <w:t>ной смены)</w:t>
            </w:r>
          </w:p>
        </w:tc>
        <w:tc>
          <w:tcPr>
            <w:tcW w:w="1701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lastRenderedPageBreak/>
              <w:t xml:space="preserve">Односменная работа (без </w:t>
            </w:r>
            <w:r w:rsidRPr="00E60D8C">
              <w:rPr>
                <w:sz w:val="22"/>
                <w:szCs w:val="22"/>
              </w:rPr>
              <w:lastRenderedPageBreak/>
              <w:t>ночной смены)</w:t>
            </w:r>
          </w:p>
        </w:tc>
        <w:tc>
          <w:tcPr>
            <w:tcW w:w="1276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E60D8C" w:rsidRPr="00E60D8C" w:rsidRDefault="00E60D8C" w:rsidP="00D07EEB">
            <w:pPr>
              <w:spacing w:after="0" w:line="240" w:lineRule="auto"/>
              <w:ind w:right="-1"/>
              <w:jc w:val="center"/>
              <w:rPr>
                <w:sz w:val="22"/>
                <w:szCs w:val="22"/>
              </w:rPr>
            </w:pPr>
            <w:r w:rsidRPr="00E60D8C">
              <w:rPr>
                <w:sz w:val="22"/>
                <w:szCs w:val="22"/>
              </w:rPr>
              <w:t>1</w:t>
            </w:r>
          </w:p>
        </w:tc>
      </w:tr>
    </w:tbl>
    <w:p w:rsidR="00E60D8C" w:rsidRDefault="00E60D8C" w:rsidP="00D07EEB">
      <w:pPr>
        <w:ind w:right="-1"/>
        <w:jc w:val="both"/>
      </w:pPr>
    </w:p>
    <w:p w:rsidR="001D2746" w:rsidRPr="001D2746" w:rsidRDefault="001D2746" w:rsidP="00D07EEB">
      <w:pPr>
        <w:spacing w:after="0" w:line="360" w:lineRule="auto"/>
        <w:ind w:right="-1" w:firstLine="567"/>
        <w:contextualSpacing/>
        <w:jc w:val="both"/>
      </w:pPr>
      <w:r w:rsidRPr="001D2746">
        <w:t>Таким образом, класс условий труда – 2.</w:t>
      </w:r>
    </w:p>
    <w:p w:rsidR="001D2746" w:rsidRDefault="001D2746" w:rsidP="00D07EEB">
      <w:pPr>
        <w:spacing w:after="0" w:line="360" w:lineRule="auto"/>
        <w:ind w:right="-1" w:firstLine="567"/>
        <w:contextualSpacing/>
        <w:jc w:val="both"/>
      </w:pPr>
      <w:r>
        <w:t>В работе предусмотрены технологические перерывы по 10 минут ка</w:t>
      </w:r>
      <w:r>
        <w:t>ж</w:t>
      </w:r>
      <w:r>
        <w:t>дый час</w:t>
      </w:r>
      <w:r w:rsidR="00F361E0">
        <w:t xml:space="preserve">, что суммарно составляет 80-90 минут за смену. Данное значение соответствует нормам для </w:t>
      </w:r>
      <w:r w:rsidR="00F361E0" w:rsidRPr="001D2746">
        <w:rPr>
          <w:lang w:val="de-DE"/>
        </w:rPr>
        <w:t>II</w:t>
      </w:r>
      <w:r w:rsidR="00F361E0" w:rsidRPr="001D2746">
        <w:t xml:space="preserve"> группы работы с ПЭВМ</w:t>
      </w:r>
      <w:r w:rsidR="00F361E0">
        <w:t xml:space="preserve"> </w:t>
      </w:r>
      <w:r w:rsidR="00F361E0" w:rsidRPr="001D2746">
        <w:t>при 8-часовой смене</w:t>
      </w:r>
      <w:r w:rsidR="00F361E0">
        <w:t>.</w:t>
      </w:r>
    </w:p>
    <w:p w:rsidR="001D2746" w:rsidRPr="001D2746" w:rsidRDefault="00F361E0" w:rsidP="00D07EEB">
      <w:pPr>
        <w:spacing w:after="0" w:line="360" w:lineRule="auto"/>
        <w:ind w:right="-1" w:firstLine="567"/>
        <w:contextualSpacing/>
        <w:jc w:val="both"/>
      </w:pPr>
      <w:r>
        <w:t>В течени</w:t>
      </w:r>
      <w:proofErr w:type="gramStart"/>
      <w:r>
        <w:t>и</w:t>
      </w:r>
      <w:proofErr w:type="gramEnd"/>
      <w:r>
        <w:t xml:space="preserve"> технологического перерыва выполняются упражнения для успокоения и снятия напряженности у сотрудников.</w:t>
      </w:r>
    </w:p>
    <w:p w:rsidR="00F361E0" w:rsidRDefault="00F361E0" w:rsidP="00D07EEB">
      <w:pPr>
        <w:spacing w:after="160" w:line="259" w:lineRule="auto"/>
        <w:ind w:right="-1"/>
      </w:pPr>
      <w:r>
        <w:br w:type="page"/>
      </w:r>
    </w:p>
    <w:p w:rsidR="00E60D8C" w:rsidRDefault="00F361E0" w:rsidP="00D07EEB">
      <w:pPr>
        <w:spacing w:after="0" w:line="360" w:lineRule="auto"/>
        <w:ind w:right="-1"/>
        <w:contextualSpacing/>
        <w:jc w:val="center"/>
      </w:pPr>
      <w:r>
        <w:lastRenderedPageBreak/>
        <w:t>4 КАЧЕСТВО ВОЗДУХА И МИКРОКЛИМАТ РАБОЧЕЙ ЗОНЫ</w:t>
      </w:r>
    </w:p>
    <w:p w:rsidR="00F361E0" w:rsidRDefault="00F361E0" w:rsidP="00D07EEB">
      <w:pPr>
        <w:spacing w:after="0" w:line="360" w:lineRule="auto"/>
        <w:ind w:right="-1" w:firstLine="567"/>
        <w:contextualSpacing/>
        <w:jc w:val="both"/>
      </w:pPr>
    </w:p>
    <w:p w:rsidR="00F361E0" w:rsidRPr="00F361E0" w:rsidRDefault="00F361E0" w:rsidP="00D07EEB">
      <w:pPr>
        <w:spacing w:after="0" w:line="360" w:lineRule="auto"/>
        <w:ind w:right="-1" w:firstLine="567"/>
        <w:contextualSpacing/>
        <w:jc w:val="both"/>
      </w:pPr>
      <w:r>
        <w:t xml:space="preserve">Работа программиста относится к категории </w:t>
      </w:r>
      <w:r w:rsidRPr="00F361E0">
        <w:t>легких</w:t>
      </w:r>
      <w:r>
        <w:t xml:space="preserve"> работ. Нормами микроклимата по данной </w:t>
      </w:r>
      <w:proofErr w:type="gramStart"/>
      <w:r>
        <w:t>приведены</w:t>
      </w:r>
      <w:proofErr w:type="gramEnd"/>
      <w:r>
        <w:t xml:space="preserve"> в таблице 2.</w:t>
      </w:r>
    </w:p>
    <w:p w:rsidR="00F361E0" w:rsidRPr="0000723A" w:rsidRDefault="00F361E0" w:rsidP="00D07EEB">
      <w:pPr>
        <w:ind w:right="-1"/>
        <w:jc w:val="right"/>
      </w:pPr>
      <w:r w:rsidRPr="0000723A">
        <w:t>Таблица</w:t>
      </w:r>
      <w:r>
        <w:t xml:space="preserve"> 2 – Нормы микроклимата для помещений с ПЭВМ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1928"/>
        <w:gridCol w:w="1986"/>
        <w:gridCol w:w="2149"/>
        <w:gridCol w:w="2125"/>
      </w:tblGrid>
      <w:tr w:rsidR="00F361E0" w:rsidRPr="00F361E0" w:rsidTr="00F361E0">
        <w:tc>
          <w:tcPr>
            <w:tcW w:w="1413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Период года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Категории работ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Температура воздуха, ˚</w:t>
            </w:r>
            <w:proofErr w:type="gramStart"/>
            <w:r w:rsidRPr="00F361E0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2268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Относительная влажность возд</w:t>
            </w:r>
            <w:r w:rsidRPr="00F361E0">
              <w:rPr>
                <w:sz w:val="24"/>
                <w:szCs w:val="24"/>
              </w:rPr>
              <w:t>у</w:t>
            </w:r>
            <w:r w:rsidRPr="00F361E0">
              <w:rPr>
                <w:sz w:val="24"/>
                <w:szCs w:val="24"/>
              </w:rPr>
              <w:t>ха, %</w:t>
            </w:r>
          </w:p>
        </w:tc>
        <w:tc>
          <w:tcPr>
            <w:tcW w:w="2405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Скорость движ</w:t>
            </w:r>
            <w:r w:rsidRPr="00F361E0">
              <w:rPr>
                <w:sz w:val="24"/>
                <w:szCs w:val="24"/>
              </w:rPr>
              <w:t>е</w:t>
            </w:r>
            <w:r w:rsidRPr="00F361E0">
              <w:rPr>
                <w:sz w:val="24"/>
                <w:szCs w:val="24"/>
              </w:rPr>
              <w:t>ния воздуха, м/</w:t>
            </w:r>
            <w:proofErr w:type="gramStart"/>
            <w:r w:rsidRPr="00F361E0">
              <w:rPr>
                <w:sz w:val="24"/>
                <w:szCs w:val="24"/>
              </w:rPr>
              <w:t>с</w:t>
            </w:r>
            <w:proofErr w:type="gramEnd"/>
          </w:p>
        </w:tc>
      </w:tr>
      <w:tr w:rsidR="00F361E0" w:rsidRPr="00F361E0" w:rsidTr="00F361E0">
        <w:tc>
          <w:tcPr>
            <w:tcW w:w="1413" w:type="dxa"/>
            <w:vMerge w:val="restart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Холодный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1а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22-24</w:t>
            </w:r>
          </w:p>
        </w:tc>
        <w:tc>
          <w:tcPr>
            <w:tcW w:w="2268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F361E0" w:rsidRPr="00F361E0" w:rsidTr="00F361E0">
        <w:tc>
          <w:tcPr>
            <w:tcW w:w="1413" w:type="dxa"/>
            <w:vMerge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1б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21-23</w:t>
            </w:r>
          </w:p>
        </w:tc>
        <w:tc>
          <w:tcPr>
            <w:tcW w:w="2268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F361E0" w:rsidRPr="00F361E0" w:rsidTr="00F361E0">
        <w:tc>
          <w:tcPr>
            <w:tcW w:w="1413" w:type="dxa"/>
            <w:vMerge w:val="restart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Теплый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1а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23-25</w:t>
            </w:r>
          </w:p>
        </w:tc>
        <w:tc>
          <w:tcPr>
            <w:tcW w:w="2268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0,1</w:t>
            </w:r>
          </w:p>
        </w:tc>
      </w:tr>
      <w:tr w:rsidR="00F361E0" w:rsidRPr="00F361E0" w:rsidTr="00F361E0">
        <w:tc>
          <w:tcPr>
            <w:tcW w:w="1413" w:type="dxa"/>
            <w:vMerge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Легкая 1б</w:t>
            </w:r>
          </w:p>
        </w:tc>
        <w:tc>
          <w:tcPr>
            <w:tcW w:w="2126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22-24</w:t>
            </w:r>
          </w:p>
        </w:tc>
        <w:tc>
          <w:tcPr>
            <w:tcW w:w="2268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40-60</w:t>
            </w:r>
          </w:p>
        </w:tc>
        <w:tc>
          <w:tcPr>
            <w:tcW w:w="2405" w:type="dxa"/>
            <w:vAlign w:val="center"/>
          </w:tcPr>
          <w:p w:rsidR="00F361E0" w:rsidRPr="00F361E0" w:rsidRDefault="00F361E0" w:rsidP="00D07EEB">
            <w:pPr>
              <w:spacing w:after="0" w:line="240" w:lineRule="auto"/>
              <w:ind w:right="-1"/>
              <w:contextualSpacing/>
              <w:jc w:val="center"/>
              <w:rPr>
                <w:sz w:val="24"/>
                <w:szCs w:val="24"/>
              </w:rPr>
            </w:pPr>
            <w:r w:rsidRPr="00F361E0">
              <w:rPr>
                <w:sz w:val="24"/>
                <w:szCs w:val="24"/>
              </w:rPr>
              <w:t>0,2</w:t>
            </w:r>
          </w:p>
        </w:tc>
      </w:tr>
    </w:tbl>
    <w:p w:rsidR="00F361E0" w:rsidRDefault="00F361E0" w:rsidP="00D07EEB">
      <w:pPr>
        <w:spacing w:after="0" w:line="360" w:lineRule="auto"/>
        <w:ind w:right="-1" w:firstLine="567"/>
        <w:contextualSpacing/>
        <w:jc w:val="both"/>
      </w:pPr>
    </w:p>
    <w:p w:rsidR="00F361E0" w:rsidRPr="00830061" w:rsidRDefault="00F361E0" w:rsidP="00D07EEB">
      <w:pPr>
        <w:spacing w:after="0" w:line="360" w:lineRule="auto"/>
        <w:ind w:right="-1" w:firstLine="567"/>
        <w:contextualSpacing/>
        <w:jc w:val="both"/>
      </w:pPr>
      <w:r>
        <w:t xml:space="preserve">В нашем случае работа относиться к категории </w:t>
      </w:r>
      <w:proofErr w:type="spellStart"/>
      <w:r>
        <w:rPr>
          <w:lang w:val="en-US"/>
        </w:rPr>
        <w:t>Ia</w:t>
      </w:r>
      <w:proofErr w:type="spellEnd"/>
      <w:r>
        <w:t>.</w:t>
      </w:r>
      <w:r w:rsidR="00DD31A7">
        <w:t xml:space="preserve"> В течени</w:t>
      </w:r>
      <w:proofErr w:type="gramStart"/>
      <w:r w:rsidR="00DD31A7">
        <w:t>и</w:t>
      </w:r>
      <w:proofErr w:type="gramEnd"/>
      <w:r w:rsidR="00DD31A7">
        <w:t xml:space="preserve"> года дол</w:t>
      </w:r>
      <w:r w:rsidR="00DD31A7">
        <w:t>ж</w:t>
      </w:r>
      <w:r w:rsidR="00DD31A7">
        <w:t>на обеспечиваться температура 22-25</w:t>
      </w:r>
      <w:r w:rsidR="00DD31A7" w:rsidRPr="00830061">
        <w:rPr>
          <w:szCs w:val="24"/>
        </w:rPr>
        <w:t xml:space="preserve"> ˚С.</w:t>
      </w:r>
      <w:r w:rsidR="00830061">
        <w:rPr>
          <w:szCs w:val="24"/>
        </w:rPr>
        <w:t xml:space="preserve"> Для холодного периода в помещ</w:t>
      </w:r>
      <w:r w:rsidR="00830061">
        <w:rPr>
          <w:szCs w:val="24"/>
        </w:rPr>
        <w:t>е</w:t>
      </w:r>
      <w:r w:rsidR="00830061">
        <w:rPr>
          <w:szCs w:val="24"/>
        </w:rPr>
        <w:t>нии есть система отопления, обеспечивающая требуемый температурный р</w:t>
      </w:r>
      <w:r w:rsidR="00830061">
        <w:rPr>
          <w:szCs w:val="24"/>
        </w:rPr>
        <w:t>е</w:t>
      </w:r>
      <w:r w:rsidR="00830061">
        <w:rPr>
          <w:szCs w:val="24"/>
        </w:rPr>
        <w:t>жим. Для теплого периода наблюдаются превышения допустимого темпер</w:t>
      </w:r>
      <w:r w:rsidR="00830061">
        <w:rPr>
          <w:szCs w:val="24"/>
        </w:rPr>
        <w:t>а</w:t>
      </w:r>
      <w:r w:rsidR="00830061">
        <w:rPr>
          <w:szCs w:val="24"/>
        </w:rPr>
        <w:t xml:space="preserve">турного режима, в </w:t>
      </w:r>
      <w:proofErr w:type="gramStart"/>
      <w:r w:rsidR="00830061">
        <w:rPr>
          <w:szCs w:val="24"/>
        </w:rPr>
        <w:t>связи</w:t>
      </w:r>
      <w:proofErr w:type="gramEnd"/>
      <w:r w:rsidR="00830061">
        <w:rPr>
          <w:szCs w:val="24"/>
        </w:rPr>
        <w:t xml:space="preserve"> с чем рекомендуется установить систему кондици</w:t>
      </w:r>
      <w:r w:rsidR="00830061">
        <w:rPr>
          <w:szCs w:val="24"/>
        </w:rPr>
        <w:t>о</w:t>
      </w:r>
      <w:r w:rsidR="00830061">
        <w:rPr>
          <w:szCs w:val="24"/>
        </w:rPr>
        <w:t>нирования воздуха, расчет и выбор кондиционера рассмотрен в пункте</w:t>
      </w:r>
      <w:r w:rsidR="000F37E7">
        <w:rPr>
          <w:szCs w:val="24"/>
        </w:rPr>
        <w:t xml:space="preserve"> 10</w:t>
      </w:r>
      <w:r w:rsidR="00830061" w:rsidRPr="00830061">
        <w:rPr>
          <w:szCs w:val="24"/>
        </w:rPr>
        <w:t>.</w:t>
      </w:r>
    </w:p>
    <w:p w:rsidR="00DD31A7" w:rsidRDefault="00DD31A7" w:rsidP="00D07EEB">
      <w:pPr>
        <w:spacing w:after="0" w:line="360" w:lineRule="auto"/>
        <w:ind w:right="-1" w:firstLine="567"/>
        <w:jc w:val="both"/>
      </w:pPr>
      <w:r w:rsidRPr="007F69D8">
        <w:t>Контакт со специфичными при работе с ПЭВМ веществами (тонер, озон и т.д.) не представляет опасности, т.к. имеется вентиляция. Источники выд</w:t>
      </w:r>
      <w:r w:rsidRPr="007F69D8">
        <w:t>е</w:t>
      </w:r>
      <w:r w:rsidRPr="007F69D8">
        <w:t>ления вредных веществ отсутствуют.</w:t>
      </w:r>
    </w:p>
    <w:p w:rsidR="00DD31A7" w:rsidRDefault="00DD31A7" w:rsidP="00D07EEB">
      <w:pPr>
        <w:ind w:right="-1" w:firstLine="567"/>
        <w:jc w:val="both"/>
      </w:pPr>
      <w:r>
        <w:t>Далее приведена информация о составе воздуха на рабочих местах, св</w:t>
      </w:r>
      <w:r>
        <w:t>е</w:t>
      </w:r>
      <w:r>
        <w:t>денная в таблицу 3.</w:t>
      </w:r>
    </w:p>
    <w:p w:rsidR="00DD31A7" w:rsidRDefault="00DD31A7" w:rsidP="00D07EEB">
      <w:pPr>
        <w:ind w:right="-1" w:firstLine="567"/>
        <w:jc w:val="right"/>
      </w:pPr>
      <w:r>
        <w:t>Таблица 3 – Состав воздуха на рабочих местах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31A7" w:rsidTr="00DD31A7"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Вещество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ПДК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Измеренное значение</w:t>
            </w:r>
          </w:p>
        </w:tc>
      </w:tr>
      <w:tr w:rsidR="00DD31A7" w:rsidTr="00DD31A7"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Оксиды азота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5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3,4 мг/м</w:t>
            </w:r>
            <w:r w:rsidRPr="0000723A">
              <w:rPr>
                <w:vertAlign w:val="superscript"/>
              </w:rPr>
              <w:t>3</w:t>
            </w:r>
          </w:p>
        </w:tc>
      </w:tr>
      <w:tr w:rsidR="00DD31A7" w:rsidTr="00DD31A7"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Пыль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4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3,6 мг/м</w:t>
            </w:r>
            <w:r w:rsidRPr="0000723A">
              <w:rPr>
                <w:vertAlign w:val="superscript"/>
              </w:rPr>
              <w:t>3</w:t>
            </w:r>
          </w:p>
        </w:tc>
      </w:tr>
      <w:tr w:rsidR="00DD31A7" w:rsidTr="00DD31A7"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Озон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0,1 мг/м</w:t>
            </w:r>
            <w:r w:rsidRPr="0000723A">
              <w:rPr>
                <w:vertAlign w:val="superscript"/>
              </w:rPr>
              <w:t>3</w:t>
            </w:r>
          </w:p>
        </w:tc>
        <w:tc>
          <w:tcPr>
            <w:tcW w:w="3115" w:type="dxa"/>
            <w:vAlign w:val="center"/>
          </w:tcPr>
          <w:p w:rsidR="00DD31A7" w:rsidRDefault="00DD31A7" w:rsidP="00D07EEB">
            <w:pPr>
              <w:spacing w:after="0" w:line="240" w:lineRule="auto"/>
              <w:ind w:right="-1"/>
              <w:contextualSpacing/>
              <w:jc w:val="center"/>
            </w:pPr>
            <w:r>
              <w:t>0,05 мг/м</w:t>
            </w:r>
            <w:r w:rsidRPr="0000723A">
              <w:rPr>
                <w:vertAlign w:val="superscript"/>
              </w:rPr>
              <w:t>3</w:t>
            </w:r>
          </w:p>
        </w:tc>
      </w:tr>
    </w:tbl>
    <w:p w:rsidR="00DD31A7" w:rsidRDefault="00DD31A7" w:rsidP="00D07EEB">
      <w:pPr>
        <w:spacing w:after="0" w:line="360" w:lineRule="auto"/>
        <w:ind w:right="-1" w:firstLine="567"/>
        <w:contextualSpacing/>
        <w:jc w:val="both"/>
      </w:pPr>
    </w:p>
    <w:p w:rsidR="00D07EEB" w:rsidRDefault="00830061" w:rsidP="00D07EEB">
      <w:pPr>
        <w:spacing w:after="0" w:line="360" w:lineRule="auto"/>
        <w:ind w:right="-1" w:firstLine="567"/>
        <w:contextualSpacing/>
        <w:jc w:val="both"/>
      </w:pPr>
      <w:r>
        <w:t>Качество воздуха находится в пределах норм. Вещества, состоящие в воздухе, не превышают допустимых норм ПДК.</w:t>
      </w:r>
    </w:p>
    <w:p w:rsidR="00D07EEB" w:rsidRDefault="00D07EEB">
      <w:pPr>
        <w:spacing w:after="160" w:line="259" w:lineRule="auto"/>
      </w:pPr>
      <w:r>
        <w:br w:type="page"/>
      </w:r>
    </w:p>
    <w:p w:rsidR="00830061" w:rsidRDefault="00830061" w:rsidP="00D07EEB">
      <w:pPr>
        <w:spacing w:after="0" w:line="360" w:lineRule="auto"/>
        <w:ind w:right="-1"/>
        <w:contextualSpacing/>
        <w:jc w:val="center"/>
      </w:pPr>
      <w:r>
        <w:lastRenderedPageBreak/>
        <w:t>5 ШУМ И ВИБРАЦИЯ</w:t>
      </w:r>
    </w:p>
    <w:p w:rsidR="00830061" w:rsidRDefault="00830061" w:rsidP="00D07EEB">
      <w:pPr>
        <w:spacing w:after="0" w:line="360" w:lineRule="auto"/>
        <w:ind w:right="-1" w:firstLine="567"/>
        <w:contextualSpacing/>
        <w:jc w:val="both"/>
      </w:pPr>
    </w:p>
    <w:p w:rsidR="00830061" w:rsidRPr="00830061" w:rsidRDefault="00830061" w:rsidP="00D07EEB">
      <w:pPr>
        <w:spacing w:after="0" w:line="360" w:lineRule="auto"/>
        <w:ind w:right="-1" w:firstLine="567"/>
        <w:contextualSpacing/>
        <w:jc w:val="both"/>
      </w:pPr>
      <w:r w:rsidRPr="00830061">
        <w:t xml:space="preserve">Для </w:t>
      </w:r>
      <w:r w:rsidR="00D07EEB" w:rsidRPr="00830061">
        <w:t>оценки шума используют частотный спектр измеряемого</w:t>
      </w:r>
      <w:r w:rsidRPr="00830061">
        <w:t xml:space="preserve"> уровня звукового давления, выраженного в дБ, который сравнивают </w:t>
      </w:r>
      <w:r w:rsidR="00D07EEB" w:rsidRPr="00830061">
        <w:t>с предельным спектром, приведены в таблице</w:t>
      </w:r>
      <w:r w:rsidR="00D07EEB">
        <w:t xml:space="preserve"> 4</w:t>
      </w:r>
      <w:r w:rsidRPr="00830061">
        <w:t>.</w:t>
      </w:r>
    </w:p>
    <w:p w:rsidR="00830061" w:rsidRPr="00830061" w:rsidRDefault="00D07EEB" w:rsidP="00D07EEB">
      <w:pPr>
        <w:spacing w:after="0" w:line="360" w:lineRule="auto"/>
        <w:ind w:right="-1" w:firstLine="567"/>
        <w:contextualSpacing/>
        <w:jc w:val="right"/>
      </w:pPr>
      <w:bookmarkStart w:id="3" w:name="_Toc484846199"/>
      <w:r>
        <w:t>Таблица 4</w:t>
      </w:r>
      <w:r w:rsidR="00830061" w:rsidRPr="00830061">
        <w:t xml:space="preserve"> - Допустимые уровни звукового давления и </w:t>
      </w:r>
      <w:r w:rsidRPr="00830061">
        <w:t>уровня звука</w:t>
      </w:r>
      <w:bookmarkEnd w:id="3"/>
    </w:p>
    <w:tbl>
      <w:tblPr>
        <w:tblW w:w="913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7"/>
        <w:gridCol w:w="567"/>
        <w:gridCol w:w="709"/>
        <w:gridCol w:w="708"/>
        <w:gridCol w:w="709"/>
        <w:gridCol w:w="709"/>
        <w:gridCol w:w="850"/>
        <w:gridCol w:w="709"/>
        <w:gridCol w:w="851"/>
        <w:gridCol w:w="1417"/>
      </w:tblGrid>
      <w:tr w:rsidR="00830061" w:rsidRPr="00830061" w:rsidTr="00830061">
        <w:tc>
          <w:tcPr>
            <w:tcW w:w="1907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Рабочие места</w:t>
            </w:r>
          </w:p>
        </w:tc>
        <w:tc>
          <w:tcPr>
            <w:tcW w:w="581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 xml:space="preserve">Уровни звукового давления, дБ, </w:t>
            </w:r>
            <w:proofErr w:type="gramStart"/>
            <w:r w:rsidRPr="00830061">
              <w:t>в</w:t>
            </w:r>
            <w:proofErr w:type="gramEnd"/>
            <w:r w:rsidRPr="00830061">
              <w:t xml:space="preserve"> октавных</w:t>
            </w:r>
          </w:p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proofErr w:type="gramStart"/>
            <w:r w:rsidRPr="00830061">
              <w:t>Полосах</w:t>
            </w:r>
            <w:proofErr w:type="gramEnd"/>
            <w:r w:rsidRPr="00830061">
              <w:t xml:space="preserve"> со </w:t>
            </w:r>
            <w:proofErr w:type="spellStart"/>
            <w:r w:rsidRPr="00830061">
              <w:t>среднегеометрич</w:t>
            </w:r>
            <w:proofErr w:type="spellEnd"/>
            <w:r w:rsidRPr="00830061">
              <w:t xml:space="preserve">. Частотами, </w:t>
            </w:r>
            <w:proofErr w:type="gramStart"/>
            <w:r w:rsidRPr="00830061">
              <w:t>Гц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Уровни звука, дБ</w:t>
            </w:r>
          </w:p>
        </w:tc>
      </w:tr>
      <w:tr w:rsidR="00830061" w:rsidRPr="00830061" w:rsidTr="00830061">
        <w:tc>
          <w:tcPr>
            <w:tcW w:w="1907" w:type="dxa"/>
            <w:tcBorders>
              <w:top w:val="nil"/>
              <w:bottom w:val="nil"/>
              <w:right w:val="nil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63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125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250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500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1000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2000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4000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8000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</w:p>
        </w:tc>
      </w:tr>
      <w:tr w:rsidR="00830061" w:rsidRPr="00830061" w:rsidTr="00830061">
        <w:trPr>
          <w:trHeight w:val="354"/>
        </w:trPr>
        <w:tc>
          <w:tcPr>
            <w:tcW w:w="1907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Рабочее место программиста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61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38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30061" w:rsidRPr="00830061" w:rsidRDefault="00830061" w:rsidP="00D07EEB">
            <w:pPr>
              <w:spacing w:after="0" w:line="240" w:lineRule="auto"/>
              <w:ind w:right="-1"/>
              <w:contextualSpacing/>
              <w:jc w:val="center"/>
            </w:pPr>
            <w:r w:rsidRPr="00830061">
              <w:t>50</w:t>
            </w:r>
          </w:p>
        </w:tc>
      </w:tr>
    </w:tbl>
    <w:p w:rsidR="00830061" w:rsidRPr="00830061" w:rsidRDefault="00830061" w:rsidP="00D07EEB">
      <w:pPr>
        <w:spacing w:after="0" w:line="360" w:lineRule="auto"/>
        <w:ind w:right="-1" w:firstLine="567"/>
        <w:contextualSpacing/>
        <w:jc w:val="both"/>
      </w:pPr>
    </w:p>
    <w:p w:rsidR="00830061" w:rsidRDefault="00830061" w:rsidP="00D07EEB">
      <w:pPr>
        <w:spacing w:after="0" w:line="360" w:lineRule="auto"/>
        <w:ind w:right="-1" w:firstLine="567"/>
        <w:contextualSpacing/>
        <w:jc w:val="both"/>
      </w:pPr>
      <w:r w:rsidRPr="00830061">
        <w:t>Уровень шумов от ЭВМ и другого оборудования, используемого при разра</w:t>
      </w:r>
      <w:r>
        <w:t xml:space="preserve">ботке, незначительный. В данном </w:t>
      </w:r>
      <w:r w:rsidRPr="00830061">
        <w:t xml:space="preserve">случае его уровень определяется только хозяйственной деятельностью человека и составляет 40 дБ, </w:t>
      </w:r>
      <w:r w:rsidR="00D07EEB" w:rsidRPr="00830061">
        <w:t>что соо</w:t>
      </w:r>
      <w:r w:rsidR="00D07EEB" w:rsidRPr="00830061">
        <w:t>т</w:t>
      </w:r>
      <w:r w:rsidR="00D07EEB" w:rsidRPr="00830061">
        <w:t>ветствует нормам</w:t>
      </w:r>
      <w:r w:rsidRPr="00830061">
        <w:t>.</w:t>
      </w:r>
    </w:p>
    <w:p w:rsidR="00D07EEB" w:rsidRP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Меры по снижению уровня шума и вибраций:</w:t>
      </w:r>
    </w:p>
    <w:p w:rsidR="00D07EEB" w:rsidRP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- использование современных моделей офисной техники, а также обор</w:t>
      </w:r>
      <w:r w:rsidRPr="00D07EEB">
        <w:t>у</w:t>
      </w:r>
      <w:r w:rsidRPr="00D07EEB">
        <w:t>дования для вентиляции воздуха, которые даже при одновременной работе не создают высоких уровней шума и вибрации;</w:t>
      </w:r>
    </w:p>
    <w:p w:rsidR="00D07EEB" w:rsidRP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- своевременное проведение профилактических и ремонтных работ об</w:t>
      </w:r>
      <w:r w:rsidRPr="00D07EEB">
        <w:t>о</w:t>
      </w:r>
      <w:r w:rsidRPr="00D07EEB">
        <w:t>рудования;</w:t>
      </w:r>
    </w:p>
    <w:p w:rsidR="00D07EEB" w:rsidRP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- соблюдение правил эксплуатации оборудования;</w:t>
      </w:r>
    </w:p>
    <w:p w:rsidR="00D07EEB" w:rsidRP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- рациональный график работы оборудования;</w:t>
      </w:r>
    </w:p>
    <w:p w:rsidR="00D07EEB" w:rsidRP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- размещение МФУ во вспомогательных помещениях;</w:t>
      </w:r>
    </w:p>
    <w:p w:rsidR="00D07EEB" w:rsidRP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- облицовка стен и потолка звукоизолирующими материалами;</w:t>
      </w:r>
    </w:p>
    <w:p w:rsidR="00D07EEB" w:rsidRDefault="00D07EEB" w:rsidP="00D07EEB">
      <w:pPr>
        <w:spacing w:after="0" w:line="360" w:lineRule="auto"/>
        <w:ind w:right="-1" w:firstLine="567"/>
        <w:contextualSpacing/>
        <w:jc w:val="both"/>
      </w:pPr>
      <w:r w:rsidRPr="00D07EEB">
        <w:t>- экранирование источников шума и рабочих мест.</w:t>
      </w:r>
    </w:p>
    <w:p w:rsidR="00D07EEB" w:rsidRDefault="00D07EEB">
      <w:pPr>
        <w:spacing w:after="160" w:line="259" w:lineRule="auto"/>
      </w:pPr>
      <w:r>
        <w:br w:type="page"/>
      </w:r>
    </w:p>
    <w:p w:rsidR="00D07EEB" w:rsidRDefault="00D07EEB" w:rsidP="00E14F9F">
      <w:pPr>
        <w:spacing w:after="0" w:line="360" w:lineRule="auto"/>
        <w:ind w:right="-1"/>
        <w:contextualSpacing/>
        <w:jc w:val="center"/>
      </w:pPr>
      <w:r>
        <w:lastRenderedPageBreak/>
        <w:t>6 ОСВЕЩЕНИЕ</w:t>
      </w:r>
    </w:p>
    <w:p w:rsidR="00D07EEB" w:rsidRDefault="00D07EEB" w:rsidP="00D07EEB">
      <w:pPr>
        <w:spacing w:after="0" w:line="360" w:lineRule="auto"/>
        <w:ind w:right="-1" w:firstLine="567"/>
        <w:contextualSpacing/>
        <w:jc w:val="both"/>
      </w:pPr>
    </w:p>
    <w:p w:rsidR="00D4257F" w:rsidRDefault="00D07EEB" w:rsidP="00D4257F">
      <w:pPr>
        <w:spacing w:after="0" w:line="360" w:lineRule="auto"/>
        <w:ind w:right="-1" w:firstLine="567"/>
        <w:contextualSpacing/>
        <w:jc w:val="both"/>
      </w:pPr>
      <w:r>
        <w:t>Естественное освещение имеет доступ в помещение через три окна ра</w:t>
      </w:r>
      <w:r>
        <w:t>с</w:t>
      </w:r>
      <w:r>
        <w:t>положенных на одной из стен. Общая площадь оконных проемов 4,5 м</w:t>
      </w:r>
      <w:proofErr w:type="gramStart"/>
      <w:r>
        <w:rPr>
          <w:vertAlign w:val="superscript"/>
        </w:rPr>
        <w:t>2</w:t>
      </w:r>
      <w:proofErr w:type="gramEnd"/>
      <w:r>
        <w:t xml:space="preserve">. Окна </w:t>
      </w:r>
      <w:r w:rsidR="00D4257F">
        <w:t>имеют ориентацию</w:t>
      </w:r>
      <w:r>
        <w:t xml:space="preserve"> на юго-восток</w:t>
      </w:r>
      <w:r w:rsidR="00D4257F">
        <w:t xml:space="preserve">. На них </w:t>
      </w:r>
      <w:r>
        <w:t>установлены с</w:t>
      </w:r>
      <w:r w:rsidR="00D4257F">
        <w:t>ветлые жалюзи в качестве солнце</w:t>
      </w:r>
      <w:r>
        <w:t>защиты.</w:t>
      </w:r>
      <w:r w:rsidR="00D4257F">
        <w:t xml:space="preserve"> </w:t>
      </w:r>
    </w:p>
    <w:p w:rsidR="00830061" w:rsidRDefault="00D4257F" w:rsidP="00D4257F">
      <w:pPr>
        <w:spacing w:after="0" w:line="360" w:lineRule="auto"/>
        <w:ind w:right="-1" w:firstLine="567"/>
        <w:contextualSpacing/>
        <w:jc w:val="both"/>
      </w:pPr>
      <w:r>
        <w:t>Возле окон распложено 4 рабочих места. Так как имеются средства солнцезащиты, то при попадании солнечного света в окна работники не им</w:t>
      </w:r>
      <w:r>
        <w:t>е</w:t>
      </w:r>
      <w:r>
        <w:t>ют негативного воздействия.</w:t>
      </w:r>
    </w:p>
    <w:p w:rsidR="00D4257F" w:rsidRDefault="00D4257F" w:rsidP="00D4257F">
      <w:pPr>
        <w:spacing w:after="0" w:line="360" w:lineRule="auto"/>
        <w:ind w:right="-1" w:firstLine="567"/>
        <w:contextualSpacing/>
        <w:jc w:val="both"/>
      </w:pPr>
      <w:r>
        <w:t xml:space="preserve">В помещении установлено </w:t>
      </w:r>
      <w:r w:rsidR="00092D66">
        <w:t>20</w:t>
      </w:r>
      <w:r>
        <w:t xml:space="preserve"> потолочных люминесцентных ламп</w:t>
      </w:r>
      <w:r w:rsidR="00092D66">
        <w:t>. Л</w:t>
      </w:r>
      <w:r w:rsidR="00092D66">
        <w:t>и</w:t>
      </w:r>
      <w:r w:rsidR="00092D66">
        <w:t>нии источников света (ламп)</w:t>
      </w:r>
      <w:r>
        <w:t xml:space="preserve"> расп</w:t>
      </w:r>
      <w:r w:rsidR="00092D66">
        <w:t>олагаются над рабочими местами (рисунок 2).</w:t>
      </w:r>
    </w:p>
    <w:p w:rsidR="00D4257F" w:rsidRDefault="00092D66" w:rsidP="00D4257F">
      <w:pPr>
        <w:spacing w:after="0" w:line="360" w:lineRule="auto"/>
        <w:ind w:right="-1" w:firstLine="567"/>
        <w:contextualSpacing/>
        <w:jc w:val="both"/>
      </w:pPr>
      <w:r>
        <w:object w:dxaOrig="19290" w:dyaOrig="17460">
          <v:shape id="_x0000_i1026" type="#_x0000_t75" style="width:424.5pt;height:404.9pt" o:ole="">
            <v:imagedata r:id="rId11" o:title="" croptop="1310f" cropbottom="1450f" cropleft="4993f" cropright="920f"/>
          </v:shape>
          <o:OLEObject Type="Embed" ProgID="Visio.Drawing.15" ShapeID="_x0000_i1026" DrawAspect="Content" ObjectID="_1525092919" r:id="rId12"/>
        </w:object>
      </w:r>
    </w:p>
    <w:p w:rsidR="00E14F9F" w:rsidRDefault="00092D66" w:rsidP="00026F03">
      <w:pPr>
        <w:spacing w:after="0" w:line="360" w:lineRule="auto"/>
        <w:ind w:right="-1" w:firstLine="567"/>
        <w:contextualSpacing/>
        <w:jc w:val="center"/>
      </w:pPr>
      <w:r>
        <w:lastRenderedPageBreak/>
        <w:t>Рисунок 2 – Схема размещения искусственного освещения</w:t>
      </w:r>
    </w:p>
    <w:p w:rsidR="00092D66" w:rsidRDefault="00092D66" w:rsidP="00E14F9F">
      <w:pPr>
        <w:spacing w:after="0" w:line="360" w:lineRule="auto"/>
        <w:ind w:right="-1"/>
        <w:contextualSpacing/>
        <w:jc w:val="center"/>
      </w:pPr>
      <w:r>
        <w:t xml:space="preserve">7 </w:t>
      </w:r>
      <w:r w:rsidR="00E14F9F">
        <w:t>ЭЛЕКТР</w:t>
      </w:r>
      <w:proofErr w:type="gramStart"/>
      <w:r w:rsidR="00E14F9F">
        <w:t>О-</w:t>
      </w:r>
      <w:proofErr w:type="gramEnd"/>
      <w:r w:rsidR="00E14F9F">
        <w:t xml:space="preserve"> И ПОЖАРОБЕЗОПАСНОСТЬ</w:t>
      </w:r>
    </w:p>
    <w:p w:rsidR="00E14F9F" w:rsidRDefault="00E14F9F" w:rsidP="00092D66">
      <w:pPr>
        <w:spacing w:after="0" w:line="360" w:lineRule="auto"/>
        <w:ind w:right="-1" w:firstLine="567"/>
        <w:contextualSpacing/>
        <w:jc w:val="both"/>
      </w:pPr>
    </w:p>
    <w:p w:rsidR="000B1BE5" w:rsidRPr="000B1BE5" w:rsidRDefault="000B1BE5" w:rsidP="000B1BE5">
      <w:pPr>
        <w:spacing w:after="0" w:line="360" w:lineRule="auto"/>
        <w:ind w:right="-1" w:firstLine="567"/>
        <w:contextualSpacing/>
        <w:jc w:val="both"/>
      </w:pPr>
      <w:r>
        <w:t>Помещение по опасности поражения электрическим током отнесем к к</w:t>
      </w:r>
      <w:r>
        <w:t>а</w:t>
      </w:r>
      <w:r>
        <w:t xml:space="preserve">тегории без повышенной опасности, т.к. данное помещение </w:t>
      </w:r>
      <w:r w:rsidRPr="000B1BE5">
        <w:t>характеризуется отсутствием условий, которые создают особую или повышенную опасность.</w:t>
      </w:r>
    </w:p>
    <w:p w:rsidR="000B1BE5" w:rsidRDefault="000B1BE5" w:rsidP="000B1BE5">
      <w:pPr>
        <w:spacing w:after="0" w:line="360" w:lineRule="auto"/>
        <w:ind w:right="-1" w:firstLine="567"/>
        <w:contextualSpacing/>
        <w:jc w:val="both"/>
      </w:pPr>
      <w:r>
        <w:t>Помещение</w:t>
      </w:r>
      <w:r w:rsidRPr="000B1BE5">
        <w:t xml:space="preserve"> по категории пожарной опасности относятся к </w:t>
      </w:r>
      <w:r w:rsidRPr="000B1BE5">
        <w:rPr>
          <w:lang w:val="en-US"/>
        </w:rPr>
        <w:t>B</w:t>
      </w:r>
      <w:r w:rsidRPr="000B1BE5">
        <w:t>1-</w:t>
      </w:r>
      <w:r w:rsidRPr="000B1BE5">
        <w:rPr>
          <w:lang w:val="en-US"/>
        </w:rPr>
        <w:t>B</w:t>
      </w:r>
      <w:r w:rsidRPr="000B1BE5">
        <w:t>4</w:t>
      </w:r>
      <w:r>
        <w:t xml:space="preserve"> </w:t>
      </w:r>
      <w:r w:rsidRPr="000B1BE5">
        <w:t>(</w:t>
      </w:r>
      <w:proofErr w:type="gramStart"/>
      <w:r w:rsidRPr="000B1BE5">
        <w:t>пож</w:t>
      </w:r>
      <w:r w:rsidRPr="000B1BE5">
        <w:t>а</w:t>
      </w:r>
      <w:r w:rsidRPr="000B1BE5">
        <w:t>роопасная</w:t>
      </w:r>
      <w:proofErr w:type="gramEnd"/>
      <w:r w:rsidRPr="000B1BE5">
        <w:t>).</w:t>
      </w:r>
      <w:r>
        <w:t xml:space="preserve"> </w:t>
      </w:r>
    </w:p>
    <w:p w:rsidR="000B1BE5" w:rsidRDefault="000B1BE5" w:rsidP="000B1BE5">
      <w:pPr>
        <w:spacing w:after="0" w:line="360" w:lineRule="auto"/>
        <w:ind w:right="-1" w:firstLine="567"/>
        <w:contextualSpacing/>
        <w:jc w:val="both"/>
      </w:pPr>
      <w:r>
        <w:t>В таблице 6 сведены данные о возможных классах пожаров:</w:t>
      </w:r>
    </w:p>
    <w:p w:rsidR="000B1BE5" w:rsidRPr="000B1BE5" w:rsidRDefault="000B1BE5" w:rsidP="000B1BE5">
      <w:pPr>
        <w:spacing w:after="0" w:line="360" w:lineRule="auto"/>
        <w:ind w:right="-1" w:firstLine="567"/>
        <w:contextualSpacing/>
        <w:jc w:val="right"/>
      </w:pPr>
      <w:r w:rsidRPr="000B1BE5">
        <w:t xml:space="preserve">Таблица </w:t>
      </w:r>
      <w:r>
        <w:t>6</w:t>
      </w:r>
      <w:r w:rsidRPr="000B1BE5">
        <w:rPr>
          <w:lang w:val="en-US"/>
        </w:rPr>
        <w:t xml:space="preserve"> – </w:t>
      </w:r>
      <w:r w:rsidRPr="000B1BE5">
        <w:t>Классы пожаров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418"/>
        <w:gridCol w:w="4281"/>
      </w:tblGrid>
      <w:tr w:rsidR="000B1BE5" w:rsidRPr="000B1BE5" w:rsidTr="000B1BE5">
        <w:tc>
          <w:tcPr>
            <w:tcW w:w="1384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Класс пожара</w:t>
            </w:r>
          </w:p>
        </w:tc>
        <w:tc>
          <w:tcPr>
            <w:tcW w:w="2268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Характеристика класса</w:t>
            </w:r>
          </w:p>
        </w:tc>
        <w:tc>
          <w:tcPr>
            <w:tcW w:w="1418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Подкласс пожара</w:t>
            </w:r>
          </w:p>
        </w:tc>
        <w:tc>
          <w:tcPr>
            <w:tcW w:w="4281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Характеристика класса</w:t>
            </w:r>
          </w:p>
        </w:tc>
      </w:tr>
      <w:tr w:rsidR="000B1BE5" w:rsidRPr="000B1BE5" w:rsidTr="000B1BE5">
        <w:tc>
          <w:tcPr>
            <w:tcW w:w="1384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А</w:t>
            </w:r>
          </w:p>
        </w:tc>
        <w:tc>
          <w:tcPr>
            <w:tcW w:w="2268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Горение твердых веществ</w:t>
            </w:r>
          </w:p>
        </w:tc>
        <w:tc>
          <w:tcPr>
            <w:tcW w:w="1418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А</w:t>
            </w:r>
            <w:proofErr w:type="gramStart"/>
            <w:r w:rsidRPr="000B1BE5">
              <w:t>1</w:t>
            </w:r>
            <w:proofErr w:type="gramEnd"/>
          </w:p>
        </w:tc>
        <w:tc>
          <w:tcPr>
            <w:tcW w:w="4281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Горение твердых веществ, сопр</w:t>
            </w:r>
            <w:r w:rsidRPr="000B1BE5">
              <w:t>о</w:t>
            </w:r>
            <w:r w:rsidRPr="000B1BE5">
              <w:t>вождаемое тлением (древесина, бумага)</w:t>
            </w:r>
          </w:p>
        </w:tc>
      </w:tr>
      <w:tr w:rsidR="000B1BE5" w:rsidRPr="000B1BE5" w:rsidTr="000B1BE5">
        <w:tc>
          <w:tcPr>
            <w:tcW w:w="1384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0B1BE5">
              <w:rPr>
                <w:lang w:val="en-US"/>
              </w:rPr>
              <w:t>E</w:t>
            </w:r>
          </w:p>
        </w:tc>
        <w:tc>
          <w:tcPr>
            <w:tcW w:w="2268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Горение объе</w:t>
            </w:r>
            <w:r w:rsidRPr="000B1BE5">
              <w:t>к</w:t>
            </w:r>
            <w:r w:rsidRPr="000B1BE5">
              <w:t>тов, находящи</w:t>
            </w:r>
            <w:r w:rsidRPr="000B1BE5">
              <w:t>х</w:t>
            </w:r>
            <w:r w:rsidRPr="000B1BE5">
              <w:t>ся под напряж</w:t>
            </w:r>
            <w:r w:rsidRPr="000B1BE5">
              <w:t>е</w:t>
            </w:r>
            <w:r w:rsidRPr="000B1BE5">
              <w:t>нием</w:t>
            </w:r>
          </w:p>
        </w:tc>
        <w:tc>
          <w:tcPr>
            <w:tcW w:w="1418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-</w:t>
            </w:r>
          </w:p>
        </w:tc>
        <w:tc>
          <w:tcPr>
            <w:tcW w:w="4281" w:type="dxa"/>
            <w:vAlign w:val="center"/>
          </w:tcPr>
          <w:p w:rsidR="000B1BE5" w:rsidRPr="000B1BE5" w:rsidRDefault="000B1BE5" w:rsidP="000B1BE5">
            <w:pPr>
              <w:spacing w:after="0" w:line="240" w:lineRule="auto"/>
              <w:contextualSpacing/>
              <w:jc w:val="center"/>
            </w:pPr>
            <w:r w:rsidRPr="000B1BE5">
              <w:t>Горение установок и оборудов</w:t>
            </w:r>
            <w:r w:rsidRPr="000B1BE5">
              <w:t>а</w:t>
            </w:r>
            <w:r w:rsidRPr="000B1BE5">
              <w:t>ния, находящихся под электрич</w:t>
            </w:r>
            <w:r w:rsidRPr="000B1BE5">
              <w:t>е</w:t>
            </w:r>
            <w:r w:rsidRPr="000B1BE5">
              <w:t>ским напряжением</w:t>
            </w:r>
          </w:p>
        </w:tc>
      </w:tr>
    </w:tbl>
    <w:p w:rsidR="000B1BE5" w:rsidRDefault="000B1BE5" w:rsidP="000B1BE5">
      <w:pPr>
        <w:spacing w:after="0" w:line="360" w:lineRule="auto"/>
        <w:ind w:right="-1" w:firstLine="567"/>
        <w:contextualSpacing/>
        <w:jc w:val="both"/>
      </w:pPr>
    </w:p>
    <w:p w:rsidR="000B1BE5" w:rsidRPr="000B1BE5" w:rsidRDefault="000B1BE5" w:rsidP="000B1BE5">
      <w:pPr>
        <w:spacing w:after="0" w:line="360" w:lineRule="auto"/>
        <w:ind w:right="-1" w:firstLine="567"/>
        <w:contextualSpacing/>
        <w:jc w:val="both"/>
      </w:pPr>
      <w:r w:rsidRPr="000B1BE5">
        <w:t>Для обеспечения пожарной безопасности помещения необходим один порошковый огнетушитель с вместимостью огнетушащего вещества 10/9 кг и покрывающим 200 м</w:t>
      </w:r>
      <w:proofErr w:type="gramStart"/>
      <w:r w:rsidRPr="000B1BE5">
        <w:rPr>
          <w:vertAlign w:val="superscript"/>
        </w:rPr>
        <w:t>2</w:t>
      </w:r>
      <w:proofErr w:type="gramEnd"/>
      <w:r w:rsidRPr="000B1BE5">
        <w:t xml:space="preserve">. </w:t>
      </w:r>
    </w:p>
    <w:p w:rsidR="000B1BE5" w:rsidRPr="000B1BE5" w:rsidRDefault="000B1BE5" w:rsidP="000B1BE5">
      <w:pPr>
        <w:spacing w:after="0" w:line="360" w:lineRule="auto"/>
        <w:ind w:right="-1" w:firstLine="567"/>
        <w:contextualSpacing/>
        <w:jc w:val="both"/>
      </w:pPr>
      <w:r w:rsidRPr="000B1BE5">
        <w:t>Организационно-технические мероприятия по обеспечению электр</w:t>
      </w:r>
      <w:proofErr w:type="gramStart"/>
      <w:r w:rsidRPr="000B1BE5">
        <w:t>о-</w:t>
      </w:r>
      <w:proofErr w:type="gramEnd"/>
      <w:r w:rsidRPr="000B1BE5">
        <w:t xml:space="preserve"> и пожаробезопасности:</w:t>
      </w:r>
    </w:p>
    <w:p w:rsidR="000B1BE5" w:rsidRPr="000B1BE5" w:rsidRDefault="000B1BE5" w:rsidP="000B1BE5">
      <w:pPr>
        <w:spacing w:after="0" w:line="360" w:lineRule="auto"/>
        <w:ind w:right="-1" w:firstLine="567"/>
        <w:contextualSpacing/>
        <w:jc w:val="both"/>
      </w:pPr>
      <w:r w:rsidRPr="000B1BE5">
        <w:t xml:space="preserve">- проведение инструктажей, наличие инструкций </w:t>
      </w:r>
      <w:proofErr w:type="gramStart"/>
      <w:r w:rsidRPr="000B1BE5">
        <w:t>по</w:t>
      </w:r>
      <w:proofErr w:type="gramEnd"/>
      <w:r w:rsidRPr="000B1BE5">
        <w:t xml:space="preserve"> </w:t>
      </w:r>
      <w:proofErr w:type="gramStart"/>
      <w:r w:rsidRPr="000B1BE5">
        <w:t>ОТ</w:t>
      </w:r>
      <w:proofErr w:type="gramEnd"/>
      <w:r w:rsidRPr="000B1BE5">
        <w:t>, а также плана эвакуации при пожаре;</w:t>
      </w:r>
    </w:p>
    <w:p w:rsidR="000B1BE5" w:rsidRDefault="000B1BE5" w:rsidP="000B1BE5">
      <w:pPr>
        <w:spacing w:after="0" w:line="360" w:lineRule="auto"/>
        <w:ind w:right="-1" w:firstLine="567"/>
        <w:contextualSpacing/>
        <w:jc w:val="both"/>
      </w:pPr>
      <w:r w:rsidRPr="000B1BE5">
        <w:t xml:space="preserve">- наличие в </w:t>
      </w:r>
      <w:r w:rsidR="00D92B34">
        <w:t>помещении средств пожаротушения</w:t>
      </w:r>
    </w:p>
    <w:p w:rsidR="004846E7" w:rsidRDefault="004846E7" w:rsidP="004846E7">
      <w:pPr>
        <w:spacing w:after="0" w:line="360" w:lineRule="auto"/>
        <w:ind w:right="-1" w:firstLine="567"/>
        <w:contextualSpacing/>
        <w:jc w:val="right"/>
      </w:pPr>
      <w:r w:rsidRPr="000B1BE5">
        <w:t xml:space="preserve">Таблица </w:t>
      </w:r>
      <w:r>
        <w:t>7</w:t>
      </w:r>
      <w:r w:rsidRPr="004846E7">
        <w:t xml:space="preserve"> – </w:t>
      </w:r>
      <w:r w:rsidRPr="00D92B34">
        <w:t>Средства пожаротушения  и п</w:t>
      </w:r>
      <w:r>
        <w:t>ротивопожарного инвентаря</w:t>
      </w:r>
    </w:p>
    <w:tbl>
      <w:tblPr>
        <w:tblW w:w="936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3119"/>
        <w:gridCol w:w="2693"/>
        <w:gridCol w:w="1715"/>
      </w:tblGrid>
      <w:tr w:rsidR="00D92B34" w:rsidRPr="00D92B34" w:rsidTr="004846E7">
        <w:trPr>
          <w:trHeight w:val="337"/>
          <w:tblCellSpacing w:w="0" w:type="dxa"/>
        </w:trPr>
        <w:tc>
          <w:tcPr>
            <w:tcW w:w="936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2B34" w:rsidRPr="00D92B34" w:rsidRDefault="004846E7" w:rsidP="004846E7">
            <w:pPr>
              <w:spacing w:after="0" w:line="240" w:lineRule="auto"/>
              <w:contextualSpacing/>
              <w:jc w:val="center"/>
            </w:pPr>
            <w:r w:rsidRPr="00D92B34">
              <w:t>Средства пожаротушения</w:t>
            </w:r>
          </w:p>
        </w:tc>
      </w:tr>
      <w:tr w:rsidR="004846E7" w:rsidRPr="00D92B34" w:rsidTr="004846E7">
        <w:trPr>
          <w:trHeight w:val="674"/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2B34" w:rsidRPr="00D92B34" w:rsidRDefault="00D92B34" w:rsidP="004846E7">
            <w:pPr>
              <w:spacing w:after="0" w:line="240" w:lineRule="auto"/>
              <w:contextualSpacing/>
              <w:jc w:val="center"/>
            </w:pPr>
            <w:r w:rsidRPr="00D92B34">
              <w:t>огнетушитель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2B34" w:rsidRPr="00D92B34" w:rsidRDefault="00D92B34" w:rsidP="004846E7">
            <w:pPr>
              <w:spacing w:after="0" w:line="240" w:lineRule="auto"/>
              <w:contextualSpacing/>
              <w:jc w:val="center"/>
            </w:pPr>
            <w:r w:rsidRPr="00D92B34">
              <w:t>ящик с песком ёмкостью 0,5 куб. м)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2B34" w:rsidRPr="00D92B34" w:rsidRDefault="00D92B34" w:rsidP="004846E7">
            <w:pPr>
              <w:spacing w:after="0" w:line="240" w:lineRule="auto"/>
              <w:contextualSpacing/>
              <w:jc w:val="center"/>
            </w:pPr>
            <w:r w:rsidRPr="00D92B34">
              <w:t>бочка с водой и ведро</w:t>
            </w:r>
          </w:p>
        </w:tc>
        <w:tc>
          <w:tcPr>
            <w:tcW w:w="1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2B34" w:rsidRPr="00D92B34" w:rsidRDefault="00D92B34" w:rsidP="004846E7">
            <w:pPr>
              <w:spacing w:after="0" w:line="240" w:lineRule="auto"/>
              <w:contextualSpacing/>
              <w:jc w:val="center"/>
            </w:pPr>
            <w:r w:rsidRPr="00D92B34">
              <w:t>багор, топор</w:t>
            </w:r>
          </w:p>
        </w:tc>
      </w:tr>
    </w:tbl>
    <w:p w:rsidR="00D92B34" w:rsidRPr="00504599" w:rsidRDefault="00504599" w:rsidP="004846E7">
      <w:pPr>
        <w:spacing w:after="0" w:line="360" w:lineRule="auto"/>
        <w:ind w:right="-1"/>
        <w:contextualSpacing/>
        <w:jc w:val="both"/>
      </w:pPr>
      <w:r>
        <w:t xml:space="preserve">Требование к </w:t>
      </w:r>
      <w:proofErr w:type="spellStart"/>
      <w:r>
        <w:t>организаци</w:t>
      </w:r>
      <w:proofErr w:type="spellEnd"/>
      <w:r>
        <w:t xml:space="preserve"> рабочих мет офиса</w:t>
      </w:r>
      <w:bookmarkStart w:id="4" w:name="_GoBack"/>
      <w:bookmarkEnd w:id="4"/>
    </w:p>
    <w:p w:rsidR="000B1BE5" w:rsidRDefault="000B1BE5" w:rsidP="000B1BE5">
      <w:pPr>
        <w:spacing w:after="0" w:line="360" w:lineRule="auto"/>
        <w:ind w:right="-1" w:firstLine="567"/>
        <w:contextualSpacing/>
        <w:jc w:val="both"/>
      </w:pPr>
      <w:r w:rsidRPr="000B1BE5">
        <w:lastRenderedPageBreak/>
        <w:t>- соблюдение правил пользования ПЭВМ.</w:t>
      </w:r>
    </w:p>
    <w:p w:rsidR="000B1BE5" w:rsidRDefault="000B1BE5" w:rsidP="000B1BE5">
      <w:pPr>
        <w:spacing w:after="0" w:line="360" w:lineRule="auto"/>
        <w:ind w:right="-1" w:firstLine="567"/>
        <w:contextualSpacing/>
        <w:jc w:val="both"/>
      </w:pPr>
      <w:r>
        <w:t>Данное помещение</w:t>
      </w:r>
      <w:r w:rsidRPr="000B1BE5">
        <w:t xml:space="preserve"> полностью соответствует правилам и нормам охраны труда по электр</w:t>
      </w:r>
      <w:proofErr w:type="gramStart"/>
      <w:r w:rsidRPr="000B1BE5">
        <w:t>о-</w:t>
      </w:r>
      <w:proofErr w:type="gramEnd"/>
      <w:r w:rsidRPr="000B1BE5">
        <w:t xml:space="preserve"> и пожаробезопасности.</w:t>
      </w:r>
    </w:p>
    <w:p w:rsidR="00D92B34" w:rsidRDefault="00D92B34">
      <w:pPr>
        <w:spacing w:after="160" w:line="259" w:lineRule="auto"/>
      </w:pPr>
    </w:p>
    <w:p w:rsidR="000B1BE5" w:rsidRDefault="000B1BE5">
      <w:pPr>
        <w:spacing w:after="160" w:line="259" w:lineRule="auto"/>
      </w:pPr>
      <w:r>
        <w:br w:type="page"/>
      </w:r>
    </w:p>
    <w:p w:rsidR="00D92B34" w:rsidRDefault="00D92B34">
      <w:pPr>
        <w:spacing w:after="160" w:line="259" w:lineRule="auto"/>
      </w:pPr>
    </w:p>
    <w:p w:rsidR="00D92B34" w:rsidRDefault="00D92B34">
      <w:pPr>
        <w:spacing w:after="160" w:line="259" w:lineRule="auto"/>
      </w:pPr>
    </w:p>
    <w:p w:rsidR="000B1BE5" w:rsidRDefault="000B1BE5" w:rsidP="000B1BE5">
      <w:pPr>
        <w:spacing w:after="0" w:line="360" w:lineRule="auto"/>
        <w:ind w:right="-1"/>
        <w:contextualSpacing/>
        <w:jc w:val="center"/>
      </w:pPr>
      <w:r>
        <w:t xml:space="preserve">8 СТАТИЧЕСКОЕ </w:t>
      </w:r>
      <w:r w:rsidR="006831D7">
        <w:t>ЭЛЕКТРИЧЕСТВО И ИЗЛУЧЕНИЯ</w:t>
      </w:r>
    </w:p>
    <w:p w:rsidR="000B1BE5" w:rsidRDefault="000B1BE5" w:rsidP="000B1BE5">
      <w:pPr>
        <w:spacing w:after="0" w:line="360" w:lineRule="auto"/>
        <w:ind w:right="-1" w:firstLine="567"/>
        <w:contextualSpacing/>
        <w:jc w:val="both"/>
      </w:pPr>
    </w:p>
    <w:p w:rsidR="006831D7" w:rsidRDefault="006831D7" w:rsidP="000B1BE5">
      <w:pPr>
        <w:spacing w:after="0" w:line="360" w:lineRule="auto"/>
        <w:ind w:right="-1" w:firstLine="567"/>
        <w:contextualSpacing/>
        <w:jc w:val="both"/>
      </w:pPr>
      <w:r>
        <w:t>Компьютер и вспомогательное электрооборудование формирует сло</w:t>
      </w:r>
      <w:r>
        <w:t>ж</w:t>
      </w:r>
      <w:r>
        <w:t xml:space="preserve">ную электромагнитную обстановку на рабочем месте. 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Установлено, что ЭМП негативно влияют на центральную нервную с</w:t>
      </w:r>
      <w:r w:rsidRPr="006831D7">
        <w:t>и</w:t>
      </w:r>
      <w:r w:rsidRPr="006831D7">
        <w:t>стему, вызывая головные боли, головокружения, тошноту, депрессию, бе</w:t>
      </w:r>
      <w:r w:rsidRPr="006831D7">
        <w:t>с</w:t>
      </w:r>
      <w:r w:rsidRPr="006831D7">
        <w:t>сонницу, отсутствие аппетита, возникновение синдрома стресса.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Поэтому проанализируем способы защиты от статического электрич</w:t>
      </w:r>
      <w:r w:rsidRPr="006831D7">
        <w:t>е</w:t>
      </w:r>
      <w:r w:rsidRPr="006831D7">
        <w:t>ства и излучений в помещениях с ПЭВМ.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К основным мерам профилактики неблагоприятного влияния электр</w:t>
      </w:r>
      <w:r w:rsidRPr="006831D7">
        <w:t>о</w:t>
      </w:r>
      <w:r w:rsidRPr="006831D7">
        <w:t>магнитного поля относятся: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-своевременное прохождение периодических медосмотров;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-отключение оборудования, на котором временно не работают, но нах</w:t>
      </w:r>
      <w:r w:rsidRPr="006831D7">
        <w:t>о</w:t>
      </w:r>
      <w:r w:rsidRPr="006831D7">
        <w:t>дятся рядом;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-использование мониторов, соответствующих современным требован</w:t>
      </w:r>
      <w:r w:rsidRPr="006831D7">
        <w:t>и</w:t>
      </w:r>
      <w:r w:rsidRPr="006831D7">
        <w:t>ям по защите от излучений, предпочтение следует отдавать жидкокристалл</w:t>
      </w:r>
      <w:r w:rsidRPr="006831D7">
        <w:t>и</w:t>
      </w:r>
      <w:r w:rsidRPr="006831D7">
        <w:t>ческим мониторам;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-выполнение режима труда и отдыха, не превышение общего времени взаимодействия с ПЭВМ за смену.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Для снижения влияние электростатического поля необходимо: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-устанавливать нейтрализаторы статического электричества;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-поддерживать в помещении относительную влажность не ниже 45-50% и ежедневно проводить влажную уборку;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-для снятия заряда несколько раз в день мыть руки и лицо водой;</w:t>
      </w:r>
    </w:p>
    <w:p w:rsidR="006831D7" w:rsidRPr="006831D7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-протирать экран и рабочее место специальной антистатической салфе</w:t>
      </w:r>
      <w:r w:rsidRPr="006831D7">
        <w:t>т</w:t>
      </w:r>
      <w:r w:rsidRPr="006831D7">
        <w:t>кой;</w:t>
      </w:r>
    </w:p>
    <w:p w:rsidR="004A2E7F" w:rsidRDefault="006831D7" w:rsidP="006831D7">
      <w:pPr>
        <w:spacing w:after="0" w:line="360" w:lineRule="auto"/>
        <w:ind w:right="-1" w:firstLine="567"/>
        <w:contextualSpacing/>
        <w:jc w:val="both"/>
      </w:pPr>
      <w:r w:rsidRPr="006831D7">
        <w:t>-ограничить количество полимерных материалов в помещении.</w:t>
      </w:r>
    </w:p>
    <w:p w:rsidR="004A2E7F" w:rsidRDefault="004A2E7F">
      <w:pPr>
        <w:spacing w:after="160" w:line="259" w:lineRule="auto"/>
      </w:pPr>
      <w:r>
        <w:lastRenderedPageBreak/>
        <w:br w:type="page"/>
      </w:r>
    </w:p>
    <w:p w:rsidR="006831D7" w:rsidRDefault="004A2E7F" w:rsidP="004A2E7F">
      <w:pPr>
        <w:spacing w:after="0" w:line="360" w:lineRule="auto"/>
        <w:ind w:right="-1"/>
        <w:contextualSpacing/>
        <w:jc w:val="center"/>
      </w:pPr>
      <w:r>
        <w:lastRenderedPageBreak/>
        <w:t>9 ЭРГОНОМИКА И ТЕХНИЧЕСКАЯ ЭСТЕТИКА</w:t>
      </w:r>
    </w:p>
    <w:p w:rsidR="004A2E7F" w:rsidRDefault="004A2E7F" w:rsidP="006831D7">
      <w:pPr>
        <w:spacing w:after="0" w:line="360" w:lineRule="auto"/>
        <w:ind w:right="-1" w:firstLine="567"/>
        <w:contextualSpacing/>
        <w:jc w:val="both"/>
      </w:pPr>
    </w:p>
    <w:p w:rsidR="004A2E7F" w:rsidRPr="004A2E7F" w:rsidRDefault="004A2E7F" w:rsidP="004A2E7F">
      <w:pPr>
        <w:spacing w:after="0" w:line="360" w:lineRule="auto"/>
        <w:ind w:right="-1" w:firstLine="567"/>
        <w:contextualSpacing/>
        <w:jc w:val="both"/>
      </w:pPr>
      <w:r>
        <w:t>Проанализировав рабочие места в соответствии с</w:t>
      </w:r>
      <w:r w:rsidRPr="004A2E7F">
        <w:t xml:space="preserve"> </w:t>
      </w:r>
      <w:r w:rsidR="004846E7" w:rsidRPr="004846E7">
        <w:t>ГОСТ 12.2.032-78</w:t>
      </w:r>
      <w:r w:rsidRPr="004A2E7F">
        <w:t xml:space="preserve"> "</w:t>
      </w:r>
      <w:r w:rsidR="004846E7" w:rsidRPr="004846E7">
        <w:t xml:space="preserve"> Система стандартов безопасности труда</w:t>
      </w:r>
      <w:r>
        <w:t xml:space="preserve">", </w:t>
      </w:r>
      <w:r w:rsidRPr="004A2E7F">
        <w:t xml:space="preserve">была заполнена таблица </w:t>
      </w:r>
      <w:r w:rsidR="004846E7">
        <w:t>8</w:t>
      </w:r>
      <w:r w:rsidRPr="004A2E7F">
        <w:t xml:space="preserve"> по пар</w:t>
      </w:r>
      <w:r w:rsidRPr="004A2E7F">
        <w:t>а</w:t>
      </w:r>
      <w:r w:rsidRPr="004A2E7F">
        <w:t>метрам рабочей поверхно</w:t>
      </w:r>
      <w:r>
        <w:t>сти и приведен эскиз рабочего места и рабочей п</w:t>
      </w:r>
      <w:r>
        <w:t>о</w:t>
      </w:r>
      <w:r>
        <w:t>верхности</w:t>
      </w:r>
      <w:r w:rsidRPr="004A2E7F">
        <w:t>.</w:t>
      </w:r>
    </w:p>
    <w:p w:rsidR="004A2E7F" w:rsidRPr="004A2E7F" w:rsidRDefault="004A2E7F" w:rsidP="004A2E7F">
      <w:pPr>
        <w:spacing w:after="0" w:line="360" w:lineRule="auto"/>
        <w:ind w:right="-1" w:firstLine="567"/>
        <w:contextualSpacing/>
        <w:jc w:val="right"/>
      </w:pPr>
      <w:r w:rsidRPr="004A2E7F">
        <w:t xml:space="preserve">Таблица </w:t>
      </w:r>
      <w:r w:rsidR="004846E7">
        <w:t>8</w:t>
      </w:r>
      <w:r w:rsidRPr="004A2E7F">
        <w:t xml:space="preserve"> - Параметры рабочего места пользователя ПЭВМ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1134"/>
        <w:gridCol w:w="1134"/>
        <w:gridCol w:w="1170"/>
        <w:gridCol w:w="1405"/>
      </w:tblGrid>
      <w:tr w:rsidR="004A2E7F" w:rsidRPr="004A2E7F" w:rsidTr="004A2E7F">
        <w:trPr>
          <w:cantSplit/>
          <w:trHeight w:val="2051"/>
        </w:trPr>
        <w:tc>
          <w:tcPr>
            <w:tcW w:w="223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Элемент раб</w:t>
            </w:r>
            <w:r w:rsidRPr="004A2E7F">
              <w:t>о</w:t>
            </w:r>
            <w:r w:rsidRPr="004A2E7F">
              <w:t>чего</w:t>
            </w:r>
            <w:r>
              <w:t xml:space="preserve"> </w:t>
            </w:r>
            <w:r w:rsidRPr="004A2E7F">
              <w:t>места</w:t>
            </w: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Параметры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t>Об</w:t>
            </w:r>
            <w:r w:rsidRPr="004A2E7F">
              <w:t>о</w:t>
            </w:r>
            <w:r w:rsidRPr="004A2E7F">
              <w:t>знач</w:t>
            </w:r>
            <w:r w:rsidRPr="004A2E7F">
              <w:t>е</w:t>
            </w:r>
            <w:r w:rsidRPr="004A2E7F">
              <w:t>ние по рис.</w:t>
            </w:r>
            <w:r w:rsidRPr="004A2E7F">
              <w:rPr>
                <w:lang w:val="en-US"/>
              </w:rPr>
              <w:t>2.2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Факт</w:t>
            </w:r>
            <w:r w:rsidRPr="004A2E7F">
              <w:t>и</w:t>
            </w:r>
            <w:r w:rsidRPr="004A2E7F">
              <w:t>ческая вел</w:t>
            </w:r>
            <w:r w:rsidRPr="004A2E7F">
              <w:t>и</w:t>
            </w:r>
            <w:r w:rsidRPr="004A2E7F">
              <w:t>чина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Диап</w:t>
            </w:r>
            <w:r w:rsidRPr="004A2E7F">
              <w:t>а</w:t>
            </w:r>
            <w:r w:rsidRPr="004A2E7F">
              <w:t>зон р</w:t>
            </w:r>
            <w:r w:rsidRPr="004A2E7F">
              <w:t>е</w:t>
            </w:r>
            <w:r w:rsidRPr="004A2E7F">
              <w:t>гул</w:t>
            </w:r>
            <w:r w:rsidRPr="004A2E7F">
              <w:t>и</w:t>
            </w:r>
            <w:r w:rsidRPr="004A2E7F">
              <w:t>ров</w:t>
            </w:r>
            <w:r w:rsidRPr="004A2E7F">
              <w:t>а</w:t>
            </w:r>
            <w:r w:rsidRPr="004A2E7F">
              <w:t>ния</w:t>
            </w:r>
          </w:p>
        </w:tc>
        <w:tc>
          <w:tcPr>
            <w:tcW w:w="1405" w:type="dxa"/>
            <w:vAlign w:val="center"/>
          </w:tcPr>
          <w:p w:rsidR="00D23C46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t>Норм</w:t>
            </w:r>
            <w:r w:rsidRPr="004A2E7F">
              <w:t>а</w:t>
            </w:r>
            <w:r w:rsidRPr="004A2E7F">
              <w:t>тивное значение</w:t>
            </w:r>
          </w:p>
          <w:p w:rsidR="004A2E7F" w:rsidRPr="00D23C46" w:rsidRDefault="00D23C46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  <w:tr w:rsidR="004A2E7F" w:rsidRPr="004A2E7F" w:rsidTr="004A2E7F">
        <w:trPr>
          <w:trHeight w:val="1158"/>
        </w:trPr>
        <w:tc>
          <w:tcPr>
            <w:tcW w:w="2235" w:type="dxa"/>
            <w:vMerge w:val="restart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1.Рабочий стол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Рабочая повер</w:t>
            </w:r>
            <w:r w:rsidRPr="004A2E7F">
              <w:t>х</w:t>
            </w:r>
            <w:r w:rsidRPr="004A2E7F">
              <w:t>ность: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-высота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Н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800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680-800мм</w:t>
            </w:r>
          </w:p>
        </w:tc>
      </w:tr>
      <w:tr w:rsidR="004A2E7F" w:rsidRPr="004A2E7F" w:rsidTr="004A2E7F">
        <w:trPr>
          <w:trHeight w:val="426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-ширина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1200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800-1400мм</w:t>
            </w:r>
          </w:p>
        </w:tc>
      </w:tr>
      <w:tr w:rsidR="004A2E7F" w:rsidRPr="004A2E7F" w:rsidTr="004A2E7F">
        <w:trPr>
          <w:trHeight w:val="587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-глубина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В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800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800-1400мм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t>Пространство для ног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t>-высота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H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650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Не менее: 600мм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-ширина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700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500мм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-глубина на уровне колен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500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450мм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-глубина на уровне вытян</w:t>
            </w:r>
            <w:r w:rsidRPr="004A2E7F">
              <w:t>у</w:t>
            </w:r>
            <w:r w:rsidRPr="004A2E7F">
              <w:t>тых ног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a</w:t>
            </w:r>
            <w:r w:rsidRPr="004A2E7F">
              <w:t>2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650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650мм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 w:val="restart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2</w:t>
            </w:r>
            <w:r w:rsidRPr="004A2E7F">
              <w:t>.Рабочий стул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proofErr w:type="gramStart"/>
            <w:r w:rsidRPr="004A2E7F">
              <w:t>(подъемно</w:t>
            </w:r>
            <w:proofErr w:type="gramEnd"/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поворотный)</w:t>
            </w: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Ширина сиденья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500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=&gt;400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Глубина сиденья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500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=</w:t>
            </w:r>
            <w:r w:rsidRPr="004A2E7F">
              <w:rPr>
                <w:lang w:val="en-US"/>
              </w:rPr>
              <w:t>&gt;400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Высота повер</w:t>
            </w:r>
            <w:r w:rsidRPr="004A2E7F">
              <w:t>х</w:t>
            </w:r>
            <w:r w:rsidRPr="004A2E7F">
              <w:t>ности сиденья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h1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400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400-550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Угол наклона с</w:t>
            </w:r>
            <w:r w:rsidRPr="004A2E7F">
              <w:t>и</w:t>
            </w:r>
            <w:r w:rsidRPr="004A2E7F">
              <w:t>денья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-вперед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-назад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10</w:t>
            </w:r>
            <w:r w:rsidRPr="004A2E7F">
              <w:rPr>
                <w:vertAlign w:val="superscript"/>
              </w:rPr>
              <w:t>0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vertAlign w:val="superscript"/>
              </w:rPr>
            </w:pPr>
            <w:r w:rsidRPr="004A2E7F">
              <w:t>5</w:t>
            </w:r>
            <w:r w:rsidRPr="004A2E7F">
              <w:rPr>
                <w:vertAlign w:val="superscript"/>
              </w:rPr>
              <w:t>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Не более: 15</w:t>
            </w:r>
            <w:r w:rsidRPr="004A2E7F">
              <w:rPr>
                <w:vertAlign w:val="superscript"/>
              </w:rPr>
              <w:t>0</w:t>
            </w:r>
            <w:r w:rsidRPr="004A2E7F">
              <w:t xml:space="preserve"> 5</w:t>
            </w:r>
            <w:r w:rsidRPr="004A2E7F">
              <w:rPr>
                <w:vertAlign w:val="superscript"/>
              </w:rPr>
              <w:t>0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 xml:space="preserve">Высота опорной поверхности </w:t>
            </w:r>
            <w:r w:rsidRPr="004A2E7F">
              <w:lastRenderedPageBreak/>
              <w:t>спинки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lastRenderedPageBreak/>
              <w:t>-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300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vertAlign w:val="superscript"/>
              </w:rPr>
            </w:pPr>
            <w:r w:rsidRPr="004A2E7F">
              <w:rPr>
                <w:lang w:val="en-US"/>
              </w:rPr>
              <w:t>=&gt;300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 xml:space="preserve">Радиус кривизны спинки </w:t>
            </w:r>
            <w:proofErr w:type="gramStart"/>
            <w:r w:rsidRPr="004A2E7F">
              <w:t>в</w:t>
            </w:r>
            <w:proofErr w:type="gramEnd"/>
            <w:r w:rsidRPr="004A2E7F">
              <w:t xml:space="preserve"> гор</w:t>
            </w:r>
            <w:r w:rsidRPr="004A2E7F">
              <w:t>и</w:t>
            </w:r>
            <w:r w:rsidRPr="004A2E7F">
              <w:t>зонтальной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плоскости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с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400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260-400мм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Подлокотник (</w:t>
            </w:r>
            <w:proofErr w:type="gramStart"/>
            <w:r w:rsidRPr="004A2E7F">
              <w:t>съемные</w:t>
            </w:r>
            <w:proofErr w:type="gramEnd"/>
            <w:r w:rsidRPr="004A2E7F">
              <w:t xml:space="preserve"> или стационарные):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-длина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L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300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=</w:t>
            </w:r>
            <w:r w:rsidRPr="004A2E7F">
              <w:rPr>
                <w:lang w:val="en-US"/>
              </w:rPr>
              <w:t>&gt;250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-ширина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50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50-70мм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-высота на сид</w:t>
            </w:r>
            <w:r w:rsidRPr="004A2E7F">
              <w:t>е</w:t>
            </w:r>
            <w:r w:rsidRPr="004A2E7F">
              <w:t>нье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h3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250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200-260мм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-расстояние ме</w:t>
            </w:r>
            <w:r w:rsidRPr="004A2E7F">
              <w:t>ж</w:t>
            </w:r>
            <w:r w:rsidRPr="004A2E7F">
              <w:t>ду подлокотн</w:t>
            </w:r>
            <w:r w:rsidRPr="004A2E7F">
              <w:t>и</w:t>
            </w:r>
            <w:r w:rsidRPr="004A2E7F">
              <w:t>ками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T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400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350-500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 w:val="restart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3.Подставка для ног</w:t>
            </w: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Ширина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b</w:t>
            </w:r>
            <w:r w:rsidRPr="004A2E7F">
              <w:t>п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350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=&gt;300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Глубина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a</w:t>
            </w:r>
            <w:r w:rsidRPr="004A2E7F">
              <w:t>п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500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=</w:t>
            </w:r>
            <w:r w:rsidRPr="004A2E7F">
              <w:rPr>
                <w:lang w:val="en-US"/>
              </w:rPr>
              <w:t>&gt;400</w:t>
            </w:r>
            <w:r w:rsidRPr="004A2E7F">
              <w:t>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Высота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h</w:t>
            </w:r>
            <w:r w:rsidRPr="004A2E7F">
              <w:t>п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100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rPr>
                <w:lang w:val="en-US"/>
              </w:rPr>
              <w:t>&lt;=</w:t>
            </w:r>
            <w:r w:rsidRPr="004A2E7F">
              <w:t>150мм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Merge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Наклон опорной поверхности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4A2E7F"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15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  <w:rPr>
                <w:b/>
                <w:vertAlign w:val="superscript"/>
                <w:lang w:val="en-US"/>
              </w:rPr>
            </w:pPr>
            <w:r w:rsidRPr="004A2E7F">
              <w:rPr>
                <w:lang w:val="en-US"/>
              </w:rPr>
              <w:t>&lt;=20</w:t>
            </w:r>
            <w:r w:rsidRPr="004A2E7F">
              <w:rPr>
                <w:vertAlign w:val="superscript"/>
                <w:lang w:val="en-US"/>
              </w:rPr>
              <w:t>0</w:t>
            </w:r>
          </w:p>
        </w:tc>
      </w:tr>
      <w:tr w:rsidR="004A2E7F" w:rsidRPr="004A2E7F" w:rsidTr="004A2E7F">
        <w:trPr>
          <w:trHeight w:val="232"/>
        </w:trPr>
        <w:tc>
          <w:tcPr>
            <w:tcW w:w="223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4.Пюпитр для документов</w:t>
            </w:r>
          </w:p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proofErr w:type="gramStart"/>
            <w:r w:rsidRPr="004A2E7F">
              <w:t>(перемещаемый</w:t>
            </w:r>
            <w:proofErr w:type="gramEnd"/>
          </w:p>
        </w:tc>
        <w:tc>
          <w:tcPr>
            <w:tcW w:w="2409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Наличие</w:t>
            </w:r>
          </w:p>
        </w:tc>
        <w:tc>
          <w:tcPr>
            <w:tcW w:w="1134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-</w:t>
            </w:r>
          </w:p>
        </w:tc>
        <w:tc>
          <w:tcPr>
            <w:tcW w:w="1134" w:type="dxa"/>
            <w:vAlign w:val="center"/>
          </w:tcPr>
          <w:p w:rsidR="004A2E7F" w:rsidRPr="004A2E7F" w:rsidRDefault="00D23C46" w:rsidP="004A2E7F">
            <w:pPr>
              <w:spacing w:after="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170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05" w:type="dxa"/>
            <w:vAlign w:val="center"/>
          </w:tcPr>
          <w:p w:rsidR="004A2E7F" w:rsidRPr="004A2E7F" w:rsidRDefault="004A2E7F" w:rsidP="004A2E7F">
            <w:pPr>
              <w:spacing w:after="0" w:line="240" w:lineRule="auto"/>
              <w:contextualSpacing/>
              <w:jc w:val="center"/>
            </w:pPr>
            <w:r w:rsidRPr="004A2E7F">
              <w:t>Имеется</w:t>
            </w:r>
          </w:p>
        </w:tc>
      </w:tr>
    </w:tbl>
    <w:p w:rsidR="00502DD8" w:rsidRDefault="00502DD8" w:rsidP="00502DD8">
      <w:pPr>
        <w:spacing w:after="0" w:line="360" w:lineRule="auto"/>
        <w:ind w:right="-1" w:firstLine="567"/>
        <w:contextualSpacing/>
        <w:jc w:val="both"/>
      </w:pPr>
    </w:p>
    <w:p w:rsidR="00502DD8" w:rsidRDefault="00502DD8" w:rsidP="00502DD8">
      <w:pPr>
        <w:spacing w:after="0" w:line="360" w:lineRule="auto"/>
        <w:ind w:right="-1" w:firstLine="567"/>
        <w:contextualSpacing/>
        <w:jc w:val="both"/>
      </w:pPr>
      <w:r w:rsidRPr="004A2E7F">
        <w:t>Рациональное цветовое оформление помещения направленно на улу</w:t>
      </w:r>
      <w:r w:rsidRPr="004A2E7F">
        <w:t>ч</w:t>
      </w:r>
      <w:r w:rsidRPr="004A2E7F">
        <w:t>шение санитарно-гигиенических условий труда, повышение его производ</w:t>
      </w:r>
      <w:r w:rsidRPr="004A2E7F">
        <w:t>и</w:t>
      </w:r>
      <w:r w:rsidRPr="004A2E7F">
        <w:t>тельности и безопасности. Окраска помещений ВЦ влияет на нервную сист</w:t>
      </w:r>
      <w:r w:rsidRPr="004A2E7F">
        <w:t>е</w:t>
      </w:r>
      <w:r w:rsidRPr="004A2E7F">
        <w:t xml:space="preserve">му человека, его настроение </w:t>
      </w:r>
      <w:proofErr w:type="gramStart"/>
      <w:r w:rsidRPr="004A2E7F">
        <w:t>и</w:t>
      </w:r>
      <w:proofErr w:type="gramEnd"/>
      <w:r w:rsidRPr="004A2E7F">
        <w:t xml:space="preserve"> в конечном счете на производительность тр</w:t>
      </w:r>
      <w:r w:rsidRPr="004A2E7F">
        <w:t>у</w:t>
      </w:r>
      <w:r w:rsidRPr="004A2E7F">
        <w:t>да. Основные производственные помещения целесообразно окрашивать в с</w:t>
      </w:r>
      <w:r w:rsidRPr="004A2E7F">
        <w:t>о</w:t>
      </w:r>
      <w:r w:rsidRPr="004A2E7F">
        <w:t>ответствии с цветом технических средств. Учитывая ориентацию окон пом</w:t>
      </w:r>
      <w:r w:rsidRPr="004A2E7F">
        <w:t>е</w:t>
      </w:r>
      <w:r w:rsidRPr="004A2E7F">
        <w:t xml:space="preserve">щения можно сделать вывод, что лучше всего подойдет цвет красно-оранжевый для пола и </w:t>
      </w:r>
      <w:r>
        <w:t xml:space="preserve">бирюзовый </w:t>
      </w:r>
      <w:r w:rsidRPr="004A2E7F">
        <w:t>для стен.</w:t>
      </w:r>
    </w:p>
    <w:p w:rsidR="00502DD8" w:rsidRDefault="00502DD8" w:rsidP="006831D7">
      <w:pPr>
        <w:spacing w:after="0" w:line="360" w:lineRule="auto"/>
        <w:ind w:right="-1" w:firstLine="567"/>
        <w:contextualSpacing/>
        <w:jc w:val="both"/>
      </w:pPr>
      <w:r>
        <w:rPr>
          <w:noProof/>
          <w:lang w:val="uk-UA" w:eastAsia="uk-UA"/>
        </w:rPr>
        <w:lastRenderedPageBreak/>
        <w:drawing>
          <wp:inline distT="0" distB="0" distL="0" distR="0" wp14:anchorId="012FDF80" wp14:editId="249DD23F">
            <wp:extent cx="5095875" cy="437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5118100" cy="3586480"/>
            <wp:effectExtent l="0" t="0" r="6350" b="0"/>
            <wp:docPr id="2" name="Рисунок 2" descr="https://pp.vk.me/c622022/v622022023/2cfd4/AoCcqHPk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p.vk.me/c622022/v622022023/2cfd4/AoCcqHPkeN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E7F" w:rsidRPr="004A2E7F" w:rsidRDefault="004A2E7F" w:rsidP="004A2E7F">
      <w:pPr>
        <w:spacing w:after="0" w:line="360" w:lineRule="auto"/>
        <w:ind w:right="-1" w:firstLine="567"/>
        <w:contextualSpacing/>
        <w:jc w:val="both"/>
      </w:pPr>
      <w:r w:rsidRPr="004A2E7F">
        <w:t>Рисунок 3 – Схема рабочего места.1- Стол;2-Стул;3-Подставка для ног</w:t>
      </w:r>
    </w:p>
    <w:p w:rsidR="004A2E7F" w:rsidRDefault="004A2E7F" w:rsidP="004A2E7F">
      <w:pPr>
        <w:spacing w:after="0" w:line="360" w:lineRule="auto"/>
        <w:ind w:right="-1" w:firstLine="567"/>
        <w:contextualSpacing/>
        <w:jc w:val="both"/>
      </w:pPr>
    </w:p>
    <w:p w:rsidR="000F37E7" w:rsidRDefault="000F37E7">
      <w:pPr>
        <w:spacing w:after="160" w:line="259" w:lineRule="auto"/>
      </w:pPr>
      <w:r>
        <w:br w:type="page"/>
      </w:r>
    </w:p>
    <w:p w:rsidR="004A2E7F" w:rsidRDefault="000F37E7" w:rsidP="000F37E7">
      <w:pPr>
        <w:spacing w:after="0" w:line="360" w:lineRule="auto"/>
        <w:ind w:right="-1" w:firstLine="567"/>
        <w:contextualSpacing/>
        <w:jc w:val="center"/>
      </w:pPr>
      <w:r>
        <w:lastRenderedPageBreak/>
        <w:t>10 РАСЧЕТ НЕОБХОДИМОЙ ПРОИЗВОДСТВЕННОЙ МОЩНОСТИ СИСТЕМЫ КОНДИЦИОНИРОВАНИЯ ВОЗДУХА</w:t>
      </w:r>
    </w:p>
    <w:p w:rsidR="000F37E7" w:rsidRDefault="000F37E7" w:rsidP="000F37E7">
      <w:pPr>
        <w:spacing w:after="0" w:line="360" w:lineRule="auto"/>
        <w:ind w:right="-1" w:firstLine="567"/>
        <w:contextualSpacing/>
        <w:jc w:val="center"/>
      </w:pPr>
    </w:p>
    <w:p w:rsidR="000F37E7" w:rsidRPr="000F37E7" w:rsidRDefault="000F37E7" w:rsidP="000F37E7">
      <w:pPr>
        <w:spacing w:after="0" w:line="360" w:lineRule="auto"/>
        <w:ind w:right="-1" w:firstLine="567"/>
        <w:contextualSpacing/>
        <w:rPr>
          <w:i/>
        </w:rPr>
      </w:pPr>
      <w:r w:rsidRPr="000F37E7">
        <w:rPr>
          <w:i/>
        </w:rPr>
        <w:t xml:space="preserve">Поступление тепла через световые приему </w:t>
      </w:r>
      <w:proofErr w:type="spellStart"/>
      <w:r w:rsidRPr="000F37E7">
        <w:rPr>
          <w:i/>
          <w:lang w:val="en-US"/>
        </w:rPr>
        <w:t>Q</w:t>
      </w:r>
      <w:r w:rsidRPr="000F37E7">
        <w:rPr>
          <w:i/>
          <w:vertAlign w:val="subscript"/>
          <w:lang w:val="en-US"/>
        </w:rPr>
        <w:t>o</w:t>
      </w:r>
      <w:proofErr w:type="spellEnd"/>
      <w:r w:rsidRPr="000F37E7">
        <w:rPr>
          <w:i/>
        </w:rPr>
        <w:t>,кВт, определятся по формуле: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*c+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кВт, 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  <w:rPr>
          <w:vertAlign w:val="subscript"/>
        </w:rPr>
      </w:pPr>
      <w:r w:rsidRPr="000F37E7">
        <w:t xml:space="preserve">где </w:t>
      </w:r>
      <w:r w:rsidRPr="000F37E7">
        <w:rPr>
          <w:i/>
          <w:iCs/>
        </w:rPr>
        <w:t>q'</w:t>
      </w:r>
      <w:r w:rsidRPr="000F37E7">
        <w:t>– количество тепла, поступающее в помещение через одинарное остекление световых проемов, облучаемых прямой радиацией, кВт/м</w:t>
      </w:r>
      <w:proofErr w:type="gramStart"/>
      <w:r w:rsidRPr="000F37E7">
        <w:rPr>
          <w:vertAlign w:val="superscript"/>
        </w:rPr>
        <w:t>2</w:t>
      </w:r>
      <w:proofErr w:type="gramEnd"/>
      <w:r w:rsidRPr="000F37E7">
        <w:t>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rPr>
          <w:i/>
          <w:iCs/>
          <w:lang w:val="en-US"/>
        </w:rPr>
        <w:t>q</w:t>
      </w:r>
      <w:r w:rsidRPr="000F37E7">
        <w:rPr>
          <w:i/>
          <w:iCs/>
        </w:rPr>
        <w:t>''</w:t>
      </w:r>
      <w:r w:rsidRPr="000F37E7">
        <w:t xml:space="preserve"> –</w:t>
      </w:r>
      <w:r w:rsidRPr="000F37E7">
        <w:rPr>
          <w:i/>
          <w:iCs/>
        </w:rPr>
        <w:t xml:space="preserve"> </w:t>
      </w:r>
      <w:r w:rsidRPr="000F37E7">
        <w:t>тоже при наличии искусственного затенения,</w:t>
      </w:r>
      <w:r w:rsidRPr="000F37E7">
        <w:rPr>
          <w:i/>
          <w:iCs/>
        </w:rPr>
        <w:t xml:space="preserve"> </w:t>
      </w:r>
      <w:r w:rsidRPr="000F37E7">
        <w:t>кВт/м</w:t>
      </w:r>
      <w:r w:rsidRPr="000F37E7">
        <w:rPr>
          <w:vertAlign w:val="superscript"/>
        </w:rPr>
        <w:t>2</w:t>
      </w:r>
      <w:r w:rsidRPr="000F37E7">
        <w:t>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spellStart"/>
      <w:r w:rsidRPr="000F37E7">
        <w:rPr>
          <w:i/>
          <w:iCs/>
        </w:rPr>
        <w:t>F</w:t>
      </w:r>
      <w:r w:rsidRPr="000F37E7">
        <w:rPr>
          <w:i/>
          <w:iCs/>
          <w:vertAlign w:val="subscript"/>
        </w:rPr>
        <w:t>o</w:t>
      </w:r>
      <w:proofErr w:type="spellEnd"/>
      <w:r w:rsidRPr="000F37E7">
        <w:rPr>
          <w:i/>
          <w:iCs/>
        </w:rPr>
        <w:t xml:space="preserve">'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площадь световых проемов,</w:t>
      </w:r>
      <w:r w:rsidRPr="000F37E7">
        <w:rPr>
          <w:i/>
          <w:iCs/>
        </w:rPr>
        <w:t xml:space="preserve"> </w:t>
      </w:r>
      <w:r w:rsidRPr="000F37E7">
        <w:t>облучаемая прямой радиацией,</w:t>
      </w:r>
      <w:r w:rsidRPr="000F37E7">
        <w:rPr>
          <w:i/>
          <w:iCs/>
        </w:rPr>
        <w:t xml:space="preserve"> </w:t>
      </w:r>
      <w:r w:rsidRPr="000F37E7">
        <w:t>м</w:t>
      </w:r>
      <w:proofErr w:type="gramStart"/>
      <w:r w:rsidRPr="000F37E7">
        <w:rPr>
          <w:vertAlign w:val="superscript"/>
        </w:rPr>
        <w:t>2</w:t>
      </w:r>
      <w:proofErr w:type="gramEnd"/>
      <w:r w:rsidRPr="000F37E7">
        <w:t>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spellStart"/>
      <w:r w:rsidRPr="000F37E7">
        <w:rPr>
          <w:i/>
          <w:iCs/>
        </w:rPr>
        <w:t>F</w:t>
      </w:r>
      <w:r w:rsidRPr="000F37E7">
        <w:rPr>
          <w:i/>
          <w:iCs/>
          <w:vertAlign w:val="subscript"/>
        </w:rPr>
        <w:t>o</w:t>
      </w:r>
      <w:proofErr w:type="spellEnd"/>
      <w:r w:rsidRPr="000F37E7">
        <w:rPr>
          <w:i/>
          <w:iCs/>
        </w:rPr>
        <w:t xml:space="preserve"> ''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тоже при наличии искусственного затенения,</w:t>
      </w:r>
      <w:r w:rsidRPr="000F37E7">
        <w:rPr>
          <w:i/>
          <w:iCs/>
        </w:rPr>
        <w:t xml:space="preserve"> </w:t>
      </w:r>
      <w:r w:rsidRPr="000F37E7">
        <w:t>м</w:t>
      </w:r>
      <w:proofErr w:type="gramStart"/>
      <w:r w:rsidRPr="000F37E7">
        <w:rPr>
          <w:vertAlign w:val="superscript"/>
        </w:rPr>
        <w:t>2</w:t>
      </w:r>
      <w:proofErr w:type="gramEnd"/>
      <w:r w:rsidRPr="000F37E7">
        <w:t>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rPr>
          <w:i/>
          <w:iCs/>
        </w:rPr>
        <w:t xml:space="preserve">с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коэффициент солнцезащиты;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  <w:rPr>
          <w:i/>
          <w:iCs/>
        </w:rPr>
      </w:pPr>
      <w:proofErr w:type="spellStart"/>
      <w:proofErr w:type="gramStart"/>
      <w:r w:rsidRPr="000F37E7">
        <w:rPr>
          <w:i/>
          <w:iCs/>
        </w:rPr>
        <w:t>t</w:t>
      </w:r>
      <w:proofErr w:type="gramEnd"/>
      <w:r w:rsidRPr="000F37E7">
        <w:rPr>
          <w:i/>
          <w:iCs/>
          <w:vertAlign w:val="subscript"/>
        </w:rPr>
        <w:t>н</w:t>
      </w:r>
      <w:proofErr w:type="spellEnd"/>
      <w:r w:rsidRPr="000F37E7">
        <w:rPr>
          <w:i/>
          <w:iCs/>
        </w:rPr>
        <w:t xml:space="preserve">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расчетная температура наружного воздуха,</w:t>
      </w:r>
      <w:r w:rsidRPr="000F37E7">
        <w:rPr>
          <w:i/>
          <w:iCs/>
        </w:rPr>
        <w:t xml:space="preserve"> </w:t>
      </w:r>
      <w:r w:rsidRPr="000F37E7">
        <w:rPr>
          <w:vertAlign w:val="superscript"/>
        </w:rPr>
        <w:t>0</w:t>
      </w:r>
      <w:r w:rsidRPr="000F37E7">
        <w:t>С;</w:t>
      </w:r>
      <w:r w:rsidRPr="000F37E7">
        <w:rPr>
          <w:i/>
          <w:iCs/>
        </w:rPr>
        <w:t xml:space="preserve"> 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spellStart"/>
      <w:proofErr w:type="gramStart"/>
      <w:r w:rsidRPr="000F37E7">
        <w:rPr>
          <w:i/>
          <w:iCs/>
        </w:rPr>
        <w:t>t</w:t>
      </w:r>
      <w:proofErr w:type="gramEnd"/>
      <w:r w:rsidRPr="000F37E7">
        <w:rPr>
          <w:i/>
          <w:iCs/>
          <w:vertAlign w:val="subscript"/>
        </w:rPr>
        <w:t>в</w:t>
      </w:r>
      <w:proofErr w:type="spellEnd"/>
      <w:r w:rsidRPr="000F37E7">
        <w:rPr>
          <w:i/>
          <w:iCs/>
        </w:rPr>
        <w:t xml:space="preserve">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расчетная температура внутреннего воздуха,</w:t>
      </w:r>
      <w:r w:rsidRPr="000F37E7">
        <w:rPr>
          <w:i/>
          <w:iCs/>
        </w:rPr>
        <w:t xml:space="preserve"> </w:t>
      </w:r>
      <w:r w:rsidRPr="000F37E7">
        <w:rPr>
          <w:vertAlign w:val="superscript"/>
        </w:rPr>
        <w:t>0</w:t>
      </w:r>
      <w:r w:rsidRPr="000F37E7">
        <w:t>С;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  <w:rPr>
          <w:i/>
          <w:iCs/>
        </w:rPr>
      </w:pPr>
      <w:proofErr w:type="spellStart"/>
      <w:r w:rsidRPr="000F37E7">
        <w:rPr>
          <w:i/>
          <w:iCs/>
        </w:rPr>
        <w:t>R</w:t>
      </w:r>
      <w:r w:rsidRPr="000F37E7">
        <w:rPr>
          <w:i/>
          <w:iCs/>
          <w:vertAlign w:val="subscript"/>
        </w:rPr>
        <w:t>o</w:t>
      </w:r>
      <w:proofErr w:type="spellEnd"/>
      <w:r w:rsidRPr="000F37E7">
        <w:rPr>
          <w:i/>
          <w:iCs/>
        </w:rPr>
        <w:t xml:space="preserve">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сопротивление теплопередаче заполнения светового проема,</w:t>
      </w:r>
      <w:r w:rsidRPr="000F37E7">
        <w:rPr>
          <w:i/>
          <w:iCs/>
        </w:rPr>
        <w:t xml:space="preserve"> </w:t>
      </w:r>
      <w:r w:rsidRPr="000F37E7">
        <w:t>м</w:t>
      </w:r>
      <w:proofErr w:type="gramStart"/>
      <w:r w:rsidRPr="000F37E7">
        <w:t xml:space="preserve"> С</w:t>
      </w:r>
      <w:proofErr w:type="gramEnd"/>
      <w:r w:rsidRPr="000F37E7">
        <w:t>/кВт;</w:t>
      </w:r>
      <w:r w:rsidRPr="000F37E7">
        <w:rPr>
          <w:i/>
          <w:iCs/>
        </w:rPr>
        <w:t xml:space="preserve"> 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spellStart"/>
      <w:r w:rsidRPr="000F37E7">
        <w:rPr>
          <w:i/>
          <w:iCs/>
        </w:rPr>
        <w:t>F</w:t>
      </w:r>
      <w:r w:rsidRPr="000F37E7">
        <w:rPr>
          <w:i/>
          <w:iCs/>
          <w:vertAlign w:val="subscript"/>
        </w:rPr>
        <w:t>o</w:t>
      </w:r>
      <w:proofErr w:type="spellEnd"/>
      <w:r w:rsidRPr="000F37E7">
        <w:rPr>
          <w:i/>
          <w:iCs/>
        </w:rPr>
        <w:t xml:space="preserve">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общая площадь остекления,</w:t>
      </w:r>
      <w:r w:rsidRPr="000F37E7">
        <w:rPr>
          <w:i/>
          <w:iCs/>
        </w:rPr>
        <w:t xml:space="preserve"> </w:t>
      </w:r>
      <w:r w:rsidRPr="000F37E7">
        <w:t>м</w:t>
      </w:r>
      <w:proofErr w:type="gramStart"/>
      <w:r w:rsidRPr="000F37E7">
        <w:rPr>
          <w:vertAlign w:val="superscript"/>
        </w:rPr>
        <w:t>2</w:t>
      </w:r>
      <w:proofErr w:type="gramEnd"/>
      <w:r w:rsidRPr="000F37E7">
        <w:t>.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0,58*4,5+0,09*0</m:t>
              </m:r>
            </m:e>
          </m:d>
          <m:r>
            <w:rPr>
              <w:rFonts w:ascii="Cambria Math" w:hAnsi="Cambria Math"/>
              <w:lang w:val="en-US"/>
            </w:rPr>
            <m:t xml:space="preserve">*0,53+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31-23</m:t>
              </m:r>
            </m:num>
            <m:den>
              <m:r>
                <w:rPr>
                  <w:rFonts w:ascii="Cambria Math" w:hAnsi="Cambria Math"/>
                  <w:lang w:val="en-US"/>
                </w:rPr>
                <m:t>344</m:t>
              </m:r>
            </m:den>
          </m:f>
          <m:r>
            <w:rPr>
              <w:rFonts w:ascii="Cambria Math" w:hAnsi="Cambria Math"/>
            </w:rPr>
            <m:t>*4,5=1.487 (кВт)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  <w:rPr>
          <w:i/>
        </w:rPr>
      </w:pPr>
      <w:r w:rsidRPr="000F37E7">
        <w:rPr>
          <w:i/>
        </w:rPr>
        <w:t xml:space="preserve">Теплопоступление через ограждение </w:t>
      </w:r>
      <w:r w:rsidRPr="000F37E7">
        <w:rPr>
          <w:i/>
          <w:lang w:val="en-US"/>
        </w:rPr>
        <w:t>Q</w:t>
      </w:r>
      <w:proofErr w:type="spellStart"/>
      <w:r w:rsidRPr="000F37E7">
        <w:rPr>
          <w:i/>
          <w:vertAlign w:val="subscript"/>
        </w:rPr>
        <w:t>орг.</w:t>
      </w:r>
      <w:proofErr w:type="gramStart"/>
      <w:r w:rsidRPr="000F37E7">
        <w:rPr>
          <w:i/>
        </w:rPr>
        <w:t>,к</w:t>
      </w:r>
      <w:proofErr w:type="gramEnd"/>
      <w:r w:rsidRPr="000F37E7">
        <w:rPr>
          <w:i/>
        </w:rPr>
        <w:t>Вт</w:t>
      </w:r>
      <w:proofErr w:type="spellEnd"/>
      <w:r w:rsidRPr="000F37E7">
        <w:rPr>
          <w:i/>
        </w:rPr>
        <w:t>, определяется по форм</w:t>
      </w:r>
      <w:r w:rsidRPr="000F37E7">
        <w:rPr>
          <w:i/>
        </w:rPr>
        <w:t>у</w:t>
      </w:r>
      <w:r w:rsidRPr="000F37E7">
        <w:rPr>
          <w:i/>
        </w:rPr>
        <w:t>ле: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огр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огрi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огрi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кВт, 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t xml:space="preserve">где </w:t>
      </w:r>
      <w:proofErr w:type="spellStart"/>
      <w:r w:rsidRPr="000F37E7">
        <w:rPr>
          <w:i/>
          <w:iCs/>
        </w:rPr>
        <w:t>q</w:t>
      </w:r>
      <w:r w:rsidRPr="000F37E7">
        <w:rPr>
          <w:i/>
          <w:iCs/>
          <w:vertAlign w:val="subscript"/>
        </w:rPr>
        <w:t>огрi</w:t>
      </w:r>
      <w:proofErr w:type="spellEnd"/>
      <w:r w:rsidRPr="000F37E7">
        <w:t xml:space="preserve"> – поступление тепла через 1 м</w:t>
      </w:r>
      <w:r w:rsidRPr="000F37E7">
        <w:rPr>
          <w:vertAlign w:val="superscript"/>
        </w:rPr>
        <w:t>2</w:t>
      </w:r>
      <w:r w:rsidRPr="000F37E7">
        <w:t xml:space="preserve"> i-й ограждающей </w:t>
      </w:r>
      <w:proofErr w:type="spellStart"/>
      <w:r w:rsidRPr="000F37E7">
        <w:t>поверхн</w:t>
      </w:r>
      <w:r w:rsidRPr="000F37E7">
        <w:t>о</w:t>
      </w:r>
      <w:r w:rsidRPr="000F37E7">
        <w:t>сти</w:t>
      </w:r>
      <w:proofErr w:type="gramStart"/>
      <w:r w:rsidRPr="000F37E7">
        <w:t>,к</w:t>
      </w:r>
      <w:proofErr w:type="gramEnd"/>
      <w:r w:rsidRPr="000F37E7">
        <w:t>Вт</w:t>
      </w:r>
      <w:proofErr w:type="spellEnd"/>
      <w:r w:rsidRPr="000F37E7">
        <w:t>/м</w:t>
      </w:r>
      <w:r w:rsidRPr="000F37E7">
        <w:rPr>
          <w:vertAlign w:val="superscript"/>
        </w:rPr>
        <w:t>2</w:t>
      </w:r>
      <w:r w:rsidRPr="000F37E7">
        <w:t xml:space="preserve">; 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spellStart"/>
      <w:r w:rsidRPr="000F37E7">
        <w:rPr>
          <w:i/>
          <w:iCs/>
        </w:rPr>
        <w:t>S</w:t>
      </w:r>
      <w:r w:rsidRPr="000F37E7">
        <w:rPr>
          <w:i/>
          <w:iCs/>
          <w:vertAlign w:val="subscript"/>
        </w:rPr>
        <w:t>огр</w:t>
      </w:r>
      <w:proofErr w:type="spellEnd"/>
      <w:r w:rsidRPr="000F37E7">
        <w:rPr>
          <w:i/>
          <w:iCs/>
        </w:rPr>
        <w:t xml:space="preserve"> </w:t>
      </w:r>
      <w:r w:rsidRPr="000F37E7">
        <w:rPr>
          <w:i/>
          <w:iCs/>
          <w:vertAlign w:val="subscript"/>
        </w:rPr>
        <w:t>i</w:t>
      </w:r>
      <w:r w:rsidRPr="000F37E7">
        <w:rPr>
          <w:i/>
          <w:iCs/>
        </w:rPr>
        <w:t xml:space="preserve">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площадь</w:t>
      </w:r>
      <w:r w:rsidRPr="000F37E7">
        <w:rPr>
          <w:i/>
          <w:iCs/>
        </w:rPr>
        <w:t xml:space="preserve"> </w:t>
      </w:r>
      <w:r w:rsidRPr="000F37E7">
        <w:t>i-й ограждающей поверхности,</w:t>
      </w:r>
      <w:r w:rsidRPr="000F37E7">
        <w:rPr>
          <w:i/>
          <w:iCs/>
        </w:rPr>
        <w:t xml:space="preserve"> </w:t>
      </w:r>
      <w:r w:rsidRPr="000F37E7">
        <w:t>м</w:t>
      </w:r>
      <w:proofErr w:type="gramStart"/>
      <w:r w:rsidRPr="000F37E7">
        <w:rPr>
          <w:vertAlign w:val="superscript"/>
        </w:rPr>
        <w:t>2</w:t>
      </w:r>
      <w:proofErr w:type="gramEnd"/>
      <w:r w:rsidRPr="000F37E7">
        <w:t>.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огр1</m:t>
            </m:r>
          </m:sub>
        </m:sSub>
        <m:r>
          <m:rPr>
            <m:sty m:val="p"/>
          </m:rPr>
          <w:rPr>
            <w:rFonts w:ascii="Cambria Math" w:hAnsi="Cambria Math"/>
          </w:rPr>
          <m:t>=0,064*16,5=0,83</m:t>
        </m:r>
      </m:oMath>
      <w:r w:rsidR="000F37E7" w:rsidRPr="000F37E7">
        <w:rPr>
          <w:i/>
        </w:rPr>
        <w:t xml:space="preserve"> </w:t>
      </w:r>
      <w:r w:rsidR="000F37E7" w:rsidRPr="000F37E7">
        <w:t>для наружной стены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огр2</m:t>
            </m:r>
          </m:sub>
        </m:sSub>
        <m:r>
          <m:rPr>
            <m:sty m:val="p"/>
          </m:rPr>
          <w:rPr>
            <w:rFonts w:ascii="Cambria Math" w:hAnsi="Cambria Math"/>
          </w:rPr>
          <m:t>=0,009*98=0,882</m:t>
        </m:r>
      </m:oMath>
      <w:r w:rsidR="000F37E7" w:rsidRPr="000F37E7">
        <w:rPr>
          <w:i/>
        </w:rPr>
        <w:t xml:space="preserve"> </w:t>
      </w:r>
      <w:r w:rsidR="000F37E7" w:rsidRPr="000F37E7">
        <w:t>для потолка и пола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огр3</m:t>
            </m:r>
          </m:sub>
        </m:sSub>
        <m:r>
          <m:rPr>
            <m:sty m:val="p"/>
          </m:rPr>
          <w:rPr>
            <w:rFonts w:ascii="Cambria Math" w:hAnsi="Cambria Math"/>
          </w:rPr>
          <m:t>=0,009*63=0,567</m:t>
        </m:r>
      </m:oMath>
      <w:r w:rsidR="000F37E7" w:rsidRPr="000F37E7">
        <w:rPr>
          <w:i/>
        </w:rPr>
        <w:t xml:space="preserve"> </w:t>
      </w:r>
      <w:r w:rsidR="000F37E7" w:rsidRPr="000F37E7">
        <w:t>для оставшихся 3х стенок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огр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=0,83+0,882+0,567=2,279 (</m:t>
          </m:r>
          <m:r>
            <w:rPr>
              <w:rFonts w:ascii="Cambria Math" w:hAnsi="Cambria Math"/>
            </w:rPr>
            <m:t>кВт)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  <w:rPr>
          <w:i/>
        </w:rPr>
      </w:pPr>
      <w:r w:rsidRPr="000F37E7">
        <w:rPr>
          <w:i/>
        </w:rPr>
        <w:t>Теплопоступление от оборудования и системы искусственного освещ</w:t>
      </w:r>
      <w:r w:rsidRPr="000F37E7">
        <w:rPr>
          <w:i/>
        </w:rPr>
        <w:t>е</w:t>
      </w:r>
      <w:r w:rsidRPr="000F37E7">
        <w:rPr>
          <w:i/>
        </w:rPr>
        <w:t xml:space="preserve">ния </w:t>
      </w:r>
      <w:r w:rsidRPr="000F37E7">
        <w:rPr>
          <w:i/>
          <w:lang w:val="en-US"/>
        </w:rPr>
        <w:t>Q</w:t>
      </w:r>
      <w:proofErr w:type="spellStart"/>
      <w:r w:rsidRPr="000F37E7">
        <w:rPr>
          <w:i/>
          <w:vertAlign w:val="subscript"/>
        </w:rPr>
        <w:t>э</w:t>
      </w:r>
      <w:proofErr w:type="gramStart"/>
      <w:r w:rsidRPr="000F37E7">
        <w:rPr>
          <w:i/>
        </w:rPr>
        <w:t>,к</w:t>
      </w:r>
      <w:proofErr w:type="gramEnd"/>
      <w:r w:rsidRPr="000F37E7">
        <w:rPr>
          <w:i/>
        </w:rPr>
        <w:t>Вт</w:t>
      </w:r>
      <w:proofErr w:type="spellEnd"/>
      <w:r w:rsidRPr="000F37E7">
        <w:rPr>
          <w:i/>
        </w:rPr>
        <w:t>, оценивается по формуле: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кВт , 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t xml:space="preserve">где </w:t>
      </w:r>
      <w:r w:rsidRPr="000F37E7">
        <w:rPr>
          <w:lang w:val="en-US"/>
        </w:rPr>
        <w:t>E</w:t>
      </w:r>
      <w:r w:rsidRPr="000F37E7">
        <w:rPr>
          <w:vertAlign w:val="subscript"/>
        </w:rPr>
        <w:t>i</w:t>
      </w:r>
      <w:r w:rsidRPr="000F37E7">
        <w:t xml:space="preserve"> – коэффициент, учитывающий часть энергии, выделяющуюся в виде тепла для i-</w:t>
      </w:r>
      <w:proofErr w:type="spellStart"/>
      <w:r w:rsidRPr="000F37E7">
        <w:t>го</w:t>
      </w:r>
      <w:proofErr w:type="spellEnd"/>
      <w:r w:rsidRPr="000F37E7">
        <w:t xml:space="preserve"> типа оборудования;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spellStart"/>
      <w:r w:rsidRPr="000F37E7">
        <w:t>N</w:t>
      </w:r>
      <w:r w:rsidRPr="000F37E7">
        <w:rPr>
          <w:vertAlign w:val="subscript"/>
        </w:rPr>
        <w:t>i</w:t>
      </w:r>
      <w:proofErr w:type="spellEnd"/>
      <w:r w:rsidRPr="000F37E7">
        <w:t xml:space="preserve"> – установленная мощность единицы i-</w:t>
      </w:r>
      <w:proofErr w:type="spellStart"/>
      <w:r w:rsidRPr="000F37E7">
        <w:t>го</w:t>
      </w:r>
      <w:proofErr w:type="spellEnd"/>
      <w:r w:rsidRPr="000F37E7">
        <w:t xml:space="preserve"> оборудования, кВт; 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gramStart"/>
      <w:r w:rsidRPr="000F37E7">
        <w:rPr>
          <w:lang w:val="en-US"/>
        </w:rPr>
        <w:t>n</w:t>
      </w:r>
      <w:r w:rsidRPr="000F37E7">
        <w:rPr>
          <w:vertAlign w:val="subscript"/>
        </w:rPr>
        <w:t>i</w:t>
      </w:r>
      <w:proofErr w:type="gramEnd"/>
      <w:r w:rsidRPr="000F37E7">
        <w:t xml:space="preserve"> – число единиц i-</w:t>
      </w:r>
      <w:proofErr w:type="spellStart"/>
      <w:r w:rsidRPr="000F37E7">
        <w:t>го</w:t>
      </w:r>
      <w:proofErr w:type="spellEnd"/>
      <w:r w:rsidRPr="000F37E7">
        <w:t xml:space="preserve"> оборудования;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proofErr w:type="gramStart"/>
      <w:r w:rsidRPr="000F37E7">
        <w:rPr>
          <w:lang w:val="en-US"/>
        </w:rPr>
        <w:t>h</w:t>
      </w:r>
      <w:r w:rsidRPr="000F37E7">
        <w:rPr>
          <w:vertAlign w:val="subscript"/>
        </w:rPr>
        <w:t>i</w:t>
      </w:r>
      <w:proofErr w:type="gramEnd"/>
      <w:r w:rsidRPr="000F37E7">
        <w:t xml:space="preserve"> – коэффициент одновременности работы i-</w:t>
      </w:r>
      <w:proofErr w:type="spellStart"/>
      <w:r w:rsidRPr="000F37E7">
        <w:t>го</w:t>
      </w:r>
      <w:proofErr w:type="spellEnd"/>
      <w:r w:rsidRPr="000F37E7">
        <w:t xml:space="preserve"> оборудования.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</w:p>
    <w:p w:rsidR="000F37E7" w:rsidRPr="000F37E7" w:rsidRDefault="000F37E7" w:rsidP="009756FD">
      <w:pPr>
        <w:spacing w:after="0" w:line="360" w:lineRule="auto"/>
        <w:ind w:right="-1" w:firstLine="567"/>
        <w:contextualSpacing/>
        <w:jc w:val="right"/>
      </w:pPr>
      <w:r w:rsidRPr="000F37E7">
        <w:t xml:space="preserve">Таблица </w:t>
      </w:r>
      <w:r w:rsidR="009756FD">
        <w:t>8</w:t>
      </w:r>
      <w:r w:rsidRPr="000F37E7">
        <w:t xml:space="preserve"> - Характеристика офисной техники и источников света </w:t>
      </w:r>
    </w:p>
    <w:tbl>
      <w:tblPr>
        <w:tblW w:w="8852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2711"/>
        <w:gridCol w:w="3056"/>
        <w:gridCol w:w="661"/>
        <w:gridCol w:w="802"/>
        <w:gridCol w:w="636"/>
        <w:gridCol w:w="986"/>
      </w:tblGrid>
      <w:tr w:rsidR="000F37E7" w:rsidRPr="000F37E7" w:rsidTr="000F37E7">
        <w:trPr>
          <w:trHeight w:val="375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Тип оборудования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N, кВт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rPr>
                <w:lang w:val="en-US"/>
              </w:rPr>
              <w:t>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rPr>
                <w:lang w:val="en-US"/>
              </w:rPr>
              <w:t>h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  <w:rPr>
                <w:vertAlign w:val="subscript"/>
              </w:rPr>
            </w:pPr>
            <w:r w:rsidRPr="000F37E7">
              <w:rPr>
                <w:lang w:val="en-US"/>
              </w:rPr>
              <w:t>Q</w:t>
            </w:r>
            <w:r w:rsidRPr="000F37E7">
              <w:t>э</w:t>
            </w:r>
          </w:p>
        </w:tc>
      </w:tr>
      <w:tr w:rsidR="000F37E7" w:rsidRPr="000F37E7" w:rsidTr="000F37E7">
        <w:trPr>
          <w:trHeight w:val="614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Комплект вычисл</w:t>
            </w:r>
            <w:r w:rsidRPr="000F37E7">
              <w:t>и</w:t>
            </w:r>
            <w:r w:rsidRPr="000F37E7">
              <w:t>тельной техники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0,95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0,912</w:t>
            </w:r>
          </w:p>
        </w:tc>
      </w:tr>
      <w:tr w:rsidR="000F37E7" w:rsidRPr="000F37E7" w:rsidTr="000F37E7">
        <w:trPr>
          <w:trHeight w:val="242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>
              <w:t xml:space="preserve">Лазерный </w:t>
            </w:r>
            <w:r w:rsidRPr="000F37E7">
              <w:t>принтер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0,3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0,24</w:t>
            </w:r>
          </w:p>
        </w:tc>
      </w:tr>
      <w:tr w:rsidR="000F37E7" w:rsidRPr="000F37E7" w:rsidTr="000F37E7">
        <w:trPr>
          <w:trHeight w:val="629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Лампа люмине</w:t>
            </w:r>
            <w:r w:rsidRPr="000F37E7">
              <w:t>с</w:t>
            </w:r>
            <w:r w:rsidRPr="000F37E7">
              <w:t>центная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0,06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0,6</w:t>
            </w:r>
          </w:p>
        </w:tc>
      </w:tr>
    </w:tbl>
    <w:p w:rsidR="000F37E7" w:rsidRPr="000F37E7" w:rsidRDefault="000F37E7" w:rsidP="000F37E7">
      <w:pPr>
        <w:spacing w:after="0" w:line="360" w:lineRule="auto"/>
        <w:ind w:right="-1" w:firstLine="567"/>
        <w:contextualSpacing/>
      </w:pPr>
    </w:p>
    <w:p w:rsidR="000F37E7" w:rsidRPr="000F37E7" w:rsidRDefault="00EC72C2" w:rsidP="000F37E7">
      <w:pPr>
        <w:spacing w:after="0" w:line="360" w:lineRule="auto"/>
        <w:ind w:right="-1" w:firstLine="567"/>
        <w:contextualSpacing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=0,912+0,24+0,6=1,53 (</m:t>
          </m:r>
          <m:r>
            <w:rPr>
              <w:rFonts w:ascii="Cambria Math" w:hAnsi="Cambria Math"/>
            </w:rPr>
            <m:t>кВт)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  <w:rPr>
          <w:i/>
        </w:rPr>
      </w:pPr>
      <w:r w:rsidRPr="000F37E7">
        <w:t xml:space="preserve"> </w:t>
      </w:r>
      <w:r w:rsidRPr="000F37E7">
        <w:rPr>
          <w:i/>
        </w:rPr>
        <w:t xml:space="preserve">Теплопоступление от находящихся в помещение людей </w:t>
      </w:r>
      <w:r w:rsidRPr="000F37E7">
        <w:rPr>
          <w:i/>
          <w:lang w:val="en-US"/>
        </w:rPr>
        <w:t>Q</w:t>
      </w:r>
      <w:proofErr w:type="spellStart"/>
      <w:r w:rsidRPr="000F37E7">
        <w:rPr>
          <w:i/>
          <w:vertAlign w:val="subscript"/>
        </w:rPr>
        <w:t>л</w:t>
      </w:r>
      <w:proofErr w:type="gramStart"/>
      <w:r w:rsidRPr="000F37E7">
        <w:rPr>
          <w:i/>
        </w:rPr>
        <w:t>,к</w:t>
      </w:r>
      <w:proofErr w:type="gramEnd"/>
      <w:r w:rsidRPr="000F37E7">
        <w:rPr>
          <w:i/>
        </w:rPr>
        <w:t>Вт</w:t>
      </w:r>
      <w:proofErr w:type="spellEnd"/>
      <w:r w:rsidRPr="000F37E7">
        <w:rPr>
          <w:i/>
        </w:rPr>
        <w:t>, опред</w:t>
      </w:r>
      <w:r w:rsidRPr="000F37E7">
        <w:rPr>
          <w:i/>
        </w:rPr>
        <w:t>е</w:t>
      </w:r>
      <w:r w:rsidRPr="000F37E7">
        <w:rPr>
          <w:i/>
        </w:rPr>
        <w:t>ляется по формуле: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=q*n, кВт,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t xml:space="preserve">где </w:t>
      </w:r>
      <w:r w:rsidRPr="000F37E7">
        <w:rPr>
          <w:i/>
          <w:iCs/>
        </w:rPr>
        <w:t>q</w:t>
      </w:r>
      <w:r w:rsidRPr="000F37E7">
        <w:t xml:space="preserve"> – тепло, выделяемое одним человеком, кВт;</w:t>
      </w:r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rPr>
          <w:i/>
          <w:iCs/>
        </w:rPr>
        <w:t xml:space="preserve">n </w:t>
      </w:r>
      <w:r w:rsidRPr="000F37E7">
        <w:t>–</w:t>
      </w:r>
      <w:r w:rsidRPr="000F37E7">
        <w:rPr>
          <w:i/>
          <w:iCs/>
        </w:rPr>
        <w:t xml:space="preserve"> </w:t>
      </w:r>
      <w:r w:rsidRPr="000F37E7">
        <w:t>количество работников,</w:t>
      </w:r>
      <w:r w:rsidRPr="000F37E7">
        <w:rPr>
          <w:i/>
          <w:iCs/>
        </w:rPr>
        <w:t xml:space="preserve"> </w:t>
      </w:r>
      <w:r w:rsidRPr="000F37E7">
        <w:t>находящихся в помещении.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=0,13*8=1,04 , кВт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t xml:space="preserve">Результирующее поступление тепла в помещение </w:t>
      </w:r>
      <w:proofErr w:type="spellStart"/>
      <w:proofErr w:type="gramStart"/>
      <w:r w:rsidRPr="000F37E7">
        <w:rPr>
          <w:i/>
          <w:iCs/>
        </w:rPr>
        <w:t>Q</w:t>
      </w:r>
      <w:proofErr w:type="gramEnd"/>
      <w:r w:rsidRPr="000F37E7">
        <w:rPr>
          <w:i/>
          <w:iCs/>
          <w:vertAlign w:val="subscript"/>
        </w:rPr>
        <w:t>рез</w:t>
      </w:r>
      <w:proofErr w:type="spellEnd"/>
      <w:r w:rsidRPr="000F37E7">
        <w:t>, кВт, определяе</w:t>
      </w:r>
      <w:r w:rsidRPr="000F37E7">
        <w:t>т</w:t>
      </w:r>
      <w:r w:rsidRPr="000F37E7">
        <w:t>ся по формуле:</w:t>
      </w:r>
    </w:p>
    <w:p w:rsidR="000F37E7" w:rsidRPr="000F37E7" w:rsidRDefault="00EC72C2" w:rsidP="000F37E7">
      <w:pPr>
        <w:spacing w:after="0" w:line="360" w:lineRule="auto"/>
        <w:ind w:right="-1" w:firstLine="567"/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огр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 xml:space="preserve"> ,кВт</m:t>
          </m:r>
        </m:oMath>
      </m:oMathPara>
    </w:p>
    <w:p w:rsidR="000F37E7" w:rsidRPr="000F37E7" w:rsidRDefault="00EC72C2" w:rsidP="000F37E7">
      <w:pPr>
        <w:spacing w:after="0" w:line="360" w:lineRule="auto"/>
        <w:ind w:right="-1" w:firstLine="567"/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=1.487+</m:t>
          </m:r>
          <m:r>
            <m:rPr>
              <m:sty m:val="p"/>
            </m:rPr>
            <w:rPr>
              <w:rFonts w:ascii="Cambria Math" w:hAnsi="Cambria Math"/>
            </w:rPr>
            <m:t>2,279</m:t>
          </m:r>
          <m:r>
            <w:rPr>
              <w:rFonts w:ascii="Cambria Math" w:hAnsi="Cambria Math"/>
            </w:rPr>
            <m:t>+1,53+1,04=6.336 ,кВт</m:t>
          </m:r>
        </m:oMath>
      </m:oMathPara>
    </w:p>
    <w:p w:rsidR="000F37E7" w:rsidRPr="000F37E7" w:rsidRDefault="000F37E7" w:rsidP="000F37E7">
      <w:pPr>
        <w:spacing w:after="0" w:line="360" w:lineRule="auto"/>
        <w:ind w:right="-1" w:firstLine="567"/>
        <w:contextualSpacing/>
      </w:pPr>
      <w:r w:rsidRPr="000F37E7">
        <w:lastRenderedPageBreak/>
        <w:t>По полученным данным выбираем кондиционер. В нашем случае цел</w:t>
      </w:r>
      <w:r w:rsidRPr="000F37E7">
        <w:t>е</w:t>
      </w:r>
      <w:r w:rsidRPr="000F37E7">
        <w:t>сообразно использование кондиционер   LG LP-K3061ZA (GOLD).</w:t>
      </w:r>
    </w:p>
    <w:p w:rsidR="000F37E7" w:rsidRPr="000F37E7" w:rsidRDefault="009756FD" w:rsidP="009756FD">
      <w:pPr>
        <w:spacing w:after="0" w:line="360" w:lineRule="auto"/>
        <w:ind w:right="-1" w:firstLine="567"/>
        <w:contextualSpacing/>
        <w:jc w:val="right"/>
      </w:pPr>
      <w:r>
        <w:t>Таблица 9</w:t>
      </w:r>
      <w:r w:rsidR="000F37E7" w:rsidRPr="000F37E7">
        <w:t xml:space="preserve"> – Характеристика выбранного кондиционера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2782"/>
        <w:gridCol w:w="1454"/>
        <w:gridCol w:w="1656"/>
        <w:gridCol w:w="1958"/>
        <w:gridCol w:w="1721"/>
      </w:tblGrid>
      <w:tr w:rsidR="000F37E7" w:rsidRPr="000F37E7" w:rsidTr="000F37E7">
        <w:trPr>
          <w:trHeight w:val="370"/>
        </w:trPr>
        <w:tc>
          <w:tcPr>
            <w:tcW w:w="2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Модель кондицион</w:t>
            </w:r>
            <w:r w:rsidRPr="000F37E7">
              <w:t>е</w:t>
            </w:r>
            <w:r w:rsidRPr="000F37E7">
              <w:t>ра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proofErr w:type="spellStart"/>
            <w:r w:rsidRPr="000F37E7">
              <w:t>Потребляемая</w:t>
            </w:r>
            <w:proofErr w:type="gramStart"/>
            <w:r w:rsidRPr="000F37E7">
              <w:t>,к</w:t>
            </w:r>
            <w:proofErr w:type="gramEnd"/>
            <w:r w:rsidRPr="000F37E7">
              <w:t>Вт</w:t>
            </w:r>
            <w:proofErr w:type="spellEnd"/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proofErr w:type="spellStart"/>
            <w:r w:rsidRPr="000F37E7">
              <w:t>Производительность</w:t>
            </w:r>
            <w:proofErr w:type="gramStart"/>
            <w:r w:rsidRPr="000F37E7">
              <w:t>,к</w:t>
            </w:r>
            <w:proofErr w:type="gramEnd"/>
            <w:r w:rsidRPr="000F37E7">
              <w:t>Вт</w:t>
            </w:r>
            <w:proofErr w:type="spellEnd"/>
          </w:p>
        </w:tc>
      </w:tr>
      <w:tr w:rsidR="000F37E7" w:rsidRPr="000F37E7" w:rsidTr="000F37E7">
        <w:trPr>
          <w:trHeight w:val="370"/>
        </w:trPr>
        <w:tc>
          <w:tcPr>
            <w:tcW w:w="2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proofErr w:type="spellStart"/>
            <w:r w:rsidRPr="000F37E7">
              <w:t>Охлажд</w:t>
            </w:r>
            <w:proofErr w:type="spellEnd"/>
            <w:r w:rsidRPr="000F37E7">
              <w:t>.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Нагрев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proofErr w:type="spellStart"/>
            <w:r w:rsidRPr="000F37E7">
              <w:t>Охлажд</w:t>
            </w:r>
            <w:proofErr w:type="spellEnd"/>
            <w:r w:rsidRPr="000F37E7">
              <w:t>.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Нагрев</w:t>
            </w:r>
          </w:p>
        </w:tc>
      </w:tr>
      <w:tr w:rsidR="000F37E7" w:rsidRPr="000F37E7" w:rsidTr="000F37E7">
        <w:trPr>
          <w:trHeight w:val="370"/>
        </w:trPr>
        <w:tc>
          <w:tcPr>
            <w:tcW w:w="2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LG LP-K3061ZA (GOLD)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2,75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proofErr w:type="gramStart"/>
            <w:r w:rsidRPr="000F37E7">
              <w:t>2,45(+2,0</w:t>
            </w:r>
            <w:proofErr w:type="gram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8,15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7E7" w:rsidRPr="000F37E7" w:rsidRDefault="000F37E7" w:rsidP="000F37E7">
            <w:pPr>
              <w:spacing w:after="0" w:line="240" w:lineRule="auto"/>
              <w:contextualSpacing/>
              <w:jc w:val="center"/>
            </w:pPr>
            <w:r w:rsidRPr="000F37E7">
              <w:t>8,15 (+2,0)</w:t>
            </w:r>
          </w:p>
        </w:tc>
      </w:tr>
    </w:tbl>
    <w:p w:rsidR="000F37E7" w:rsidRPr="006831D7" w:rsidRDefault="000F37E7" w:rsidP="000F37E7">
      <w:pPr>
        <w:spacing w:after="0" w:line="360" w:lineRule="auto"/>
        <w:ind w:right="-1" w:firstLine="567"/>
        <w:contextualSpacing/>
      </w:pPr>
    </w:p>
    <w:p w:rsidR="000B1BE5" w:rsidRDefault="006831D7" w:rsidP="00D53277">
      <w:pPr>
        <w:spacing w:after="0" w:line="360" w:lineRule="auto"/>
        <w:ind w:right="-1"/>
        <w:contextualSpacing/>
        <w:jc w:val="center"/>
      </w:pPr>
      <w:r w:rsidRPr="006831D7">
        <w:br w:type="page"/>
      </w:r>
      <w:r w:rsidR="000F37E7">
        <w:lastRenderedPageBreak/>
        <w:t>ВЫВОДЫ</w:t>
      </w:r>
    </w:p>
    <w:p w:rsidR="000F37E7" w:rsidRDefault="000F37E7" w:rsidP="000F37E7">
      <w:pPr>
        <w:spacing w:after="0" w:line="360" w:lineRule="auto"/>
        <w:ind w:right="-1" w:firstLine="567"/>
        <w:contextualSpacing/>
      </w:pPr>
    </w:p>
    <w:p w:rsidR="00DE732C" w:rsidRDefault="006544C9" w:rsidP="00D53277">
      <w:pPr>
        <w:spacing w:after="0" w:line="360" w:lineRule="auto"/>
        <w:ind w:right="-1" w:firstLine="567"/>
        <w:contextualSpacing/>
        <w:jc w:val="both"/>
      </w:pPr>
      <w:proofErr w:type="gramStart"/>
      <w:r>
        <w:t>В</w:t>
      </w:r>
      <w:proofErr w:type="gramEnd"/>
      <w:r>
        <w:t xml:space="preserve"> </w:t>
      </w:r>
      <w:proofErr w:type="gramStart"/>
      <w:r>
        <w:t>данной</w:t>
      </w:r>
      <w:proofErr w:type="gramEnd"/>
      <w:r>
        <w:t xml:space="preserve"> работы был выполнен анализ помещения на удовлетворение нормам по различным показателям: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планировка и размещение оборудования и рабочих мест;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тяжесть и напряженность труда;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качество воздуха и микроклимат рабочей зоны;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шум и вибрация;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освещение;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электр</w:t>
      </w:r>
      <w:proofErr w:type="gramStart"/>
      <w:r>
        <w:t>о-</w:t>
      </w:r>
      <w:proofErr w:type="gramEnd"/>
      <w:r>
        <w:t xml:space="preserve"> и пожаробезопасность;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статическое электричество и излучение;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- эргономика и техническая эстетика.</w:t>
      </w:r>
    </w:p>
    <w:p w:rsidR="006544C9" w:rsidRDefault="006544C9" w:rsidP="000F37E7">
      <w:pPr>
        <w:spacing w:after="0" w:line="360" w:lineRule="auto"/>
        <w:ind w:right="-1" w:firstLine="567"/>
        <w:contextualSpacing/>
      </w:pPr>
      <w:r>
        <w:t>В ходе анализа было выявлено несколько недочетов:</w:t>
      </w:r>
    </w:p>
    <w:p w:rsidR="006544C9" w:rsidRDefault="006544C9" w:rsidP="00D53277">
      <w:pPr>
        <w:spacing w:after="0" w:line="360" w:lineRule="auto"/>
        <w:ind w:right="-1" w:firstLine="567"/>
        <w:contextualSpacing/>
        <w:jc w:val="both"/>
      </w:pPr>
      <w:r>
        <w:t>- планировка рабочих мест не удовлетворяет требованию о расстоянии от стен не менее метра;</w:t>
      </w:r>
    </w:p>
    <w:p w:rsidR="006544C9" w:rsidRDefault="006544C9" w:rsidP="00D53277">
      <w:pPr>
        <w:spacing w:after="0" w:line="360" w:lineRule="auto"/>
        <w:ind w:right="-1" w:firstLine="567"/>
        <w:contextualSpacing/>
        <w:jc w:val="both"/>
      </w:pPr>
      <w:r>
        <w:t>- в теплый период года наблюдается нарушение температурного режима в помещении.</w:t>
      </w:r>
    </w:p>
    <w:p w:rsidR="006544C9" w:rsidRDefault="006544C9" w:rsidP="00D53277">
      <w:pPr>
        <w:spacing w:after="0" w:line="360" w:lineRule="auto"/>
        <w:ind w:right="-1" w:firstLine="567"/>
        <w:contextualSpacing/>
        <w:jc w:val="both"/>
      </w:pPr>
      <w:r>
        <w:t>В качестве рекомендаций для устранения последнего был выполнен ра</w:t>
      </w:r>
      <w:r>
        <w:t>с</w:t>
      </w:r>
      <w:r>
        <w:t>чет необходимой производ</w:t>
      </w:r>
      <w:r w:rsidR="00A23DE2">
        <w:t>ительности</w:t>
      </w:r>
      <w:r>
        <w:t xml:space="preserve"> системы кондиционирования воздуха и п</w:t>
      </w:r>
      <w:r>
        <w:t>о</w:t>
      </w:r>
      <w:r>
        <w:t>добран подходящий для данного помещения кондиционер.</w:t>
      </w:r>
    </w:p>
    <w:p w:rsidR="00DE732C" w:rsidRDefault="00DE732C">
      <w:pPr>
        <w:spacing w:after="160" w:line="259" w:lineRule="auto"/>
      </w:pPr>
      <w:r>
        <w:br w:type="page"/>
      </w:r>
    </w:p>
    <w:p w:rsidR="000F37E7" w:rsidRDefault="00EB4747" w:rsidP="00EB4747">
      <w:pPr>
        <w:spacing w:after="0" w:line="360" w:lineRule="auto"/>
        <w:ind w:right="-1"/>
        <w:contextualSpacing/>
        <w:jc w:val="center"/>
      </w:pPr>
      <w:r>
        <w:lastRenderedPageBreak/>
        <w:t>СПИСОК ИСПОЛЬЗОВАННОЙ ЛИТЕРАТУРЫ</w:t>
      </w:r>
    </w:p>
    <w:p w:rsidR="00EB4747" w:rsidRDefault="00EB4747" w:rsidP="00EB4747">
      <w:pPr>
        <w:spacing w:after="0" w:line="360" w:lineRule="auto"/>
        <w:ind w:right="-1"/>
        <w:contextualSpacing/>
        <w:jc w:val="center"/>
      </w:pPr>
    </w:p>
    <w:p w:rsidR="00EB4747" w:rsidRPr="00547AD8" w:rsidRDefault="00EB4747" w:rsidP="00EB4747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t>СанПиН 2.2.2/2.4.1340-03 «Гигиенические требования к персонал</w:t>
      </w:r>
      <w:r w:rsidRPr="00547AD8">
        <w:t>ь</w:t>
      </w:r>
      <w:r w:rsidRPr="00547AD8">
        <w:t>ным электронно-вычислительным машинам и организация работы»</w:t>
      </w:r>
    </w:p>
    <w:p w:rsidR="00EB4747" w:rsidRPr="00547AD8" w:rsidRDefault="00EB4747" w:rsidP="00EB4747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rPr>
          <w:color w:val="222222"/>
          <w:shd w:val="clear" w:color="auto" w:fill="FFFFFF"/>
        </w:rPr>
        <w:t xml:space="preserve">СП 1.13130.2009 </w:t>
      </w:r>
      <w:r>
        <w:rPr>
          <w:color w:val="222222"/>
          <w:shd w:val="clear" w:color="auto" w:fill="FFFFFF"/>
        </w:rPr>
        <w:t xml:space="preserve"> </w:t>
      </w:r>
      <w:r w:rsidRPr="00547AD8">
        <w:rPr>
          <w:color w:val="222222"/>
          <w:shd w:val="clear" w:color="auto" w:fill="FFFFFF"/>
        </w:rPr>
        <w:t>«Системы противопожарной защиты. Эвакуацио</w:t>
      </w:r>
      <w:r w:rsidRPr="00547AD8">
        <w:rPr>
          <w:color w:val="222222"/>
          <w:shd w:val="clear" w:color="auto" w:fill="FFFFFF"/>
        </w:rPr>
        <w:t>н</w:t>
      </w:r>
      <w:r w:rsidRPr="00547AD8">
        <w:rPr>
          <w:color w:val="222222"/>
          <w:shd w:val="clear" w:color="auto" w:fill="FFFFFF"/>
        </w:rPr>
        <w:t>ные пути и выходы»</w:t>
      </w:r>
    </w:p>
    <w:p w:rsidR="00EB4747" w:rsidRPr="00655A28" w:rsidRDefault="00EB4747" w:rsidP="00EB4747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eastAsia="Times New Roman"/>
          <w:color w:val="000000"/>
          <w:lang w:eastAsia="ru-RU"/>
        </w:rPr>
      </w:pPr>
      <w:r w:rsidRPr="00655A28">
        <w:rPr>
          <w:rFonts w:eastAsia="Times New Roman"/>
          <w:bCs/>
          <w:color w:val="000000"/>
          <w:lang w:eastAsia="ru-RU"/>
        </w:rPr>
        <w:t>СанПиН</w:t>
      </w:r>
      <w:r w:rsidRPr="00547AD8">
        <w:rPr>
          <w:rFonts w:eastAsia="Times New Roman"/>
          <w:bCs/>
          <w:color w:val="000000"/>
          <w:lang w:eastAsia="ru-RU"/>
        </w:rPr>
        <w:t> </w:t>
      </w:r>
      <w:r w:rsidRPr="00655A28">
        <w:rPr>
          <w:rFonts w:eastAsia="Times New Roman"/>
          <w:bCs/>
          <w:color w:val="000000"/>
          <w:lang w:eastAsia="ru-RU"/>
        </w:rPr>
        <w:t>2.2.4.548-96</w:t>
      </w:r>
      <w:r w:rsidRPr="00547AD8">
        <w:rPr>
          <w:rFonts w:eastAsia="Times New Roman"/>
          <w:bCs/>
          <w:color w:val="000000"/>
          <w:lang w:eastAsia="ru-RU"/>
        </w:rPr>
        <w:t xml:space="preserve"> «</w:t>
      </w:r>
      <w:r w:rsidRPr="00655A28">
        <w:rPr>
          <w:rFonts w:eastAsia="Times New Roman"/>
          <w:bCs/>
          <w:color w:val="000000"/>
          <w:lang w:eastAsia="ru-RU"/>
        </w:rPr>
        <w:t>Гигиенические требования к микроклимату производственных помещений</w:t>
      </w:r>
      <w:r w:rsidRPr="00547AD8">
        <w:rPr>
          <w:rFonts w:eastAsia="Times New Roman"/>
          <w:bCs/>
          <w:color w:val="000000"/>
          <w:lang w:eastAsia="ru-RU"/>
        </w:rPr>
        <w:t>»</w:t>
      </w:r>
      <w:bookmarkStart w:id="5" w:name="i57000"/>
      <w:bookmarkEnd w:id="5"/>
      <w:r w:rsidRPr="00547AD8">
        <w:rPr>
          <w:rFonts w:eastAsia="Times New Roman"/>
          <w:bCs/>
          <w:color w:val="000000"/>
          <w:lang w:eastAsia="ru-RU"/>
        </w:rPr>
        <w:t xml:space="preserve"> </w:t>
      </w:r>
    </w:p>
    <w:p w:rsidR="00EB4747" w:rsidRPr="00547AD8" w:rsidRDefault="00EB4747" w:rsidP="00EB4747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</w:pPr>
      <w:r>
        <w:rPr>
          <w:color w:val="222222"/>
          <w:shd w:val="clear" w:color="auto" w:fill="FFFFFF"/>
        </w:rPr>
        <w:t xml:space="preserve">СанПиН 2.2.2.540-96 </w:t>
      </w:r>
      <w:r w:rsidRPr="00547AD8">
        <w:rPr>
          <w:color w:val="222222"/>
          <w:shd w:val="clear" w:color="auto" w:fill="FFFFFF"/>
        </w:rPr>
        <w:t>«Гигиенические требования к ручным инстр</w:t>
      </w:r>
      <w:r w:rsidRPr="00547AD8">
        <w:rPr>
          <w:color w:val="222222"/>
          <w:shd w:val="clear" w:color="auto" w:fill="FFFFFF"/>
        </w:rPr>
        <w:t>у</w:t>
      </w:r>
      <w:r w:rsidRPr="00547AD8">
        <w:rPr>
          <w:color w:val="222222"/>
          <w:shd w:val="clear" w:color="auto" w:fill="FFFFFF"/>
        </w:rPr>
        <w:t>ментам и организации работ»</w:t>
      </w:r>
    </w:p>
    <w:p w:rsidR="00EB4747" w:rsidRPr="00547AD8" w:rsidRDefault="00EB4747" w:rsidP="00EB4747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547AD8">
        <w:rPr>
          <w:color w:val="222222"/>
          <w:shd w:val="clear" w:color="auto" w:fill="FFFFFF"/>
        </w:rPr>
        <w:t>СанПи</w:t>
      </w:r>
      <w:r>
        <w:rPr>
          <w:color w:val="222222"/>
          <w:shd w:val="clear" w:color="auto" w:fill="FFFFFF"/>
        </w:rPr>
        <w:t xml:space="preserve">Н 2.2.1/2.1.1.1278-03 </w:t>
      </w:r>
      <w:r w:rsidRPr="00547AD8">
        <w:rPr>
          <w:color w:val="222222"/>
          <w:shd w:val="clear" w:color="auto" w:fill="FFFFFF"/>
        </w:rPr>
        <w:t>«Гигиенические требования к естестве</w:t>
      </w:r>
      <w:r w:rsidRPr="00547AD8">
        <w:rPr>
          <w:color w:val="222222"/>
          <w:shd w:val="clear" w:color="auto" w:fill="FFFFFF"/>
        </w:rPr>
        <w:t>н</w:t>
      </w:r>
      <w:r w:rsidRPr="00547AD8">
        <w:rPr>
          <w:color w:val="222222"/>
          <w:shd w:val="clear" w:color="auto" w:fill="FFFFFF"/>
        </w:rPr>
        <w:t>ному, искусственному и совмещенному освещению жилых и общественных зданий»</w:t>
      </w:r>
    </w:p>
    <w:p w:rsidR="00EB4747" w:rsidRPr="00547AD8" w:rsidRDefault="00EB4747" w:rsidP="00EB4747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</w:pPr>
      <w:r w:rsidRPr="007F69D8">
        <w:t>Р</w:t>
      </w:r>
      <w:proofErr w:type="gramStart"/>
      <w:r w:rsidRPr="007F69D8">
        <w:t>2</w:t>
      </w:r>
      <w:proofErr w:type="gramEnd"/>
      <w:r w:rsidRPr="007F69D8">
        <w:t>.2006-05 «Руководство по гигиенической оценке факторов рабочей среды и трудового процесса. Критерии и классификация условий труда».</w:t>
      </w:r>
    </w:p>
    <w:p w:rsidR="00EB4747" w:rsidRDefault="00EB4747" w:rsidP="00EB4747">
      <w:pPr>
        <w:spacing w:after="0" w:line="360" w:lineRule="auto"/>
        <w:ind w:left="-142"/>
        <w:jc w:val="both"/>
      </w:pPr>
    </w:p>
    <w:p w:rsidR="00EB4747" w:rsidRDefault="00EB4747" w:rsidP="000F37E7">
      <w:pPr>
        <w:spacing w:after="0" w:line="360" w:lineRule="auto"/>
        <w:ind w:right="-1" w:firstLine="567"/>
        <w:contextualSpacing/>
      </w:pPr>
    </w:p>
    <w:sectPr w:rsidR="00EB4747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2C2" w:rsidRDefault="00EC72C2" w:rsidP="00502DD8">
      <w:pPr>
        <w:spacing w:after="0" w:line="240" w:lineRule="auto"/>
      </w:pPr>
      <w:r>
        <w:separator/>
      </w:r>
    </w:p>
  </w:endnote>
  <w:endnote w:type="continuationSeparator" w:id="0">
    <w:p w:rsidR="00EC72C2" w:rsidRDefault="00EC72C2" w:rsidP="0050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2C2" w:rsidRDefault="00EC72C2" w:rsidP="00502DD8">
      <w:pPr>
        <w:spacing w:after="0" w:line="240" w:lineRule="auto"/>
      </w:pPr>
      <w:r>
        <w:separator/>
      </w:r>
    </w:p>
  </w:footnote>
  <w:footnote w:type="continuationSeparator" w:id="0">
    <w:p w:rsidR="00EC72C2" w:rsidRDefault="00EC72C2" w:rsidP="0050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61843"/>
      <w:docPartObj>
        <w:docPartGallery w:val="Page Numbers (Top of Page)"/>
        <w:docPartUnique/>
      </w:docPartObj>
    </w:sdtPr>
    <w:sdtEndPr/>
    <w:sdtContent>
      <w:p w:rsidR="00DA5962" w:rsidRDefault="00DA59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599">
          <w:rPr>
            <w:noProof/>
          </w:rPr>
          <w:t>14</w:t>
        </w:r>
        <w:r>
          <w:fldChar w:fldCharType="end"/>
        </w:r>
      </w:p>
    </w:sdtContent>
  </w:sdt>
  <w:p w:rsidR="00DA5962" w:rsidRDefault="00DA596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467"/>
    <w:multiLevelType w:val="hybridMultilevel"/>
    <w:tmpl w:val="FA10E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90336"/>
    <w:multiLevelType w:val="hybridMultilevel"/>
    <w:tmpl w:val="203A9BD0"/>
    <w:lvl w:ilvl="0" w:tplc="44980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BD"/>
    <w:rsid w:val="00026F03"/>
    <w:rsid w:val="00092D66"/>
    <w:rsid w:val="000B1BE5"/>
    <w:rsid w:val="000F37E7"/>
    <w:rsid w:val="001025FB"/>
    <w:rsid w:val="001D1380"/>
    <w:rsid w:val="001D2746"/>
    <w:rsid w:val="00274414"/>
    <w:rsid w:val="00300D9E"/>
    <w:rsid w:val="00302F0F"/>
    <w:rsid w:val="0046711D"/>
    <w:rsid w:val="004846E7"/>
    <w:rsid w:val="004A2E7F"/>
    <w:rsid w:val="00502DD8"/>
    <w:rsid w:val="00504599"/>
    <w:rsid w:val="0053499A"/>
    <w:rsid w:val="005518C6"/>
    <w:rsid w:val="006441F2"/>
    <w:rsid w:val="006544C9"/>
    <w:rsid w:val="00673793"/>
    <w:rsid w:val="006831D7"/>
    <w:rsid w:val="00685D1B"/>
    <w:rsid w:val="006C775A"/>
    <w:rsid w:val="006F2685"/>
    <w:rsid w:val="00756F64"/>
    <w:rsid w:val="007C7E6A"/>
    <w:rsid w:val="00830061"/>
    <w:rsid w:val="008301AA"/>
    <w:rsid w:val="00856562"/>
    <w:rsid w:val="009756FD"/>
    <w:rsid w:val="00A16E59"/>
    <w:rsid w:val="00A23DE2"/>
    <w:rsid w:val="00A61952"/>
    <w:rsid w:val="00A63A33"/>
    <w:rsid w:val="00B2478A"/>
    <w:rsid w:val="00B42CE1"/>
    <w:rsid w:val="00B71E10"/>
    <w:rsid w:val="00B85F85"/>
    <w:rsid w:val="00BE009C"/>
    <w:rsid w:val="00C22FBE"/>
    <w:rsid w:val="00C57971"/>
    <w:rsid w:val="00D07EEB"/>
    <w:rsid w:val="00D23C46"/>
    <w:rsid w:val="00D41EBD"/>
    <w:rsid w:val="00D4257F"/>
    <w:rsid w:val="00D53277"/>
    <w:rsid w:val="00D92B34"/>
    <w:rsid w:val="00DA5962"/>
    <w:rsid w:val="00DD31A7"/>
    <w:rsid w:val="00DE732C"/>
    <w:rsid w:val="00E14F9F"/>
    <w:rsid w:val="00E60D8C"/>
    <w:rsid w:val="00EB4747"/>
    <w:rsid w:val="00EC72C2"/>
    <w:rsid w:val="00F361E0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1AA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301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1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ody Text"/>
    <w:basedOn w:val="a"/>
    <w:link w:val="a4"/>
    <w:unhideWhenUsed/>
    <w:rsid w:val="008301AA"/>
    <w:pPr>
      <w:spacing w:after="0" w:line="240" w:lineRule="auto"/>
      <w:jc w:val="both"/>
    </w:pPr>
    <w:rPr>
      <w:rFonts w:ascii="NTTimes/Cyrillic" w:eastAsia="Times New Roman" w:hAnsi="NTTimes/Cyrillic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8301AA"/>
    <w:rPr>
      <w:rFonts w:ascii="NTTimes/Cyrillic" w:eastAsia="Times New Roman" w:hAnsi="NTTimes/Cyrillic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01AA"/>
  </w:style>
  <w:style w:type="paragraph" w:styleId="2">
    <w:name w:val="toc 2"/>
    <w:basedOn w:val="a"/>
    <w:next w:val="a"/>
    <w:autoRedefine/>
    <w:uiPriority w:val="39"/>
    <w:unhideWhenUsed/>
    <w:rsid w:val="008301AA"/>
    <w:pPr>
      <w:ind w:left="280"/>
    </w:pPr>
  </w:style>
  <w:style w:type="character" w:styleId="a5">
    <w:name w:val="Hyperlink"/>
    <w:basedOn w:val="a0"/>
    <w:uiPriority w:val="99"/>
    <w:unhideWhenUsed/>
    <w:rsid w:val="008301AA"/>
    <w:rPr>
      <w:color w:val="0000FF"/>
      <w:u w:val="single"/>
    </w:rPr>
  </w:style>
  <w:style w:type="paragraph" w:styleId="a6">
    <w:name w:val="No Spacing"/>
    <w:uiPriority w:val="1"/>
    <w:qFormat/>
    <w:rsid w:val="00FD3549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1D1380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D1380"/>
    <w:rPr>
      <w:rFonts w:ascii="Cambria" w:eastAsia="Times New Roman" w:hAnsi="Cambria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518C6"/>
    <w:pPr>
      <w:ind w:left="720"/>
      <w:contextualSpacing/>
    </w:pPr>
  </w:style>
  <w:style w:type="paragraph" w:customStyle="1" w:styleId="ConsPlusCell">
    <w:name w:val="ConsPlusCell"/>
    <w:rsid w:val="00E60D8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a">
    <w:name w:val="Table Grid"/>
    <w:basedOn w:val="a1"/>
    <w:uiPriority w:val="39"/>
    <w:rsid w:val="00E60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9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D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50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2DD8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50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2DD8"/>
    <w:rPr>
      <w:rFonts w:ascii="Times New Roman" w:eastAsia="Calibri" w:hAnsi="Times New Roman" w:cs="Times New Roman"/>
      <w:sz w:val="28"/>
      <w:szCs w:val="28"/>
    </w:rPr>
  </w:style>
  <w:style w:type="paragraph" w:customStyle="1" w:styleId="Standard">
    <w:name w:val="Standard"/>
    <w:rsid w:val="00A63A33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f">
    <w:name w:val="Emphasis"/>
    <w:rsid w:val="00A63A33"/>
    <w:rPr>
      <w:i/>
      <w:iCs/>
    </w:rPr>
  </w:style>
  <w:style w:type="character" w:customStyle="1" w:styleId="apple-converted-space">
    <w:name w:val="apple-converted-space"/>
    <w:basedOn w:val="a0"/>
    <w:rsid w:val="00DA5962"/>
  </w:style>
  <w:style w:type="character" w:customStyle="1" w:styleId="word-sin-full">
    <w:name w:val="word-sin-full"/>
    <w:basedOn w:val="a0"/>
    <w:rsid w:val="00DA5962"/>
  </w:style>
  <w:style w:type="character" w:styleId="af0">
    <w:name w:val="Strong"/>
    <w:basedOn w:val="a0"/>
    <w:uiPriority w:val="22"/>
    <w:qFormat/>
    <w:rsid w:val="00D92B34"/>
    <w:rPr>
      <w:b/>
      <w:bCs/>
    </w:rPr>
  </w:style>
  <w:style w:type="paragraph" w:styleId="af1">
    <w:name w:val="Normal (Web)"/>
    <w:basedOn w:val="a"/>
    <w:uiPriority w:val="99"/>
    <w:semiHidden/>
    <w:unhideWhenUsed/>
    <w:rsid w:val="00D92B3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46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A2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23D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1AA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301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1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ody Text"/>
    <w:basedOn w:val="a"/>
    <w:link w:val="a4"/>
    <w:unhideWhenUsed/>
    <w:rsid w:val="008301AA"/>
    <w:pPr>
      <w:spacing w:after="0" w:line="240" w:lineRule="auto"/>
      <w:jc w:val="both"/>
    </w:pPr>
    <w:rPr>
      <w:rFonts w:ascii="NTTimes/Cyrillic" w:eastAsia="Times New Roman" w:hAnsi="NTTimes/Cyrillic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8301AA"/>
    <w:rPr>
      <w:rFonts w:ascii="NTTimes/Cyrillic" w:eastAsia="Times New Roman" w:hAnsi="NTTimes/Cyrillic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01AA"/>
  </w:style>
  <w:style w:type="paragraph" w:styleId="2">
    <w:name w:val="toc 2"/>
    <w:basedOn w:val="a"/>
    <w:next w:val="a"/>
    <w:autoRedefine/>
    <w:uiPriority w:val="39"/>
    <w:unhideWhenUsed/>
    <w:rsid w:val="008301AA"/>
    <w:pPr>
      <w:ind w:left="280"/>
    </w:pPr>
  </w:style>
  <w:style w:type="character" w:styleId="a5">
    <w:name w:val="Hyperlink"/>
    <w:basedOn w:val="a0"/>
    <w:uiPriority w:val="99"/>
    <w:unhideWhenUsed/>
    <w:rsid w:val="008301AA"/>
    <w:rPr>
      <w:color w:val="0000FF"/>
      <w:u w:val="single"/>
    </w:rPr>
  </w:style>
  <w:style w:type="paragraph" w:styleId="a6">
    <w:name w:val="No Spacing"/>
    <w:uiPriority w:val="1"/>
    <w:qFormat/>
    <w:rsid w:val="00FD3549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1D1380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D1380"/>
    <w:rPr>
      <w:rFonts w:ascii="Cambria" w:eastAsia="Times New Roman" w:hAnsi="Cambria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518C6"/>
    <w:pPr>
      <w:ind w:left="720"/>
      <w:contextualSpacing/>
    </w:pPr>
  </w:style>
  <w:style w:type="paragraph" w:customStyle="1" w:styleId="ConsPlusCell">
    <w:name w:val="ConsPlusCell"/>
    <w:rsid w:val="00E60D8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a">
    <w:name w:val="Table Grid"/>
    <w:basedOn w:val="a1"/>
    <w:uiPriority w:val="39"/>
    <w:rsid w:val="00E60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9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D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50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2DD8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50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2DD8"/>
    <w:rPr>
      <w:rFonts w:ascii="Times New Roman" w:eastAsia="Calibri" w:hAnsi="Times New Roman" w:cs="Times New Roman"/>
      <w:sz w:val="28"/>
      <w:szCs w:val="28"/>
    </w:rPr>
  </w:style>
  <w:style w:type="paragraph" w:customStyle="1" w:styleId="Standard">
    <w:name w:val="Standard"/>
    <w:rsid w:val="00A63A33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f">
    <w:name w:val="Emphasis"/>
    <w:rsid w:val="00A63A33"/>
    <w:rPr>
      <w:i/>
      <w:iCs/>
    </w:rPr>
  </w:style>
  <w:style w:type="character" w:customStyle="1" w:styleId="apple-converted-space">
    <w:name w:val="apple-converted-space"/>
    <w:basedOn w:val="a0"/>
    <w:rsid w:val="00DA5962"/>
  </w:style>
  <w:style w:type="character" w:customStyle="1" w:styleId="word-sin-full">
    <w:name w:val="word-sin-full"/>
    <w:basedOn w:val="a0"/>
    <w:rsid w:val="00DA5962"/>
  </w:style>
  <w:style w:type="character" w:styleId="af0">
    <w:name w:val="Strong"/>
    <w:basedOn w:val="a0"/>
    <w:uiPriority w:val="22"/>
    <w:qFormat/>
    <w:rsid w:val="00D92B34"/>
    <w:rPr>
      <w:b/>
      <w:bCs/>
    </w:rPr>
  </w:style>
  <w:style w:type="paragraph" w:styleId="af1">
    <w:name w:val="Normal (Web)"/>
    <w:basedOn w:val="a"/>
    <w:uiPriority w:val="99"/>
    <w:semiHidden/>
    <w:unhideWhenUsed/>
    <w:rsid w:val="00D92B3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46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A2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23D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AA2E-44C1-47E8-805F-69866544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13650</Words>
  <Characters>7782</Characters>
  <Application>Microsoft Office Word</Application>
  <DocSecurity>0</DocSecurity>
  <Lines>64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1 КРАТКАЯ ХАРАКТЕРИСТИКА ПОМЕЩЕНИЯ И ВЫПОЛНЯЕМЫХ РАБОТ</vt:lpstr>
      <vt:lpstr>    2 ПЛАНИРОВКА И РАЗМЕЩЕНИЕ ОБОРУДОВАНИЯ И РАБОЧИХ МЕСТ</vt:lpstr>
    </vt:vector>
  </TitlesOfParts>
  <Company>SPecialiST RePack</Company>
  <LinksUpToDate>false</LinksUpToDate>
  <CharactersWithSpaces>21390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Топтыжкин</dc:creator>
  <cp:lastModifiedBy>irina</cp:lastModifiedBy>
  <cp:revision>2</cp:revision>
  <dcterms:created xsi:type="dcterms:W3CDTF">2016-05-18T13:09:00Z</dcterms:created>
  <dcterms:modified xsi:type="dcterms:W3CDTF">2016-05-18T13:09:00Z</dcterms:modified>
</cp:coreProperties>
</file>