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77" w:rsidRDefault="002C7977">
      <w:proofErr w:type="spellStart"/>
      <w:r>
        <w:t>Раздобреева</w:t>
      </w:r>
      <w:proofErr w:type="spellEnd"/>
      <w:r>
        <w:t xml:space="preserve"> Галина Анатольевна</w:t>
      </w:r>
    </w:p>
    <w:p w:rsidR="002C7977" w:rsidRDefault="00CF1799">
      <w:r>
        <w:t xml:space="preserve">Хлебникова </w:t>
      </w:r>
      <w:r w:rsidR="002C7977">
        <w:t>Виктория Валерьевна</w:t>
      </w:r>
    </w:p>
    <w:p w:rsidR="00931377" w:rsidRDefault="00931377">
      <w:proofErr w:type="spellStart"/>
      <w:r>
        <w:t>Бревнов</w:t>
      </w:r>
      <w:proofErr w:type="spellEnd"/>
      <w:r>
        <w:t>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val="uk-UA" w:eastAsia="uk-UA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val="uk-UA" w:eastAsia="uk-UA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proofErr w:type="spellStart"/>
      <w:r>
        <w:t>Позицирование</w:t>
      </w:r>
      <w:proofErr w:type="spellEnd"/>
      <w:r>
        <w:t xml:space="preserve">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proofErr w:type="spellStart"/>
      <w:r>
        <w:t>Психографический</w:t>
      </w:r>
      <w:proofErr w:type="spellEnd"/>
      <w:r>
        <w:t xml:space="preserve">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 xml:space="preserve"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</w:t>
      </w:r>
      <w:proofErr w:type="gramStart"/>
      <w:r>
        <w:t>экономического механизма</w:t>
      </w:r>
      <w:proofErr w:type="gramEnd"/>
      <w:r>
        <w:t xml:space="preserve">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proofErr w:type="gramStart"/>
      <w:r w:rsidR="00F84745" w:rsidRPr="00F84745">
        <w:t xml:space="preserve"> -&gt; …</w:t>
      </w:r>
      <w:r w:rsidR="00F84745">
        <w:t xml:space="preserve"> – </w:t>
      </w:r>
      <w:proofErr w:type="gramEnd"/>
      <w:r w:rsidR="00F84745">
        <w:t>циклический процесс.</w:t>
      </w:r>
    </w:p>
    <w:p w:rsidR="00F84745" w:rsidRDefault="00F84745" w:rsidP="001A4F14">
      <w:proofErr w:type="gramStart"/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  <w:proofErr w:type="gramEnd"/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 xml:space="preserve">Организация или предприятие – открытая система. </w:t>
      </w:r>
      <w:proofErr w:type="gramStart"/>
      <w:r>
        <w:t>Исходя из схемы на входе организация получает</w:t>
      </w:r>
      <w:proofErr w:type="gramEnd"/>
      <w:r>
        <w:t xml:space="preserve">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</w:t>
      </w:r>
      <w:proofErr w:type="gramStart"/>
      <w:r>
        <w:t>ситуационным</w:t>
      </w:r>
      <w:proofErr w:type="gramEnd"/>
      <w:r>
        <w:t xml:space="preserve">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 xml:space="preserve">Планирование – разработка и корректировка плана, </w:t>
      </w:r>
      <w:proofErr w:type="gramStart"/>
      <w:r>
        <w:t>включающие</w:t>
      </w:r>
      <w:proofErr w:type="gramEnd"/>
      <w:r>
        <w:t xml:space="preserve">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 xml:space="preserve">Цель планирования – реальное построение планового представления о том, </w:t>
      </w:r>
      <w:proofErr w:type="gramStart"/>
      <w:r>
        <w:t>на сколько</w:t>
      </w:r>
      <w:proofErr w:type="gramEnd"/>
      <w:r>
        <w:t xml:space="preserve">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val="uk-UA" w:eastAsia="uk-UA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</w:t>
      </w:r>
      <w:proofErr w:type="gramStart"/>
      <w:r>
        <w:t>срока</w:t>
      </w:r>
      <w:proofErr w:type="gramEnd"/>
      <w:r>
        <w:t xml:space="preserve">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proofErr w:type="gramStart"/>
      <w:r>
        <w:t>долгосрочное</w:t>
      </w:r>
      <w:proofErr w:type="gramEnd"/>
      <w:r>
        <w:t xml:space="preserve">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 xml:space="preserve">С точки зрения обязательности </w:t>
      </w:r>
      <w:proofErr w:type="gramStart"/>
      <w:r>
        <w:t>плановых</w:t>
      </w:r>
      <w:proofErr w:type="gramEnd"/>
      <w:r>
        <w:t xml:space="preserve">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 xml:space="preserve">Процесс применения методов сетевого планирования состоит </w:t>
      </w:r>
      <w:proofErr w:type="gramStart"/>
      <w:r>
        <w:t>из</w:t>
      </w:r>
      <w:proofErr w:type="gramEnd"/>
      <w:r>
        <w:t>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 xml:space="preserve">Использовать данную модель для управления и </w:t>
      </w:r>
      <w:proofErr w:type="gramStart"/>
      <w:r>
        <w:t>контроля за</w:t>
      </w:r>
      <w:proofErr w:type="gramEnd"/>
      <w:r>
        <w:t xml:space="preserve"> осуществлением проектного решения</w:t>
      </w:r>
    </w:p>
    <w:p w:rsidR="003B6FE5" w:rsidRDefault="003B6FE5" w:rsidP="003B6FE5">
      <w:r>
        <w:t xml:space="preserve">Сетевое планирование – метод планирования работ, операции в </w:t>
      </w:r>
      <w:proofErr w:type="gramStart"/>
      <w:r>
        <w:t>которых</w:t>
      </w:r>
      <w:proofErr w:type="gramEnd"/>
      <w:r>
        <w:t xml:space="preserve">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proofErr w:type="gramStart"/>
      <w:r>
        <w:t>Действительная</w:t>
      </w:r>
      <w:proofErr w:type="gramEnd"/>
      <w:r>
        <w:t xml:space="preserve">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</w:t>
      </w:r>
      <w:proofErr w:type="spellStart"/>
      <w:r>
        <w:t>Тр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Допустимый поздний срок свершения события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Резерв события разница между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 и (</w:t>
      </w:r>
      <w:proofErr w:type="spellStart"/>
      <w:r>
        <w:t>Тр</w:t>
      </w:r>
      <w:r>
        <w:rPr>
          <w:lang w:val="en-US"/>
        </w:rPr>
        <w:t>i</w:t>
      </w:r>
      <w:proofErr w:type="spellEnd"/>
      <w:r>
        <w:t>)</w:t>
      </w:r>
    </w:p>
    <w:p w:rsidR="001535DA" w:rsidRPr="005268B0" w:rsidRDefault="001535DA" w:rsidP="000D021D">
      <w:r>
        <w:t xml:space="preserve">Действительная работа – работа между двумя событиями </w:t>
      </w:r>
      <w:proofErr w:type="gramStart"/>
      <w:r>
        <w:t>Т</w:t>
      </w:r>
      <w:proofErr w:type="spellStart"/>
      <w:proofErr w:type="gramEnd"/>
      <w:r>
        <w:rPr>
          <w:lang w:val="en-US"/>
        </w:rPr>
        <w:t>ij</w:t>
      </w:r>
      <w:proofErr w:type="spellEnd"/>
    </w:p>
    <w:p w:rsidR="001535DA" w:rsidRPr="00CF1799" w:rsidRDefault="00071895" w:rsidP="000D021D"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4171950" cy="1838325"/>
                <wp:effectExtent l="0" t="0" r="19050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38325"/>
                          <a:chOff x="0" y="0"/>
                          <a:chExt cx="4171950" cy="1838325"/>
                        </a:xfrm>
                      </wpg:grpSpPr>
                      <wps:wsp>
                        <wps:cNvPr id="3" name="Блок-схема: узел суммирования 3"/>
                        <wps:cNvSpPr/>
                        <wps:spPr>
                          <a:xfrm>
                            <a:off x="0" y="5524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суммирования 5"/>
                        <wps:cNvSpPr/>
                        <wps:spPr>
                          <a:xfrm>
                            <a:off x="752475" y="619125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суммирования 6"/>
                        <wps:cNvSpPr/>
                        <wps:spPr>
                          <a:xfrm>
                            <a:off x="14859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узел суммирования 7"/>
                        <wps:cNvSpPr/>
                        <wps:spPr>
                          <a:xfrm>
                            <a:off x="23241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узел суммирования 8"/>
                        <wps:cNvSpPr/>
                        <wps:spPr>
                          <a:xfrm>
                            <a:off x="29813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узел суммирования 9"/>
                        <wps:cNvSpPr/>
                        <wps:spPr>
                          <a:xfrm>
                            <a:off x="36671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узел суммирования 10"/>
                        <wps:cNvSpPr/>
                        <wps:spPr>
                          <a:xfrm>
                            <a:off x="1876425" y="133350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суммирования 11"/>
                        <wps:cNvSpPr/>
                        <wps:spPr>
                          <a:xfrm>
                            <a:off x="2466975" y="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04825" y="819150"/>
                            <a:ext cx="2476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47675" y="304800"/>
                            <a:ext cx="201930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876425" y="1171575"/>
                            <a:ext cx="11430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266950" y="1123950"/>
                            <a:ext cx="2000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57300" y="838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990725" y="9239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828925" y="923925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486150" y="923925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971800" y="400050"/>
                            <a:ext cx="1238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59080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5048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847725" y="5810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609725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428875" y="6191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105150" y="64770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790950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2000250" y="131445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20.7pt;margin-top:21.85pt;width:328.5pt;height:144.75pt;z-index:251695104" coordsize="4171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M6qgcAADVWAAAOAAAAZHJzL2Uyb0RvYy54bWzsXNFu2zYUfR+wfxD03tiUZFky6hRZuhYb&#10;irZYuvVZkSXbmCxqFBM7e2pX7LkY9gH7hWJAsa3tul9w/mj3UqSkunYsx20QOEQAR5ZESro+597L&#10;e0jdvjObJMZpxPIxTfsm2WubRpSGdDBOh33z+yf3bnmmkfMgHQQJTaO+eRbl5p39L7+4Pc16kUVH&#10;NBlEzIBO0rw3zfrmiPOs12rl4SiaBPkezaIUDsaUTQIOX9mwNWDBFHqfJC2r3XZbU8oGGaNhlOew&#10;925x0NwX/cdxFPJHcZxH3Ej6JtwbF59MfB7jZ2v/dtAbsiAbjUN5G8El7mISjFO4aNnV3YAHxgkb&#10;f9TVZBwymtOY74V00qJxPA4j8QzwNKS98DT3GT3JxLMMe9NhVpoJTLtgp0t3Gz48fcyM8aBv2mCe&#10;NJjAbzT//fzZ+Yv5f/D3yoDdYKNpNuzBqfdZdpQ9ZnLHsPiGjz2L2QT/wwMZM2Hds9K60YwbIex0&#10;SJf4HbhKCMeIZ3u21SnsH47gR/qoXTj6ek3LlrpwC++vvJ1pBljKK3Pl25nraBRkkfgVcrSBMldp&#10;rd/mb+fv529unT8//3X+ev5u/qpngPn+gu23Bux8Abvezf8+fwZn/Tl/Nf8Xtl8admFW0WVp07yX&#10;g3lXGrTTsRwwoMCssmqn7XhgR2FUuQ3HS8sEvYzl/H5EJwZu9M04odPDUcD40clkAoz59iQNOZBX&#10;oDc4fZDzorlqBn2hPYv7Elv8LInwFpP0uygG6MBPa4nWgrTRYcKM0wDoFoRhlHIXbxduR5yNzeJx&#10;kpQNybKGCSeykTwXm0WCzGXD9rKGH16xbCGuSlNeNobnpmxZB4MfyysX56unL54ZH/+YDs4AAowW&#10;riTPwntjMOyDIOePAwa+AwAO/pA/gg+0dd+kcss0RpT9vGw/ng8YhaOmMQVf1Dfzn04CFplG8k0K&#10;6PWJ46DzEl+cTteCL6x+5Lh+JD2ZHFKwPwHPm4ViE8/nidqMGZ08Bbd5gFeFQ0EawrX7ZsiZ+nLI&#10;Cx8JjjeMDg7EaeCwsoA/SI+yEDtHqyJInsyeBiyT6OIAy4dUMSboLQCqOBdbpvTghNN4LNBW2VXa&#10;G9iLPucKaAzMkU7vcjQWHgzvFDzDehp3gcBduCQ4QJf4RPk/zWVAxIXeQ3NZc7mW5ikHI4knQ7K7&#10;JZdFqGrMZeJ4Hb8N7hPJ7LpdHZhFKqADsw7MexsNR5aTubslmbsb5deWbTlEk1ln2TrL/hyDZSgC&#10;bZVle5uR2fcI1hZ0ZMb6Vznq1ZFZR+ZPEZn9Lcnsb0RmG1JrHChrMmsy16tcuv6VfwoyExjAbhWa&#10;oQMo8DYfNXtd15F0JrZtdyDphvZQ35W1fl3PXlVB1zUwXQNbWwMjUPXfjs9CAWnMZ8txXV+WtDWT&#10;UQvTabZOsz9JZLZLJv8BevxLFJZBNz5/Pn+PqvIvoCeDwDx/A6ryPwapy8mHqZTolWyrZPJSn1dB&#10;FkrXHuhQi6VrEKncUqj328Xh1ZJyzlkwHo74IU1TGHBSVoiDC9ofatAY6JMUP3kwTr5OBwY/y2DG&#10;QcAYnWIeIIRiJboKKRw9Ub5Ecl6qHBcCsNJwl0vOF/BTNbyU7KwaXyJM85lqHF8sO6OF0CBXp48S&#10;ZxMUOrVccAUKjTgZZz8oAVnOF3EAcDKI2DCfYTEnhKkxvo3VWZw5YoNyqhHZpKqjQLVjiKwk+wZ+&#10;sa7Pr0AkuiOJQ1IfncB0pQ6A8oPRCSFOCUQCQCwUfO0aL857dhSIld7cAIh1cXkFEJe6RsuCBBuD&#10;Mbg+Qixb+r5qwAyzINs4oEbfaHW6pICshuSNhGSlmjaAZF0iXQHJum8EcAnfh0mj7QHsPnSNluW5&#10;KkaLQxqCNxKCldbXAIJ1Ya8BBH2/3ZXFQx9cYRF9K1cI9UQb00h0hRqCanJugwHPjmWIlULVAIJ1&#10;OWo9BC3P8hB3GI6XQZDADE/tBTeYR7KbuSHO0JZl2PUQhJNhkCFLrushaDueiyWblRD02qIiq71g&#10;w9kPOwrBSgloAEFhg8YQtPwuwSoNQhDcnawQVoEYxinlohQYv3SLXFEnhDcxIbSsyhVCrfrt/LUB&#10;uyqHh6smDD77ioJxShSuWAZlwYxrhbuF4Uc997MdC2dmY7W0Kn2rBU1ypQoD5yDWsKwoU6f0HixU&#10;EsWfomJd7oA+cc92y6KUz1leo15a3N5yWZS64iVyvQbLovjseCZ/0x1eIcVv3Pooq6ZCKfbWtaZN&#10;2KuKpxA0qpWKVdDQDF4jH39+BouFwKUT1kTeoYWOVk3IU0Suy3WbENlzuqoM0/EIVp9FnFRTuDSR&#10;rweRyyxLE3mXiFzTPxWR6yrnJkQmLpQKZDXLtT2pHemQ3PhdA1cUksuMSzN5l5hcE5AVk+sy8SZM&#10;thzL8+QUmmWvFtAx+XrE5DLl0kzeJSbXdHfF5Lq6vgmTbdLuqPK+C4l2UcjSMfm6xeQy59JM3iUm&#10;16YvKCbXJylsxOSu31ZTt3R2Ld76hfOJygJ08e6wzzM9oWHJWhS8ypxLM3mXmFybBaKYXJ/rsQmT&#10;izmWchKmDW9jKyag66B83YJymXRpKl8NlcWbN+HdpEJqle9RxZef1r8LrbR62+v+/wAAAP//AwBQ&#10;SwMEFAAGAAgAAAAhAA2cfPPhAAAACQEAAA8AAABkcnMvZG93bnJldi54bWxMj0FPwkAQhe8m/ofN&#10;mHiTbVlErN0SQtQTIRFMCLehHdqG7m7TXdry7x1PeprMvJc330uXo2lET52vndUQTyIQZHNX1LbU&#10;8L3/eFqA8AFtgY2zpOFGHpbZ/V2KSeEG+0X9LpSCQ6xPUEMVQptI6fOKDPqJa8mydnadwcBrV8qi&#10;w4HDTSOnUTSXBmvLHypsaV1RftldjYbPAYeVit/7zeW8vh33z9vDJiatHx/G1RuIQGP4M8MvPqND&#10;xkwnd7WFF42GWTxjJ0/1AoL1+euCDycNSqkpyCyV/xtkPwAAAP//AwBQSwECLQAUAAYACAAAACEA&#10;toM4kv4AAADhAQAAEwAAAAAAAAAAAAAAAAAAAAAAW0NvbnRlbnRfVHlwZXNdLnhtbFBLAQItABQA&#10;BgAIAAAAIQA4/SH/1gAAAJQBAAALAAAAAAAAAAAAAAAAAC8BAABfcmVscy8ucmVsc1BLAQItABQA&#10;BgAIAAAAIQCymXM6qgcAADVWAAAOAAAAAAAAAAAAAAAAAC4CAABkcnMvZTJvRG9jLnhtbFBLAQIt&#10;ABQABgAIAAAAIQANnHzz4QAAAAkBAAAPAAAAAAAAAAAAAAAAAAQKAABkcnMvZG93bnJldi54bWxQ&#10;SwUGAAAAAAQABADzAAAAEgsAAAAA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3" o:spid="_x0000_s1027" type="#_x0000_t123" style="position:absolute;top:5524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8KsQA&#10;AADaAAAADwAAAGRycy9kb3ducmV2LnhtbESPQWvCQBSE70L/w/IK3nQTB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/fCr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5" o:spid="_x0000_s1028" type="#_x0000_t123" style="position:absolute;left:7524;top:6191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BxcQA&#10;AADaAAAADwAAAGRycy9kb3ducmV2LnhtbESPQWvCQBSE70L/w/IK3nQTQ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QcX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6" o:spid="_x0000_s1029" type="#_x0000_t123" style="position:absolute;left:14859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fssIA&#10;AADaAAAADwAAAGRycy9kb3ducmV2LnhtbESPQYvCMBSE7wv+h/AWvK2pHqpU0yILwrI3rSLeHs3b&#10;tmvzUpuo1V9vBMHjMDPfMIusN424UOdqywrGowgEcWF1zaWCbb76moFwHlljY5kU3MhBlg4+Fpho&#10;e+U1XTa+FAHCLkEFlfdtIqUrKjLoRrYlDt6f7Qz6ILtS6g6vAW4aOYmiWBqsOSxU2NJ3RcVxczYK&#10;aNkcz+NDPDF2+nva7/L/VW7vSg0/++UchKfev8Ov9o9WEMP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N+ywgAAANoAAAAPAAAAAAAAAAAAAAAAAJgCAABkcnMvZG93&#10;bnJldi54bWxQSwUGAAAAAAQABAD1AAAAhwMAAAAA&#10;" fillcolor="white [3201]" strokecolor="#70ad47 [3209]" strokeweight="1pt">
                  <v:stroke joinstyle="miter"/>
                </v:shape>
                <v:shape id="Блок-схема: узел суммирования 7" o:spid="_x0000_s1030" type="#_x0000_t123" style="position:absolute;left:2324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6KcAA&#10;AADaAAAADwAAAGRycy9kb3ducmV2LnhtbESPQavCMBCE74L/IazgTVM9qFSjiCCIN63yeLelWdtq&#10;s6lN1OqvN4LgcZiZb5jZojGluFPtCssKBv0IBHFqdcGZgkOy7k1AOI+ssbRMCp7kYDFvt2YYa/vg&#10;Hd33PhMBwi5GBbn3VSylS3My6Pq2Ig7eydYGfZB1JnWNjwA3pRxG0UgaLDgs5FjRKqf0sr8ZBbQs&#10;L7fB/2ho7Hh7/Tsm53ViX0p1O81yCsJT43/hb3ujFYzhcy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R6KcAAAADaAAAADwAAAAAAAAAAAAAAAACYAgAAZHJzL2Rvd25y&#10;ZXYueG1sUEsFBgAAAAAEAAQA9QAAAIUDAAAAAA==&#10;" fillcolor="white [3201]" strokecolor="#70ad47 [3209]" strokeweight="1pt">
                  <v:stroke joinstyle="miter"/>
                </v:shape>
                <v:shape id="Блок-схема: узел суммирования 8" o:spid="_x0000_s1031" type="#_x0000_t123" style="position:absolute;left:29813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uW7wA&#10;AADaAAAADwAAAGRycy9kb3ducmV2LnhtbERPzQ7BQBC+S7zDZiRubDkgZYlIJOJGibhNuqMt3dnq&#10;LsrT24PE8cv3P1s0phRPql1hWcGgH4EgTq0uOFNwSNa9CQjnkTWWlknBmxws5u3WDGNtX7yj595n&#10;IoSwi1FB7n0VS+nSnAy6vq2IA3extUEfYJ1JXeMrhJtSDqNoJA0WHBpyrGiVU3rbP4wCWpa3x+A8&#10;Gho73t5Px+S6TuxHqW6nWU5BeGr8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m+5bvAAAANoAAAAPAAAAAAAAAAAAAAAAAJgCAABkcnMvZG93bnJldi54&#10;bWxQSwUGAAAAAAQABAD1AAAAgQMAAAAA&#10;" fillcolor="white [3201]" strokecolor="#70ad47 [3209]" strokeweight="1pt">
                  <v:stroke joinstyle="miter"/>
                </v:shape>
                <v:shape id="Блок-схема: узел суммирования 9" o:spid="_x0000_s1032" type="#_x0000_t123" style="position:absolute;left:3667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LwMEA&#10;AADaAAAADwAAAGRycy9kb3ducmV2LnhtbESPQYvCMBSE74L/ITzB25rqQddqFBGExZtWEW+P5tlW&#10;m5duE7X6640geBxm5htmOm9MKW5Uu8Kygn4vAkGcWl1wpmCXrH5+QTiPrLG0TAoe5GA+a7emGGt7&#10;5w3dtj4TAcIuRgW591UspUtzMuh6tiIO3snWBn2QdSZ1jfcAN6UcRNFQGiw4LORY0TKn9LK9GgW0&#10;KC/X/nE4MHa0/j/sk/MqsU+lup1mMQHhqfHf8Kf9pxWM4X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S8DBAAAA2gAAAA8AAAAAAAAAAAAAAAAAmAIAAGRycy9kb3du&#10;cmV2LnhtbFBLBQYAAAAABAAEAPUAAACGAwAAAAA=&#10;" fillcolor="white [3201]" strokecolor="#70ad47 [3209]" strokeweight="1pt">
                  <v:stroke joinstyle="miter"/>
                </v:shape>
                <v:shape id="Блок-схема: узел суммирования 10" o:spid="_x0000_s1033" type="#_x0000_t123" style="position:absolute;left:18764;top:13335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DCcUA&#10;AADbAAAADwAAAGRycy9kb3ducmV2LnhtbESPQWvCQBCF70L/wzKF3szGHKykWUUEofRWUym9Ddlp&#10;Es3OptmNpv5651DobYb35r1vis3kOnWhIbSeDSySFBRx5W3LtYGPcj9fgQoR2WLnmQz8UoDN+mFW&#10;YG79ld/pcoi1khAOORpoYuxzrUPVkMOQ+J5YtG8/OIyyDrW2A14l3HU6S9OldtiyNDTY066h6nwY&#10;nQHadudx8bXMnH9++/k8lqd96W/GPD1O2xdQkab4b/67frWCL/T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0MJxQAAANsAAAAPAAAAAAAAAAAAAAAAAJgCAABkcnMv&#10;ZG93bnJldi54bWxQSwUGAAAAAAQABAD1AAAAigMAAAAA&#10;" fillcolor="white [3201]" strokecolor="#70ad47 [3209]" strokeweight="1pt">
                  <v:stroke joinstyle="miter"/>
                </v:shape>
                <v:shape id="Блок-схема: узел суммирования 11" o:spid="_x0000_s1034" type="#_x0000_t123" style="position:absolute;left:24669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mksEA&#10;AADbAAAADwAAAGRycy9kb3ducmV2LnhtbERPTYvCMBC9L/gfwix4W9N6UKmmRRaEZW9aRbwNzWzb&#10;tZnUJmr11xtB8DaP9zmLrDeNuFDnassK4lEEgriwuuZSwTZffc1AOI+ssbFMCm7kIEsHHwtMtL3y&#10;mi4bX4oQwi5BBZX3bSKlKyoy6Ea2JQ7cn+0M+gC7UuoOryHcNHIcRRNpsObQUGFL3xUVx83ZKKBl&#10;czzHh8nY2Onvab/L/1e5vSs1/OyXcxCeev8Wv9w/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5pLBAAAA2w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5" type="#_x0000_t32" style="position:absolute;left:5048;top:8191;width:247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4" o:spid="_x0000_s1036" type="#_x0000_t32" style="position:absolute;left:4476;top:3048;width:20193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lMEAAADbAAAADwAAAGRycy9kb3ducmV2LnhtbERPyWrDMBC9B/oPYgq9hFpuK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CmU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5" o:spid="_x0000_s1037" type="#_x0000_t32" style="position:absolute;left:18764;top:11715;width:1143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jzMIAAADbAAAADwAAAGRycy9kb3ducmV2LnhtbERP32vCMBB+H+x/CCf4NlOFjd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jzM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6" o:spid="_x0000_s1038" type="#_x0000_t32" style="position:absolute;left:22669;top:11239;width:200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7" o:spid="_x0000_s1039" type="#_x0000_t32" style="position:absolute;left:12573;top:8382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18" o:spid="_x0000_s1040" type="#_x0000_t32" style="position:absolute;left:19907;top:923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MUs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2D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pMUsUAAADbAAAADwAAAAAAAAAA&#10;AAAAAAChAgAAZHJzL2Rvd25yZXYueG1sUEsFBgAAAAAEAAQA+QAAAJMDAAAAAA==&#10;" strokecolor="#5b9bd5 [3204]" strokeweight=".5pt">
                  <v:stroke endarrow="open" joinstyle="miter"/>
                </v:shape>
                <v:shape id="Прямая со стрелкой 19" o:spid="_x0000_s1041" type="#_x0000_t32" style="position:absolute;left:28289;top:923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20" o:spid="_x0000_s1042" type="#_x0000_t32" style="position:absolute;left:34861;top:9239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21" o:spid="_x0000_s1043" type="#_x0000_t32" style="position:absolute;left:29718;top:4000;width:123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vcsQAAADbAAAADwAAAGRycy9kb3ducmV2LnhtbESPQWvCQBSE7wX/w/IEb3WjBynRVSQg&#10;CAXRNKXXZ/aZjWbfhuxWo7++WxA8DjPzDbNY9bYRV+p87VjBZJyAIC6drrlSUHxt3j9A+ICssXFM&#10;Cu7kYbUcvC0w1e7GB7rmoRIRwj5FBSaENpXSl4Ys+rFriaN3cp3FEGVXSd3hLcJtI6dJMpMWa44L&#10;BlvKDJWX/Ncq+MyKR2GK/XeenI/n7P6g/c96p9Ro2K/nIAL14RV+trdawXQC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C9yxAAAANsAAAAPAAAAAAAAAAAA&#10;AAAAAKECAABkcnMvZG93bnJldi54bWxQSwUGAAAAAAQABAD5AAAAkg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44" type="#_x0000_t202" style="position:absolute;left:2590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23" o:spid="_x0000_s1045" type="#_x0000_t202" style="position:absolute;left:1143;top:504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4" o:spid="_x0000_s1046" type="#_x0000_t202" style="position:absolute;left:8477;top:5810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lqs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Zar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5" o:spid="_x0000_s1047" type="#_x0000_t202" style="position:absolute;left:16097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6" o:spid="_x0000_s1048" type="#_x0000_t202" style="position:absolute;left:24288;top:619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eRsMA&#10;AADb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KBvy0B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xeR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7" o:spid="_x0000_s1049" type="#_x0000_t202" style="position:absolute;left:31051;top:6477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28" o:spid="_x0000_s1050" type="#_x0000_t202" style="position:absolute;left:37909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29" o:spid="_x0000_s1051" type="#_x0000_t202" style="position:absolute;left:20002;top:13144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5DA">
        <w:rPr>
          <w:lang w:val="en-US"/>
        </w:rPr>
        <w:t>L</w:t>
      </w:r>
      <w:r w:rsidR="001535DA" w:rsidRPr="00CF1799">
        <w:t xml:space="preserve"> – </w:t>
      </w:r>
      <w:proofErr w:type="gramStart"/>
      <w:r w:rsidR="001535DA">
        <w:t>протяженность</w:t>
      </w:r>
      <w:proofErr w:type="gramEnd"/>
      <w:r w:rsidR="001535DA">
        <w:t xml:space="preserve"> пути</w:t>
      </w:r>
    </w:p>
    <w:p w:rsidR="005268B0" w:rsidRPr="00CF1799" w:rsidRDefault="005268B0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A21E0D" w:rsidRDefault="00A21E0D" w:rsidP="000D021D">
      <w:r w:rsidRPr="00A21E0D">
        <w:lastRenderedPageBreak/>
        <w:t>25-25=0</w:t>
      </w:r>
    </w:p>
    <w:p w:rsidR="00A21E0D" w:rsidRPr="00A21E0D" w:rsidRDefault="00A21E0D" w:rsidP="000D021D">
      <w:r w:rsidRPr="00A21E0D">
        <w:t>21-21=0</w:t>
      </w:r>
    </w:p>
    <w:p w:rsidR="00A21E0D" w:rsidRPr="00A21E0D" w:rsidRDefault="00A21E0D" w:rsidP="000D021D">
      <w:r w:rsidRPr="00A21E0D">
        <w:t>16-16=0</w:t>
      </w:r>
    </w:p>
    <w:p w:rsidR="00A21E0D" w:rsidRPr="00A21E0D" w:rsidRDefault="00A21E0D" w:rsidP="000D021D">
      <w:r w:rsidRPr="00A21E0D">
        <w:t>13-8=5</w:t>
      </w:r>
    </w:p>
    <w:p w:rsidR="00A21E0D" w:rsidRPr="00A21E0D" w:rsidRDefault="00A21E0D" w:rsidP="000D021D">
      <w:r w:rsidRPr="00A21E0D">
        <w:t>6-6=0</w:t>
      </w:r>
    </w:p>
    <w:p w:rsidR="00A21E0D" w:rsidRPr="00A21E0D" w:rsidRDefault="00A21E0D" w:rsidP="000D021D">
      <w:r w:rsidRPr="00A21E0D">
        <w:t>1-1=0</w:t>
      </w:r>
    </w:p>
    <w:p w:rsidR="00A21E0D" w:rsidRPr="00A21E0D" w:rsidRDefault="00A21E0D" w:rsidP="000D021D">
      <w:r w:rsidRPr="00A21E0D">
        <w:t>18-12=6</w:t>
      </w:r>
    </w:p>
    <w:p w:rsidR="00A21E0D" w:rsidRPr="00A21E0D" w:rsidRDefault="00A21E0D" w:rsidP="000D021D">
      <w:r w:rsidRPr="00A21E0D">
        <w:t>0-0=0</w:t>
      </w:r>
    </w:p>
    <w:p w:rsidR="00A21E0D" w:rsidRDefault="00A21E0D" w:rsidP="000D021D">
      <w:r>
        <w:t>Полный резерв – весь резерв</w:t>
      </w:r>
      <w:proofErr w:type="gramStart"/>
      <w:r>
        <w:t xml:space="preserve"> ,</w:t>
      </w:r>
      <w:proofErr w:type="gramEnd"/>
      <w:r>
        <w:t xml:space="preserve"> которым обладают работы при условии возможности раннего начала или позднего допустимого окончания</w:t>
      </w:r>
    </w:p>
    <w:p w:rsidR="00172E2B" w:rsidRDefault="00172E2B" w:rsidP="000D021D">
      <w:r>
        <w:t>Свободный резерв времени работы – резерв времени только данной работы позволяющий увеличить продолжительность работы на величину свободного резерва не вызвав изменений ранних и поздних сроков свершения начального и конечного событий остальных работ.</w:t>
      </w:r>
    </w:p>
    <w:p w:rsidR="00172E2B" w:rsidRDefault="00172E2B" w:rsidP="000D021D">
      <w:r>
        <w:t xml:space="preserve">Частный резерв первого вида </w:t>
      </w:r>
      <w:r w:rsidR="001E5760">
        <w:t>показывает,</w:t>
      </w:r>
      <w:r>
        <w:t xml:space="preserve"> какая часть полного резерва может быть использована для увеличения продолжительности работы не влияя на ранний срок свершения начального события этой работы.</w:t>
      </w:r>
    </w:p>
    <w:p w:rsidR="001E5760" w:rsidRDefault="001E5760" w:rsidP="000D021D">
      <w:r>
        <w:t xml:space="preserve">Частный резерв 2 порядка – какая часть </w:t>
      </w:r>
      <w:r w:rsidR="00A064CA">
        <w:t xml:space="preserve">полного резерва времени </w:t>
      </w:r>
      <w:proofErr w:type="gramStart"/>
      <w:r w:rsidR="00A064CA">
        <w:t>может быть использовано для увеличения продолжительности работы не влияя</w:t>
      </w:r>
      <w:proofErr w:type="gramEnd"/>
      <w:r w:rsidR="00A064CA">
        <w:t xml:space="preserve"> на поздний срок св</w:t>
      </w:r>
      <w:r w:rsidR="00DF7161">
        <w:t xml:space="preserve">ершения конечного события этой </w:t>
      </w:r>
      <w:r w:rsidR="00A064CA">
        <w:t>работы</w:t>
      </w:r>
    </w:p>
    <w:p w:rsidR="00387E3A" w:rsidRDefault="00387E3A" w:rsidP="000D021D"/>
    <w:p w:rsidR="00A064CA" w:rsidRDefault="00387E3A" w:rsidP="000D021D">
      <w:r>
        <w:t>Типы и виды организационных структур</w:t>
      </w:r>
    </w:p>
    <w:p w:rsidR="00387E3A" w:rsidRDefault="00AB630C" w:rsidP="000D021D">
      <w:r>
        <w:t>Функция организации реализуется 2 путями: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 xml:space="preserve">Через административно-организационное управление </w:t>
      </w:r>
      <w:r w:rsidR="00CA4037">
        <w:t>–</w:t>
      </w:r>
      <w:r>
        <w:t xml:space="preserve"> </w:t>
      </w:r>
      <w:r w:rsidR="00CA4037">
        <w:t>предполагает, определение структуры организации, установление взаимосвязей, распределений функций менеджмента между подразделениями, предоставление прав, установление ответственности между работниками аппарата управления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>Через оперативное управление</w:t>
      </w:r>
      <w:r w:rsidR="00CA4037">
        <w:t xml:space="preserve"> – обеспечивает функционирование фирмы в соответствии с утвержденным планом организации, связано с текущим планированием и оперативным планированием</w:t>
      </w:r>
    </w:p>
    <w:p w:rsidR="00AB630C" w:rsidRDefault="00CA4037" w:rsidP="00AB630C">
      <w:r>
        <w:t>Организация как функция менеджмента включает: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труда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производства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управления</w:t>
      </w:r>
    </w:p>
    <w:p w:rsidR="004E3002" w:rsidRDefault="004E3002" w:rsidP="000D021D">
      <w:r>
        <w:t>Задачи организации</w:t>
      </w:r>
    </w:p>
    <w:p w:rsidR="004E3002" w:rsidRDefault="004E3002" w:rsidP="000D021D">
      <w:pPr>
        <w:pStyle w:val="a3"/>
        <w:numPr>
          <w:ilvl w:val="0"/>
          <w:numId w:val="20"/>
        </w:numPr>
      </w:pPr>
      <w:r>
        <w:t>Обоснование и реализация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Оценка уровня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Влияние основных факторов организации управления на эффективность деятельности</w:t>
      </w:r>
    </w:p>
    <w:p w:rsidR="004E3002" w:rsidRDefault="004E3002" w:rsidP="004E3002">
      <w:r>
        <w:t>Факторы, влияющие на выбор организационной структуры: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lastRenderedPageBreak/>
        <w:t>Географическое размещение фирмы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Размер организации и разнообразие её деятельности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Технология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Стратегия реализации организации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Динамизм или влияние внешней среды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Отношение к организации руководителей и сотрудников фирмы</w:t>
      </w:r>
    </w:p>
    <w:p w:rsidR="004E3002" w:rsidRDefault="00785391" w:rsidP="004E3002">
      <w:r>
        <w:t>Типы и виды организационных структур</w:t>
      </w:r>
    </w:p>
    <w:p w:rsidR="00785391" w:rsidRDefault="00785391" w:rsidP="004E3002">
      <w:r>
        <w:t>Организационная  структура – упорядоченная совокупность взаимосвязанных частей организации (подразделений) обособившихся в результате разделения труда</w:t>
      </w:r>
    </w:p>
    <w:p w:rsidR="00785391" w:rsidRDefault="00785391" w:rsidP="004E3002">
      <w:r>
        <w:t>Подразделение – существенные группы работников, ответственные за решения определенных производственных снабженческих, сбытовых, финансовых, управленческих и других задач. Подразделения отличаются: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 правовым положением,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числом </w:t>
      </w:r>
      <w:proofErr w:type="gramStart"/>
      <w:r>
        <w:t>работающих</w:t>
      </w:r>
      <w:proofErr w:type="gramEnd"/>
    </w:p>
    <w:p w:rsidR="00785391" w:rsidRDefault="00785391" w:rsidP="00785391">
      <w:pPr>
        <w:pStyle w:val="a3"/>
        <w:numPr>
          <w:ilvl w:val="0"/>
          <w:numId w:val="22"/>
        </w:numPr>
      </w:pPr>
      <w:r>
        <w:t>финансовыми ресурсами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т. д.</w:t>
      </w:r>
    </w:p>
    <w:p w:rsidR="00785391" w:rsidRDefault="00785391" w:rsidP="00785391">
      <w:r>
        <w:t>Типы организационных структур: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Иерархическая (</w:t>
      </w:r>
      <w:proofErr w:type="spellStart"/>
      <w:r>
        <w:t>Веббер</w:t>
      </w:r>
      <w:proofErr w:type="spellEnd"/>
      <w:r>
        <w:t xml:space="preserve">) – положения: четкое разделение труда; иерархичность управления, при которой нижний уровень подчиняется и контролируется </w:t>
      </w:r>
      <w:proofErr w:type="gramStart"/>
      <w:r>
        <w:t>верхнем</w:t>
      </w:r>
      <w:proofErr w:type="gramEnd"/>
      <w:r>
        <w:t>; наличие должностных инструкций</w:t>
      </w:r>
    </w:p>
    <w:p w:rsidR="00785391" w:rsidRDefault="00785391" w:rsidP="00785391">
      <w:pPr>
        <w:pStyle w:val="a3"/>
        <w:numPr>
          <w:ilvl w:val="0"/>
          <w:numId w:val="23"/>
        </w:numPr>
      </w:pPr>
      <w:proofErr w:type="gramStart"/>
      <w:r>
        <w:t>Органический</w:t>
      </w:r>
      <w:proofErr w:type="gramEnd"/>
      <w:r>
        <w:t xml:space="preserve"> (адаптивный) – положение: способность сравнительно легко менять форму; приспосабливаться к новым условиям; органически вписываться в систему управления</w:t>
      </w:r>
    </w:p>
    <w:p w:rsidR="00785391" w:rsidRDefault="008868DC" w:rsidP="008868DC">
      <w:r>
        <w:t>Принципы формирования организационной структуры</w:t>
      </w:r>
      <w:r w:rsidR="00BE76F5">
        <w:t>:</w:t>
      </w:r>
    </w:p>
    <w:p w:rsidR="008868DC" w:rsidRDefault="008868DC" w:rsidP="008868DC">
      <w:pPr>
        <w:pStyle w:val="a3"/>
        <w:numPr>
          <w:ilvl w:val="0"/>
          <w:numId w:val="24"/>
        </w:numPr>
      </w:pPr>
      <w:proofErr w:type="gramStart"/>
      <w:r>
        <w:t>Количественный</w:t>
      </w:r>
      <w:proofErr w:type="gramEnd"/>
      <w:r>
        <w:t xml:space="preserve"> – подразделение создается из числа людей, необходимых для выполнения поставленной задачи с учетом возможности ими управлять</w:t>
      </w:r>
    </w:p>
    <w:p w:rsidR="00BE76F5" w:rsidRDefault="00BE76F5" w:rsidP="008868DC">
      <w:pPr>
        <w:pStyle w:val="a3"/>
        <w:numPr>
          <w:ilvl w:val="0"/>
          <w:numId w:val="24"/>
        </w:numPr>
      </w:pPr>
      <w:proofErr w:type="gramStart"/>
      <w:r>
        <w:t>Временной</w:t>
      </w:r>
      <w:proofErr w:type="gramEnd"/>
      <w:r>
        <w:t xml:space="preserve"> – применяется там, где по технологическим или экономическим причинам необходима сменная работа</w:t>
      </w:r>
    </w:p>
    <w:p w:rsidR="00BE76F5" w:rsidRDefault="00BE76F5" w:rsidP="008868DC">
      <w:pPr>
        <w:pStyle w:val="a3"/>
        <w:numPr>
          <w:ilvl w:val="0"/>
          <w:numId w:val="24"/>
        </w:numPr>
      </w:pPr>
      <w:proofErr w:type="gramStart"/>
      <w:r>
        <w:t>Технологический</w:t>
      </w:r>
      <w:proofErr w:type="gramEnd"/>
      <w:r>
        <w:t xml:space="preserve"> – основывается на технологическом подходе к процессу производства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Профессиональный – 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Функциональный – </w:t>
      </w:r>
    </w:p>
    <w:p w:rsidR="00BE76F5" w:rsidRDefault="00BE76F5" w:rsidP="00BE76F5">
      <w:r>
        <w:t>Жесткие структуры: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Линейная структура – все функции управления и подчинения сосредотачиваются у руководителя. Применяется в условиях функционирования мелких предприятий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Функциональная структура – при сохранении единоначалия по отдельным функциям управления</w:t>
      </w:r>
      <w:r w:rsidR="00964C51">
        <w:t xml:space="preserve"> </w:t>
      </w:r>
      <w:r>
        <w:t>формируются специальные подразделения</w:t>
      </w:r>
      <w:r w:rsidR="00964C51">
        <w:t>. Целесообразно использовать на предприятиях, которые выпускают относительно ограниченную номенклатуру продукции, стимулирует деловую и профессиональную специализацию, улучшает координацию деятельности организации, длинная цепь команд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Линейно-функциональные структуры – используются на средних и крупных предприятиях, для предприятия массового и крупносерийного типа производства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Линейно-штабная структура – организуется штаб руководителей организации</w:t>
      </w:r>
    </w:p>
    <w:p w:rsidR="00964C51" w:rsidRDefault="00964C51" w:rsidP="00BE76F5">
      <w:pPr>
        <w:pStyle w:val="a3"/>
        <w:numPr>
          <w:ilvl w:val="0"/>
          <w:numId w:val="25"/>
        </w:numPr>
      </w:pPr>
      <w:proofErr w:type="spellStart"/>
      <w:r>
        <w:t>Дивизи</w:t>
      </w:r>
      <w:r w:rsidR="00A37B76">
        <w:t>о</w:t>
      </w:r>
      <w:r>
        <w:t>нальная</w:t>
      </w:r>
      <w:proofErr w:type="spellEnd"/>
      <w:r>
        <w:t xml:space="preserve"> структура –</w:t>
      </w:r>
    </w:p>
    <w:p w:rsidR="00964C51" w:rsidRDefault="00A37B76" w:rsidP="00A37B76">
      <w:r>
        <w:t>Адаптивные или гибкие структуры</w:t>
      </w:r>
    </w:p>
    <w:p w:rsidR="00A37B76" w:rsidRDefault="00A37B76" w:rsidP="00A37B76">
      <w:r>
        <w:lastRenderedPageBreak/>
        <w:t>Такие структуры обеспечивают быструю реакцию предприятия на изменение внешней среды. Эти структуры ориентируются на ускоренную реализацию сложных процессов, могут применяться на предприятиях, в объединениях на уровне отраслей и рынков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Проектная структура – формируется при разработке организации проектов (освоение новой технологии). Управление проектов включает определение целей формирование структуры, планирование и организацию выполнения работ, координацию действий исполнителя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Матричная структура – представляет собой решетчатую организацию, построенную на принципе двойного подчинения исполнителей непосредственно руководителю службы, руководителю проекта наделенного полномочиями для осуществления процесса управления в соответствии с запланированными сроками, качеством  и ресурсами.</w:t>
      </w:r>
    </w:p>
    <w:p w:rsidR="00200D69" w:rsidRDefault="00200D69" w:rsidP="00200D69">
      <w:r>
        <w:t>Основные функции менеджмента.</w:t>
      </w:r>
    </w:p>
    <w:p w:rsidR="00200D69" w:rsidRDefault="008100C8" w:rsidP="00200D69">
      <w:r w:rsidRPr="008100C8">
        <w:rPr>
          <w:i/>
        </w:rPr>
        <w:t>Мотив</w:t>
      </w:r>
      <w:r>
        <w:t xml:space="preserve"> – обстоятельства, побуждающие к активной деятельности, </w:t>
      </w:r>
      <w:proofErr w:type="gramStart"/>
      <w:r>
        <w:t>то</w:t>
      </w:r>
      <w:proofErr w:type="gramEnd"/>
      <w:r>
        <w:t xml:space="preserve"> что определяет действия человека.</w:t>
      </w:r>
    </w:p>
    <w:p w:rsidR="008100C8" w:rsidRDefault="008100C8" w:rsidP="00200D69">
      <w:r w:rsidRPr="008100C8">
        <w:rPr>
          <w:i/>
        </w:rPr>
        <w:t>Мотивация</w:t>
      </w:r>
      <w:r>
        <w:t xml:space="preserve"> – совокупность внутренних и внешних побуждающих сил для того чтобы осуществить определенные действия.</w:t>
      </w:r>
    </w:p>
    <w:p w:rsidR="008100C8" w:rsidRDefault="008100C8" w:rsidP="00200D69">
      <w:r w:rsidRPr="008100C8">
        <w:rPr>
          <w:i/>
        </w:rPr>
        <w:t>Мотивирование</w:t>
      </w:r>
      <w:r>
        <w:t xml:space="preserve"> – процесс воздействия на человека с целью побуждения его к определенным действиям путем побуждения в нем определенных мотивов.</w:t>
      </w:r>
    </w:p>
    <w:p w:rsidR="008100C8" w:rsidRDefault="008100C8" w:rsidP="00200D69">
      <w:r>
        <w:t>Мотивационный процесс: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Возникновение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Поиск путей устранения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Определение целей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Осуществление действия, корректировка целей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Получение вознаграждения за осуществление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Устранение потребностей</w:t>
      </w:r>
    </w:p>
    <w:p w:rsidR="008100C8" w:rsidRDefault="008100C8" w:rsidP="008100C8">
      <w:r>
        <w:t>Рычаги мотивирования:</w:t>
      </w:r>
    </w:p>
    <w:p w:rsidR="008100C8" w:rsidRDefault="008100C8" w:rsidP="008100C8">
      <w:pPr>
        <w:pStyle w:val="a3"/>
        <w:numPr>
          <w:ilvl w:val="0"/>
          <w:numId w:val="28"/>
        </w:numPr>
      </w:pPr>
      <w:r>
        <w:t>Моральное и материальное стимулирование</w:t>
      </w:r>
    </w:p>
    <w:p w:rsidR="008100C8" w:rsidRDefault="00DF7161" w:rsidP="008100C8">
      <w:pPr>
        <w:pStyle w:val="a3"/>
        <w:numPr>
          <w:ilvl w:val="0"/>
          <w:numId w:val="28"/>
        </w:numPr>
      </w:pPr>
      <w:r>
        <w:t>Воспитание</w:t>
      </w:r>
    </w:p>
    <w:p w:rsidR="00DF7161" w:rsidRDefault="00DF7161" w:rsidP="008100C8">
      <w:pPr>
        <w:pStyle w:val="a3"/>
        <w:numPr>
          <w:ilvl w:val="0"/>
          <w:numId w:val="28"/>
        </w:numPr>
      </w:pPr>
      <w:r>
        <w:t>Обучение</w:t>
      </w:r>
    </w:p>
    <w:p w:rsidR="00DF7161" w:rsidRDefault="00DF7161" w:rsidP="004E3002">
      <w:r>
        <w:t>Теории содержания мотивации анализируют факторы, оказывающие влияние на мотивацию</w:t>
      </w:r>
    </w:p>
    <w:p w:rsidR="00DF7161" w:rsidRDefault="00DF7161" w:rsidP="00DF7161">
      <w:pPr>
        <w:ind w:firstLine="567"/>
      </w:pPr>
      <w:proofErr w:type="spellStart"/>
      <w:r>
        <w:t>Маслоу</w:t>
      </w:r>
      <w:proofErr w:type="spellEnd"/>
      <w:r>
        <w:t xml:space="preserve"> – потребности -</w:t>
      </w:r>
      <w:r w:rsidRPr="00DF7161">
        <w:t>&gt;</w:t>
      </w:r>
      <w:r>
        <w:t xml:space="preserve"> безопасность -</w:t>
      </w:r>
      <w:r w:rsidRPr="00DF7161">
        <w:t>&gt;</w:t>
      </w:r>
      <w:r>
        <w:t xml:space="preserve"> принадлежность </w:t>
      </w:r>
      <w:r w:rsidRPr="00DF7161">
        <w:t>-&gt;</w:t>
      </w:r>
      <w:r>
        <w:t xml:space="preserve"> признание</w:t>
      </w:r>
      <w:r w:rsidRPr="00DF7161">
        <w:t xml:space="preserve"> -&gt;</w:t>
      </w:r>
      <w:r>
        <w:t xml:space="preserve"> самоутверждение</w:t>
      </w:r>
    </w:p>
    <w:p w:rsidR="00DF7161" w:rsidRDefault="00DF7161" w:rsidP="00DF7161">
      <w:pPr>
        <w:ind w:firstLine="567"/>
      </w:pPr>
      <w:proofErr w:type="spellStart"/>
      <w:r>
        <w:t>Альдерфер</w:t>
      </w:r>
      <w:proofErr w:type="spellEnd"/>
      <w:r>
        <w:t xml:space="preserve"> - потребности существования -</w:t>
      </w:r>
      <w:r w:rsidRPr="00DF7161">
        <w:t xml:space="preserve">&gt; </w:t>
      </w:r>
      <w:r>
        <w:t xml:space="preserve">потребности связи </w:t>
      </w:r>
      <w:r>
        <w:t>-</w:t>
      </w:r>
      <w:r w:rsidRPr="00DF7161">
        <w:t>&gt;</w:t>
      </w:r>
      <w:r>
        <w:t xml:space="preserve"> потребности роста</w:t>
      </w:r>
    </w:p>
    <w:p w:rsidR="00DF7161" w:rsidRPr="00DF7161" w:rsidRDefault="00DF7161" w:rsidP="00DF7161">
      <w:pPr>
        <w:ind w:firstLine="567"/>
      </w:pPr>
      <w:r>
        <w:t xml:space="preserve">Мак </w:t>
      </w:r>
      <w:proofErr w:type="spellStart"/>
      <w:r>
        <w:t>Клелланд</w:t>
      </w:r>
      <w:proofErr w:type="spellEnd"/>
      <w:r>
        <w:t xml:space="preserve"> – потребности достижения </w:t>
      </w:r>
      <w:r>
        <w:t>-</w:t>
      </w:r>
      <w:r w:rsidRPr="00DF7161">
        <w:t>&gt;</w:t>
      </w:r>
      <w:r>
        <w:t xml:space="preserve"> потребность соучастия </w:t>
      </w:r>
      <w:r>
        <w:t>-</w:t>
      </w:r>
      <w:r w:rsidRPr="00DF7161">
        <w:t>&gt;</w:t>
      </w:r>
      <w:r>
        <w:t xml:space="preserve"> потребность властвовать</w:t>
      </w:r>
    </w:p>
    <w:p w:rsidR="00DF7161" w:rsidRDefault="00DF7161" w:rsidP="004E3002">
      <w:r>
        <w:t>Теории процесса мотивации</w:t>
      </w:r>
    </w:p>
    <w:p w:rsidR="00785391" w:rsidRDefault="00B76B81" w:rsidP="004E3002">
      <w:r>
        <w:t>Группа теорий утверждающих, что помимо потребностей человеком движут различного рода субъективные оценки, возможность участия в делах организации, постановка целей</w:t>
      </w:r>
    </w:p>
    <w:p w:rsidR="00B76B81" w:rsidRDefault="00B76B81" w:rsidP="004E3002">
      <w:r>
        <w:t xml:space="preserve">Теория </w:t>
      </w:r>
      <w:proofErr w:type="spellStart"/>
      <w:r>
        <w:t>Врума</w:t>
      </w:r>
      <w:proofErr w:type="spellEnd"/>
      <w:r>
        <w:t xml:space="preserve"> – помимо осознанных потребностей людьми движет надежда на справедливое вознаграждение</w:t>
      </w:r>
    </w:p>
    <w:p w:rsidR="00B76B81" w:rsidRDefault="00B76B81" w:rsidP="004E3002">
      <w:r>
        <w:t>ЛОК – теория по</w:t>
      </w:r>
      <w:r w:rsidR="00FC26F2">
        <w:t>стано</w:t>
      </w:r>
      <w:r>
        <w:t>вки цел</w:t>
      </w:r>
      <w:r w:rsidR="00FC26F2">
        <w:t>ей</w:t>
      </w:r>
    </w:p>
    <w:p w:rsidR="009D2708" w:rsidRDefault="00777500" w:rsidP="004E3002">
      <w:r>
        <w:lastRenderedPageBreak/>
        <w:t>Контроль – процесс обеспечения достижения предприятием своих целей</w:t>
      </w:r>
    </w:p>
    <w:p w:rsidR="00777500" w:rsidRDefault="00777500" w:rsidP="004E3002">
      <w:r>
        <w:t>Задачи контроля в системе управления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Изучение положения дел в организации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Тенденции развития предприятия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Выявление нарушений и ошибок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Контроль является основой вознаграждения</w:t>
      </w:r>
    </w:p>
    <w:p w:rsidR="00777500" w:rsidRDefault="00777500" w:rsidP="004E3002">
      <w:r>
        <w:t xml:space="preserve">Главная цель контроля не </w:t>
      </w:r>
      <w:proofErr w:type="gramStart"/>
      <w:r>
        <w:t>поиск</w:t>
      </w:r>
      <w:proofErr w:type="gramEnd"/>
      <w:r>
        <w:t xml:space="preserve"> а предотвращение ошибок</w:t>
      </w:r>
    </w:p>
    <w:p w:rsidR="006F0B24" w:rsidRDefault="006F0B24" w:rsidP="004E3002">
      <w:r>
        <w:t>По степени объекта контроль должен быть сплошным или выборочным</w:t>
      </w:r>
    </w:p>
    <w:p w:rsidR="006F0B24" w:rsidRDefault="006F0B24" w:rsidP="004E3002">
      <w:r>
        <w:t>Принципы контроля: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Контроль должен быть всеохватывающим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Эффективность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Гибкость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Экономичность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Своевременность контроля</w:t>
      </w:r>
    </w:p>
    <w:p w:rsidR="006F0B24" w:rsidRDefault="006F0B24" w:rsidP="006F0B24">
      <w:r>
        <w:t>Контроль подвергается коррекции</w:t>
      </w:r>
    </w:p>
    <w:p w:rsidR="006F0B24" w:rsidRDefault="006F0B24" w:rsidP="006F0B24">
      <w:r>
        <w:t>Виды контроля: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>Управленческий – предварительный контроль – готовность организац</w:t>
      </w:r>
      <w:proofErr w:type="gramStart"/>
      <w:r>
        <w:t>ии и её</w:t>
      </w:r>
      <w:proofErr w:type="gramEnd"/>
      <w:r>
        <w:t xml:space="preserve"> персонала к деятельности, 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текущий контроль включает в себя - стратегический контроль, направленный на эффективность использования ресурсов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оперативный контроль ориентирован на текущую производственную и хозяйственную деятельность организации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итоговый – оценка выполнения организацией своих планов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 xml:space="preserve">финансовый </w:t>
      </w:r>
      <w:r w:rsidR="00B871C1">
        <w:t>–</w:t>
      </w:r>
      <w:r>
        <w:t xml:space="preserve"> </w:t>
      </w:r>
      <w:r w:rsidR="00B871C1">
        <w:t>контроль финансов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>Административный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>Внешний контроль – осуществляется руководством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 xml:space="preserve">Внутренний контроль – осуществляется исполнителями в организации </w:t>
      </w:r>
    </w:p>
    <w:p w:rsidR="00B871C1" w:rsidRDefault="00B871C1" w:rsidP="00B871C1">
      <w:r>
        <w:t>Этапы процесса контроля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стандартов, норм и нормативов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Выработка показателей результативности (прибыль, рентабельность, объем продаж)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Сравнение достигнутых результатов со стандартами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масштаба отклонений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Измерение результатов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Информация о стандартах и результатах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Выбор подходящей линии поведения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Устранять отклонения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Пересмотреть стандарты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 xml:space="preserve">Ничего не предпринимать </w:t>
      </w:r>
    </w:p>
    <w:p w:rsidR="00B871C1" w:rsidRDefault="00B871C1" w:rsidP="00B871C1">
      <w:r>
        <w:t>Общая схема процесса контроля</w:t>
      </w:r>
    </w:p>
    <w:p w:rsidR="00946D85" w:rsidRPr="00946D85" w:rsidRDefault="00946D85" w:rsidP="00B871C1">
      <w:proofErr w:type="gramStart"/>
      <w:r>
        <w:lastRenderedPageBreak/>
        <w:t xml:space="preserve">Начало </w:t>
      </w:r>
      <w:r>
        <w:t>-</w:t>
      </w:r>
      <w:r w:rsidRPr="00946D85">
        <w:t>&gt;</w:t>
      </w:r>
      <w:r>
        <w:t xml:space="preserve"> желаемое выполнение </w:t>
      </w:r>
      <w:r>
        <w:t>-</w:t>
      </w:r>
      <w:r w:rsidRPr="00946D85">
        <w:t>&gt;</w:t>
      </w:r>
      <w:r>
        <w:t xml:space="preserve"> фактическое выполнение </w:t>
      </w:r>
      <w:r>
        <w:t>-</w:t>
      </w:r>
      <w:r w:rsidRPr="00946D85">
        <w:t>&gt;</w:t>
      </w:r>
      <w:r>
        <w:t xml:space="preserve"> измерение фактического выполнения (стоимостные показатели) </w:t>
      </w:r>
      <w:r>
        <w:t>-</w:t>
      </w:r>
      <w:r w:rsidRPr="00946D85">
        <w:t>&gt;</w:t>
      </w:r>
      <w:r>
        <w:t xml:space="preserve"> сравнение фактического выполнения с нормативами </w:t>
      </w:r>
      <w:r>
        <w:t>-</w:t>
      </w:r>
      <w:r w:rsidRPr="00946D85">
        <w:t>&gt;</w:t>
      </w:r>
      <w:r>
        <w:t xml:space="preserve"> идентификация отклонений </w:t>
      </w:r>
      <w:r>
        <w:t>-</w:t>
      </w:r>
      <w:r w:rsidRPr="00946D85">
        <w:t>&gt;</w:t>
      </w:r>
      <w:r>
        <w:t xml:space="preserve"> анализ причин отклонения </w:t>
      </w:r>
      <w:r>
        <w:t>-</w:t>
      </w:r>
      <w:r w:rsidRPr="00946D85">
        <w:t>&gt;</w:t>
      </w:r>
      <w:r>
        <w:t xml:space="preserve"> коррекция </w:t>
      </w:r>
      <w:r>
        <w:t>-</w:t>
      </w:r>
      <w:r w:rsidRPr="00946D85">
        <w:t>&gt;</w:t>
      </w:r>
      <w:r>
        <w:t xml:space="preserve"> начало</w:t>
      </w:r>
      <w:bookmarkStart w:id="0" w:name="_GoBack"/>
      <w:bookmarkEnd w:id="0"/>
      <w:proofErr w:type="gramEnd"/>
    </w:p>
    <w:p w:rsidR="006F0B24" w:rsidRPr="00AB630C" w:rsidRDefault="006F0B24" w:rsidP="006F0B24"/>
    <w:sectPr w:rsidR="006F0B24" w:rsidRPr="00AB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433F"/>
    <w:multiLevelType w:val="hybridMultilevel"/>
    <w:tmpl w:val="84F65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B1821"/>
    <w:multiLevelType w:val="hybridMultilevel"/>
    <w:tmpl w:val="BE58F0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13405"/>
    <w:multiLevelType w:val="hybridMultilevel"/>
    <w:tmpl w:val="EC1ED6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66F32"/>
    <w:multiLevelType w:val="hybridMultilevel"/>
    <w:tmpl w:val="359864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37337"/>
    <w:multiLevelType w:val="hybridMultilevel"/>
    <w:tmpl w:val="8A2E76E8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70B74"/>
    <w:multiLevelType w:val="hybridMultilevel"/>
    <w:tmpl w:val="46581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85ABC"/>
    <w:multiLevelType w:val="hybridMultilevel"/>
    <w:tmpl w:val="BA443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E7222A"/>
    <w:multiLevelType w:val="hybridMultilevel"/>
    <w:tmpl w:val="2ADA3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E2B73"/>
    <w:multiLevelType w:val="hybridMultilevel"/>
    <w:tmpl w:val="1A1612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C25732"/>
    <w:multiLevelType w:val="hybridMultilevel"/>
    <w:tmpl w:val="A6F0E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127B4"/>
    <w:multiLevelType w:val="hybridMultilevel"/>
    <w:tmpl w:val="4CEE9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067FE"/>
    <w:multiLevelType w:val="hybridMultilevel"/>
    <w:tmpl w:val="65AAB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D1086"/>
    <w:multiLevelType w:val="hybridMultilevel"/>
    <w:tmpl w:val="877057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E602987"/>
    <w:multiLevelType w:val="hybridMultilevel"/>
    <w:tmpl w:val="94B0D26C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F1AA6"/>
    <w:multiLevelType w:val="hybridMultilevel"/>
    <w:tmpl w:val="706699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30"/>
  </w:num>
  <w:num w:numId="5">
    <w:abstractNumId w:val="20"/>
  </w:num>
  <w:num w:numId="6">
    <w:abstractNumId w:val="29"/>
  </w:num>
  <w:num w:numId="7">
    <w:abstractNumId w:val="8"/>
  </w:num>
  <w:num w:numId="8">
    <w:abstractNumId w:val="3"/>
  </w:num>
  <w:num w:numId="9">
    <w:abstractNumId w:val="14"/>
  </w:num>
  <w:num w:numId="10">
    <w:abstractNumId w:val="10"/>
  </w:num>
  <w:num w:numId="11">
    <w:abstractNumId w:val="2"/>
  </w:num>
  <w:num w:numId="12">
    <w:abstractNumId w:val="27"/>
  </w:num>
  <w:num w:numId="13">
    <w:abstractNumId w:val="21"/>
  </w:num>
  <w:num w:numId="14">
    <w:abstractNumId w:val="25"/>
  </w:num>
  <w:num w:numId="15">
    <w:abstractNumId w:val="17"/>
  </w:num>
  <w:num w:numId="16">
    <w:abstractNumId w:val="31"/>
  </w:num>
  <w:num w:numId="17">
    <w:abstractNumId w:val="12"/>
  </w:num>
  <w:num w:numId="18">
    <w:abstractNumId w:val="19"/>
  </w:num>
  <w:num w:numId="19">
    <w:abstractNumId w:val="28"/>
  </w:num>
  <w:num w:numId="20">
    <w:abstractNumId w:val="22"/>
  </w:num>
  <w:num w:numId="21">
    <w:abstractNumId w:val="23"/>
  </w:num>
  <w:num w:numId="22">
    <w:abstractNumId w:val="11"/>
  </w:num>
  <w:num w:numId="23">
    <w:abstractNumId w:val="13"/>
  </w:num>
  <w:num w:numId="24">
    <w:abstractNumId w:val="4"/>
  </w:num>
  <w:num w:numId="25">
    <w:abstractNumId w:val="1"/>
  </w:num>
  <w:num w:numId="26">
    <w:abstractNumId w:val="5"/>
  </w:num>
  <w:num w:numId="27">
    <w:abstractNumId w:val="16"/>
  </w:num>
  <w:num w:numId="28">
    <w:abstractNumId w:val="7"/>
  </w:num>
  <w:num w:numId="29">
    <w:abstractNumId w:val="15"/>
  </w:num>
  <w:num w:numId="30">
    <w:abstractNumId w:val="6"/>
  </w:num>
  <w:num w:numId="31">
    <w:abstractNumId w:val="2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1895"/>
    <w:rsid w:val="0007251C"/>
    <w:rsid w:val="000A6631"/>
    <w:rsid w:val="000D021D"/>
    <w:rsid w:val="000D3800"/>
    <w:rsid w:val="000E269B"/>
    <w:rsid w:val="00105FF7"/>
    <w:rsid w:val="001535DA"/>
    <w:rsid w:val="00171AC7"/>
    <w:rsid w:val="00172E2B"/>
    <w:rsid w:val="00185722"/>
    <w:rsid w:val="00194000"/>
    <w:rsid w:val="001A4F14"/>
    <w:rsid w:val="001E5760"/>
    <w:rsid w:val="00200D69"/>
    <w:rsid w:val="002C7977"/>
    <w:rsid w:val="00387D40"/>
    <w:rsid w:val="00387E3A"/>
    <w:rsid w:val="003B6FE5"/>
    <w:rsid w:val="003F6CAE"/>
    <w:rsid w:val="00430478"/>
    <w:rsid w:val="004D046A"/>
    <w:rsid w:val="004E3002"/>
    <w:rsid w:val="005268B0"/>
    <w:rsid w:val="005D1593"/>
    <w:rsid w:val="00630327"/>
    <w:rsid w:val="006D667C"/>
    <w:rsid w:val="006F0B24"/>
    <w:rsid w:val="0073057B"/>
    <w:rsid w:val="00777500"/>
    <w:rsid w:val="00785391"/>
    <w:rsid w:val="008100C8"/>
    <w:rsid w:val="008868DC"/>
    <w:rsid w:val="008A29F2"/>
    <w:rsid w:val="008C62EE"/>
    <w:rsid w:val="0090170E"/>
    <w:rsid w:val="00931377"/>
    <w:rsid w:val="00946D85"/>
    <w:rsid w:val="00957402"/>
    <w:rsid w:val="00964C51"/>
    <w:rsid w:val="009D2708"/>
    <w:rsid w:val="00A064CA"/>
    <w:rsid w:val="00A21E0D"/>
    <w:rsid w:val="00A24F9E"/>
    <w:rsid w:val="00A37B76"/>
    <w:rsid w:val="00A52244"/>
    <w:rsid w:val="00A522A4"/>
    <w:rsid w:val="00A53BA1"/>
    <w:rsid w:val="00AB630C"/>
    <w:rsid w:val="00B010C4"/>
    <w:rsid w:val="00B265DB"/>
    <w:rsid w:val="00B76B81"/>
    <w:rsid w:val="00B871C1"/>
    <w:rsid w:val="00BE76F5"/>
    <w:rsid w:val="00C138B0"/>
    <w:rsid w:val="00CA4037"/>
    <w:rsid w:val="00CC2B56"/>
    <w:rsid w:val="00CD1A47"/>
    <w:rsid w:val="00CF1799"/>
    <w:rsid w:val="00DF7161"/>
    <w:rsid w:val="00E31812"/>
    <w:rsid w:val="00EA52CF"/>
    <w:rsid w:val="00EC426A"/>
    <w:rsid w:val="00F56AFC"/>
    <w:rsid w:val="00F773C9"/>
    <w:rsid w:val="00F84745"/>
    <w:rsid w:val="00FC26F2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14022</Words>
  <Characters>7993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40</cp:revision>
  <dcterms:created xsi:type="dcterms:W3CDTF">2016-01-15T05:46:00Z</dcterms:created>
  <dcterms:modified xsi:type="dcterms:W3CDTF">2016-02-19T08:32:00Z</dcterms:modified>
</cp:coreProperties>
</file>