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A0" w:rsidRPr="00716EED" w:rsidRDefault="00EE50A0" w:rsidP="00EE50A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716EED">
        <w:rPr>
          <w:rFonts w:ascii="Times New Roman" w:hAnsi="Times New Roman"/>
          <w:sz w:val="24"/>
          <w:szCs w:val="24"/>
        </w:rPr>
        <w:t>Современные способы повышения производительности выполнения программ при обработке данных связаны с использованием вычислительных кластеров и ра</w:t>
      </w:r>
      <w:r w:rsidRPr="00716EED">
        <w:rPr>
          <w:rFonts w:ascii="Times New Roman" w:hAnsi="Times New Roman"/>
          <w:sz w:val="24"/>
          <w:szCs w:val="24"/>
        </w:rPr>
        <w:t>с</w:t>
      </w:r>
      <w:r w:rsidRPr="00716EED">
        <w:rPr>
          <w:rFonts w:ascii="Times New Roman" w:hAnsi="Times New Roman"/>
          <w:sz w:val="24"/>
          <w:szCs w:val="24"/>
        </w:rPr>
        <w:t xml:space="preserve">пределенных вычислительных систем – </w:t>
      </w:r>
      <w:r w:rsidRPr="00716EED">
        <w:rPr>
          <w:rFonts w:ascii="Times New Roman" w:hAnsi="Times New Roman"/>
          <w:sz w:val="24"/>
          <w:szCs w:val="24"/>
          <w:lang w:val="en-US"/>
        </w:rPr>
        <w:t>GRID</w:t>
      </w:r>
      <w:r w:rsidRPr="00716EED">
        <w:rPr>
          <w:rFonts w:ascii="Times New Roman" w:hAnsi="Times New Roman"/>
          <w:sz w:val="24"/>
          <w:szCs w:val="24"/>
        </w:rPr>
        <w:t>-систем. Повышение производительности в</w:t>
      </w:r>
      <w:r w:rsidRPr="00716EED">
        <w:rPr>
          <w:rFonts w:ascii="Times New Roman" w:hAnsi="Times New Roman"/>
          <w:sz w:val="24"/>
          <w:szCs w:val="24"/>
        </w:rPr>
        <w:t>ы</w:t>
      </w:r>
      <w:r w:rsidRPr="00716EED">
        <w:rPr>
          <w:rFonts w:ascii="Times New Roman" w:hAnsi="Times New Roman"/>
          <w:sz w:val="24"/>
          <w:szCs w:val="24"/>
        </w:rPr>
        <w:t>полнения программ связано с их параллельной реализацией в составе кластера, либо с распределенным выполнен</w:t>
      </w:r>
      <w:r w:rsidRPr="00716EED">
        <w:rPr>
          <w:rFonts w:ascii="Times New Roman" w:hAnsi="Times New Roman"/>
          <w:sz w:val="24"/>
          <w:szCs w:val="24"/>
        </w:rPr>
        <w:t>и</w:t>
      </w:r>
      <w:r w:rsidRPr="00716EED">
        <w:rPr>
          <w:rFonts w:ascii="Times New Roman" w:hAnsi="Times New Roman"/>
          <w:sz w:val="24"/>
          <w:szCs w:val="24"/>
        </w:rPr>
        <w:t xml:space="preserve">ем в </w:t>
      </w:r>
      <w:r w:rsidRPr="00716EED">
        <w:rPr>
          <w:rFonts w:ascii="Times New Roman" w:hAnsi="Times New Roman"/>
          <w:sz w:val="24"/>
          <w:szCs w:val="24"/>
          <w:lang w:val="en-US"/>
        </w:rPr>
        <w:t>GRID</w:t>
      </w:r>
      <w:r w:rsidRPr="00716EED">
        <w:rPr>
          <w:rFonts w:ascii="Times New Roman" w:hAnsi="Times New Roman"/>
          <w:sz w:val="24"/>
          <w:szCs w:val="24"/>
        </w:rPr>
        <w:t>-системах.</w:t>
      </w:r>
      <w:r w:rsidRPr="00716EED">
        <w:rPr>
          <w:rFonts w:ascii="Times New Roman" w:hAnsi="Times New Roman"/>
          <w:b/>
          <w:sz w:val="24"/>
          <w:szCs w:val="24"/>
        </w:rPr>
        <w:t xml:space="preserve"> </w:t>
      </w:r>
      <w:r w:rsidRPr="00716EED">
        <w:rPr>
          <w:rFonts w:ascii="Times New Roman" w:hAnsi="Times New Roman"/>
          <w:sz w:val="24"/>
          <w:szCs w:val="24"/>
        </w:rPr>
        <w:t>Одним из возможных способов повышения производительности выполнения программ обработки  данных в составе кластера является их (программ) конвейеризация. Т.е. обработка данных соответствующих им программами осуществляется в составе программного макроконвейера. Конвейеризированное выполнение программ (обработка данных) соответствует классу программных систем МПОД  [1] (много программ– одни данные), что предполагает организ</w:t>
      </w:r>
      <w:r w:rsidRPr="00716EED">
        <w:rPr>
          <w:rFonts w:ascii="Times New Roman" w:hAnsi="Times New Roman"/>
          <w:sz w:val="24"/>
          <w:szCs w:val="24"/>
        </w:rPr>
        <w:t>а</w:t>
      </w:r>
      <w:r w:rsidRPr="00716EED">
        <w:rPr>
          <w:rFonts w:ascii="Times New Roman" w:hAnsi="Times New Roman"/>
          <w:sz w:val="24"/>
          <w:szCs w:val="24"/>
        </w:rPr>
        <w:t>цию обработки одного потока данных последовательностью программ (последовател</w:t>
      </w:r>
      <w:r w:rsidRPr="00716EED">
        <w:rPr>
          <w:rFonts w:ascii="Times New Roman" w:hAnsi="Times New Roman"/>
          <w:sz w:val="24"/>
          <w:szCs w:val="24"/>
        </w:rPr>
        <w:t>ь</w:t>
      </w:r>
      <w:r w:rsidRPr="00716EED">
        <w:rPr>
          <w:rFonts w:ascii="Times New Roman" w:hAnsi="Times New Roman"/>
          <w:sz w:val="24"/>
          <w:szCs w:val="24"/>
        </w:rPr>
        <w:t>ностью фрагментов программ) – реализацию программного конвейера. Развитие идей конвейериз</w:t>
      </w:r>
      <w:r w:rsidRPr="00716EED">
        <w:rPr>
          <w:rFonts w:ascii="Times New Roman" w:hAnsi="Times New Roman"/>
          <w:sz w:val="24"/>
          <w:szCs w:val="24"/>
        </w:rPr>
        <w:t>а</w:t>
      </w:r>
      <w:r w:rsidRPr="00716EED">
        <w:rPr>
          <w:rFonts w:ascii="Times New Roman" w:hAnsi="Times New Roman"/>
          <w:sz w:val="24"/>
          <w:szCs w:val="24"/>
        </w:rPr>
        <w:t>ции выполнения программ предполагает обработку потоков данных различных т</w:t>
      </w:r>
      <w:r w:rsidRPr="00716EED">
        <w:rPr>
          <w:rFonts w:ascii="Times New Roman" w:hAnsi="Times New Roman"/>
          <w:sz w:val="24"/>
          <w:szCs w:val="24"/>
        </w:rPr>
        <w:t>и</w:t>
      </w:r>
      <w:r w:rsidRPr="00716EED">
        <w:rPr>
          <w:rFonts w:ascii="Times New Roman" w:hAnsi="Times New Roman"/>
          <w:sz w:val="24"/>
          <w:szCs w:val="24"/>
        </w:rPr>
        <w:t xml:space="preserve">пов (в общем случае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716EED">
        <w:rPr>
          <w:rFonts w:ascii="Times New Roman" w:hAnsi="Times New Roman"/>
          <w:sz w:val="24"/>
          <w:szCs w:val="24"/>
        </w:rPr>
        <w:t xml:space="preserve"> типов) соответствующими каждому из этих типов данных программами при реализ</w:t>
      </w:r>
      <w:r w:rsidRPr="00716EED">
        <w:rPr>
          <w:rFonts w:ascii="Times New Roman" w:hAnsi="Times New Roman"/>
          <w:sz w:val="24"/>
          <w:szCs w:val="24"/>
        </w:rPr>
        <w:t>а</w:t>
      </w:r>
      <w:r w:rsidRPr="00716EED">
        <w:rPr>
          <w:rFonts w:ascii="Times New Roman" w:hAnsi="Times New Roman"/>
          <w:sz w:val="24"/>
          <w:szCs w:val="24"/>
        </w:rPr>
        <w:t>ции последовательного обмена данными между вычислительными сегментами программного конвейера (обмен данными между программ</w:t>
      </w:r>
      <w:r w:rsidRPr="00716EED">
        <w:rPr>
          <w:rFonts w:ascii="Times New Roman" w:hAnsi="Times New Roman"/>
          <w:sz w:val="24"/>
          <w:szCs w:val="24"/>
        </w:rPr>
        <w:t>а</w:t>
      </w:r>
      <w:r w:rsidRPr="00716EED">
        <w:rPr>
          <w:rFonts w:ascii="Times New Roman" w:hAnsi="Times New Roman"/>
          <w:sz w:val="24"/>
          <w:szCs w:val="24"/>
        </w:rPr>
        <w:t>ми выполняется только после окончания их обработки на сегментах ко</w:t>
      </w:r>
      <w:r w:rsidRPr="00716EED">
        <w:rPr>
          <w:rFonts w:ascii="Times New Roman" w:hAnsi="Times New Roman"/>
          <w:sz w:val="24"/>
          <w:szCs w:val="24"/>
        </w:rPr>
        <w:t>н</w:t>
      </w:r>
      <w:r w:rsidRPr="00716EED">
        <w:rPr>
          <w:rFonts w:ascii="Times New Roman" w:hAnsi="Times New Roman"/>
          <w:sz w:val="24"/>
          <w:szCs w:val="24"/>
        </w:rPr>
        <w:t xml:space="preserve">вейера). </w:t>
      </w:r>
    </w:p>
    <w:p w:rsidR="00EE50A0" w:rsidRPr="00716EED" w:rsidRDefault="00EE50A0" w:rsidP="00EE50A0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716EED">
        <w:rPr>
          <w:rFonts w:ascii="Times New Roman" w:hAnsi="Times New Roman"/>
          <w:sz w:val="24"/>
          <w:szCs w:val="24"/>
        </w:rPr>
        <w:t>Конвейеризация программ предполагает их разделение на фрагменты, каждый из которых закреплен для выполнения за соответствующим сегментом конвейера (вычислительным устро</w:t>
      </w:r>
      <w:r w:rsidRPr="00716EED">
        <w:rPr>
          <w:rFonts w:ascii="Times New Roman" w:hAnsi="Times New Roman"/>
          <w:sz w:val="24"/>
          <w:szCs w:val="24"/>
        </w:rPr>
        <w:t>й</w:t>
      </w:r>
      <w:r w:rsidRPr="00716EED">
        <w:rPr>
          <w:rFonts w:ascii="Times New Roman" w:hAnsi="Times New Roman"/>
          <w:sz w:val="24"/>
          <w:szCs w:val="24"/>
        </w:rPr>
        <w:t xml:space="preserve">ством, обрабатывающим прибором). Введем в рассмотрение следующие обозначения: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 xml:space="preserve"> – </w:t>
      </w:r>
      <w:r w:rsidRPr="00716EED">
        <w:rPr>
          <w:rFonts w:ascii="Times New Roman" w:hAnsi="Times New Roman"/>
          <w:sz w:val="24"/>
          <w:szCs w:val="24"/>
        </w:rPr>
        <w:t>номер множества однотипных да</w:t>
      </w:r>
      <w:r w:rsidRPr="00716EED">
        <w:rPr>
          <w:rFonts w:ascii="Times New Roman" w:hAnsi="Times New Roman"/>
          <w:sz w:val="24"/>
          <w:szCs w:val="24"/>
        </w:rPr>
        <w:t>н</w:t>
      </w:r>
      <w:r w:rsidRPr="00716EED">
        <w:rPr>
          <w:rFonts w:ascii="Times New Roman" w:hAnsi="Times New Roman"/>
          <w:sz w:val="24"/>
          <w:szCs w:val="24"/>
        </w:rPr>
        <w:t xml:space="preserve">ных, характеризующих одинаковые объекты, которые должны быть обработаны в системе,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sz w:val="24"/>
          <w:szCs w:val="24"/>
        </w:rPr>
        <w:t xml:space="preserve"> –</w:t>
      </w:r>
      <w:r w:rsidRPr="00716EED">
        <w:rPr>
          <w:rFonts w:ascii="Times New Roman" w:hAnsi="Times New Roman"/>
          <w:i/>
          <w:sz w:val="24"/>
          <w:szCs w:val="24"/>
        </w:rPr>
        <w:t xml:space="preserve"> </w:t>
      </w:r>
      <w:r w:rsidRPr="00716EED">
        <w:rPr>
          <w:rFonts w:ascii="Times New Roman" w:hAnsi="Times New Roman"/>
          <w:sz w:val="24"/>
          <w:szCs w:val="24"/>
        </w:rPr>
        <w:t xml:space="preserve">множество всех данных, которые будут обработаны в вычислительной системе,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716EED">
        <w:rPr>
          <w:rFonts w:ascii="Times New Roman" w:hAnsi="Times New Roman"/>
          <w:i/>
          <w:sz w:val="24"/>
          <w:szCs w:val="24"/>
        </w:rPr>
        <w:t xml:space="preserve"> – </w:t>
      </w:r>
      <w:r w:rsidRPr="00716EED">
        <w:rPr>
          <w:rFonts w:ascii="Times New Roman" w:hAnsi="Times New Roman"/>
          <w:sz w:val="24"/>
          <w:szCs w:val="24"/>
        </w:rPr>
        <w:t xml:space="preserve">количество множеств данных, тогда </w:t>
      </w:r>
      <w:r w:rsidRPr="00716EED">
        <w:rPr>
          <w:rFonts w:ascii="Times New Roman" w:hAnsi="Times New Roman"/>
          <w:position w:val="-8"/>
          <w:sz w:val="24"/>
          <w:szCs w:val="24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3pt;height:18.15pt" o:ole="">
            <v:imagedata r:id="rId4" o:title=""/>
          </v:shape>
          <o:OLEObject Type="Embed" ProgID="Equation.3" ShapeID="_x0000_i1025" DrawAspect="Content" ObjectID="_1526065180" r:id="rId5"/>
        </w:object>
      </w:r>
      <w:r w:rsidRPr="00716EED">
        <w:rPr>
          <w:rFonts w:ascii="Times New Roman" w:hAnsi="Times New Roman"/>
          <w:sz w:val="24"/>
          <w:szCs w:val="24"/>
        </w:rPr>
        <w:t xml:space="preserve">),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60" w:dyaOrig="360">
          <v:shape id="_x0000_i1026" type="#_x0000_t75" style="width:12.7pt;height:18.15pt" o:ole="">
            <v:imagedata r:id="rId6" o:title=""/>
          </v:shape>
          <o:OLEObject Type="Embed" ProgID="Equation.3" ShapeID="_x0000_i1026" DrawAspect="Content" ObjectID="_1526065181" r:id="rId7"/>
        </w:object>
      </w:r>
      <w:r w:rsidRPr="00716EED">
        <w:rPr>
          <w:rFonts w:ascii="Times New Roman" w:hAnsi="Times New Roman"/>
          <w:sz w:val="24"/>
          <w:szCs w:val="24"/>
        </w:rPr>
        <w:t xml:space="preserve"> – количество элементов в множес</w:t>
      </w:r>
      <w:r w:rsidRPr="00716EED">
        <w:rPr>
          <w:rFonts w:ascii="Times New Roman" w:hAnsi="Times New Roman"/>
          <w:sz w:val="24"/>
          <w:szCs w:val="24"/>
        </w:rPr>
        <w:t>т</w:t>
      </w:r>
      <w:r w:rsidRPr="00716EED">
        <w:rPr>
          <w:rFonts w:ascii="Times New Roman" w:hAnsi="Times New Roman"/>
          <w:sz w:val="24"/>
          <w:szCs w:val="24"/>
        </w:rPr>
        <w:t xml:space="preserve">ве однотипных данных, характеризуемых индексом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sz w:val="24"/>
          <w:szCs w:val="24"/>
        </w:rPr>
        <w:t xml:space="preserve"> (множество содержит данные об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60" w:dyaOrig="360">
          <v:shape id="_x0000_i1027" type="#_x0000_t75" style="width:12.7pt;height:18.15pt" o:ole="">
            <v:imagedata r:id="rId8" o:title=""/>
          </v:shape>
          <o:OLEObject Type="Embed" ProgID="Equation.3" ShapeID="_x0000_i1027" DrawAspect="Content" ObjectID="_1526065182" r:id="rId9"/>
        </w:object>
      </w:r>
      <w:r w:rsidRPr="00716EED">
        <w:rPr>
          <w:rFonts w:ascii="Times New Roman" w:hAnsi="Times New Roman"/>
          <w:sz w:val="24"/>
          <w:szCs w:val="24"/>
        </w:rPr>
        <w:t xml:space="preserve"> одинаковых объектах</w:t>
      </w:r>
      <w:r>
        <w:rPr>
          <w:rFonts w:ascii="Times New Roman" w:hAnsi="Times New Roman"/>
          <w:sz w:val="24"/>
          <w:szCs w:val="24"/>
        </w:rPr>
        <w:t xml:space="preserve">, в общем виде </w:t>
      </w:r>
      <w:r w:rsidRPr="00E155FF">
        <w:rPr>
          <w:rFonts w:ascii="Times New Roman" w:hAnsi="Times New Roman"/>
          <w:position w:val="-6"/>
          <w:sz w:val="24"/>
          <w:szCs w:val="24"/>
        </w:rPr>
        <w:object w:dxaOrig="620" w:dyaOrig="320">
          <v:shape id="_x0000_i1028" type="#_x0000_t75" style="width:30.25pt;height:16.35pt" o:ole="">
            <v:imagedata r:id="rId10" o:title=""/>
          </v:shape>
          <o:OLEObject Type="Embed" ProgID="Equation.3" ShapeID="_x0000_i1028" DrawAspect="Content" ObjectID="_1526065183" r:id="rId11"/>
        </w:object>
      </w:r>
      <w:r w:rsidRPr="00716EED">
        <w:rPr>
          <w:rFonts w:ascii="Times New Roman" w:hAnsi="Times New Roman"/>
          <w:sz w:val="24"/>
          <w:szCs w:val="24"/>
        </w:rPr>
        <w:t xml:space="preserve">). Данные, входящие в некоторое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>-</w:t>
      </w:r>
      <w:r w:rsidRPr="00716EED">
        <w:rPr>
          <w:rFonts w:ascii="Times New Roman" w:hAnsi="Times New Roman"/>
          <w:sz w:val="24"/>
          <w:szCs w:val="24"/>
        </w:rPr>
        <w:t>е  множество, обрабатываются соответству</w:t>
      </w:r>
      <w:r w:rsidRPr="00716EED">
        <w:rPr>
          <w:rFonts w:ascii="Times New Roman" w:hAnsi="Times New Roman"/>
          <w:sz w:val="24"/>
          <w:szCs w:val="24"/>
        </w:rPr>
        <w:t>ю</w:t>
      </w:r>
      <w:r w:rsidRPr="00716EED">
        <w:rPr>
          <w:rFonts w:ascii="Times New Roman" w:hAnsi="Times New Roman"/>
          <w:sz w:val="24"/>
          <w:szCs w:val="24"/>
        </w:rPr>
        <w:t xml:space="preserve">щей им программой. Индекс 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sz w:val="24"/>
          <w:szCs w:val="24"/>
        </w:rPr>
        <w:t xml:space="preserve">  соответствует программе, выполняемой в составе конвейера, обрабатывающей данные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>-</w:t>
      </w:r>
      <w:r w:rsidRPr="00716EED">
        <w:rPr>
          <w:rFonts w:ascii="Times New Roman" w:hAnsi="Times New Roman"/>
          <w:sz w:val="24"/>
          <w:szCs w:val="24"/>
        </w:rPr>
        <w:t>го типа (соответствует типу выполняемой в составе ко</w:t>
      </w:r>
      <w:r w:rsidRPr="00716EED">
        <w:rPr>
          <w:rFonts w:ascii="Times New Roman" w:hAnsi="Times New Roman"/>
          <w:sz w:val="24"/>
          <w:szCs w:val="24"/>
        </w:rPr>
        <w:t>н</w:t>
      </w:r>
      <w:r w:rsidRPr="00716EED">
        <w:rPr>
          <w:rFonts w:ascii="Times New Roman" w:hAnsi="Times New Roman"/>
          <w:sz w:val="24"/>
          <w:szCs w:val="24"/>
        </w:rPr>
        <w:t xml:space="preserve">вейера программы, обрабатывающей данные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>-</w:t>
      </w:r>
      <w:r w:rsidRPr="00716EED">
        <w:rPr>
          <w:rFonts w:ascii="Times New Roman" w:hAnsi="Times New Roman"/>
          <w:sz w:val="24"/>
          <w:szCs w:val="24"/>
        </w:rPr>
        <w:t>го типа). Однократное выпо</w:t>
      </w:r>
      <w:r w:rsidRPr="00716EED">
        <w:rPr>
          <w:rFonts w:ascii="Times New Roman" w:hAnsi="Times New Roman"/>
          <w:sz w:val="24"/>
          <w:szCs w:val="24"/>
        </w:rPr>
        <w:t>л</w:t>
      </w:r>
      <w:r w:rsidRPr="00716EED">
        <w:rPr>
          <w:rFonts w:ascii="Times New Roman" w:hAnsi="Times New Roman"/>
          <w:sz w:val="24"/>
          <w:szCs w:val="24"/>
        </w:rPr>
        <w:t xml:space="preserve">нение конвейеризированной программы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>-</w:t>
      </w:r>
      <w:r w:rsidRPr="00716EED">
        <w:rPr>
          <w:rFonts w:ascii="Times New Roman" w:hAnsi="Times New Roman"/>
          <w:sz w:val="24"/>
          <w:szCs w:val="24"/>
        </w:rPr>
        <w:t xml:space="preserve">го типа обеспечивает обработку одного элемента множества данных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>-</w:t>
      </w:r>
      <w:r w:rsidRPr="00716EED">
        <w:rPr>
          <w:rFonts w:ascii="Times New Roman" w:hAnsi="Times New Roman"/>
          <w:sz w:val="24"/>
          <w:szCs w:val="24"/>
        </w:rPr>
        <w:t xml:space="preserve">го типа. Если множество данных </w:t>
      </w:r>
      <w:r w:rsidRPr="00716EED">
        <w:rPr>
          <w:rFonts w:ascii="Times New Roman" w:hAnsi="Times New Roman"/>
          <w:i/>
          <w:sz w:val="24"/>
          <w:szCs w:val="24"/>
          <w:lang w:val="en-US"/>
        </w:rPr>
        <w:t>i</w:t>
      </w:r>
      <w:r w:rsidRPr="00716EED">
        <w:rPr>
          <w:rFonts w:ascii="Times New Roman" w:hAnsi="Times New Roman"/>
          <w:i/>
          <w:sz w:val="24"/>
          <w:szCs w:val="24"/>
        </w:rPr>
        <w:t>-</w:t>
      </w:r>
      <w:r w:rsidRPr="00716EED">
        <w:rPr>
          <w:rFonts w:ascii="Times New Roman" w:hAnsi="Times New Roman"/>
          <w:sz w:val="24"/>
          <w:szCs w:val="24"/>
        </w:rPr>
        <w:t xml:space="preserve">го типа содержит 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60" w:dyaOrig="360">
          <v:shape id="_x0000_i1029" type="#_x0000_t75" style="width:12.7pt;height:18.15pt" o:ole="">
            <v:imagedata r:id="rId8" o:title=""/>
          </v:shape>
          <o:OLEObject Type="Embed" ProgID="Equation.3" ShapeID="_x0000_i1029" DrawAspect="Content" ObjectID="_1526065184" r:id="rId12"/>
        </w:object>
      </w:r>
      <w:r w:rsidRPr="00716EED">
        <w:rPr>
          <w:rFonts w:ascii="Times New Roman" w:hAnsi="Times New Roman"/>
          <w:position w:val="-6"/>
          <w:sz w:val="24"/>
          <w:szCs w:val="24"/>
        </w:rPr>
        <w:t xml:space="preserve"> </w:t>
      </w:r>
      <w:r w:rsidRPr="00716EED">
        <w:rPr>
          <w:rFonts w:ascii="Times New Roman" w:hAnsi="Times New Roman"/>
          <w:sz w:val="24"/>
          <w:szCs w:val="24"/>
        </w:rPr>
        <w:t>элементов, то о</w:t>
      </w:r>
      <w:r w:rsidRPr="00716EED">
        <w:rPr>
          <w:rFonts w:ascii="Times New Roman" w:hAnsi="Times New Roman"/>
          <w:sz w:val="24"/>
          <w:szCs w:val="24"/>
        </w:rPr>
        <w:t>б</w:t>
      </w:r>
      <w:r w:rsidRPr="00716EED">
        <w:rPr>
          <w:rFonts w:ascii="Times New Roman" w:hAnsi="Times New Roman"/>
          <w:sz w:val="24"/>
          <w:szCs w:val="24"/>
        </w:rPr>
        <w:t>рабатывающая эти данные программа должна быть выполнена в конвейерной сист</w:t>
      </w:r>
      <w:r w:rsidRPr="00716EED">
        <w:rPr>
          <w:rFonts w:ascii="Times New Roman" w:hAnsi="Times New Roman"/>
          <w:sz w:val="24"/>
          <w:szCs w:val="24"/>
        </w:rPr>
        <w:t>е</w:t>
      </w:r>
      <w:r w:rsidRPr="00716EED">
        <w:rPr>
          <w:rFonts w:ascii="Times New Roman" w:hAnsi="Times New Roman"/>
          <w:sz w:val="24"/>
          <w:szCs w:val="24"/>
        </w:rPr>
        <w:t xml:space="preserve">ме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60" w:dyaOrig="360">
          <v:shape id="_x0000_i1030" type="#_x0000_t75" style="width:12.7pt;height:18.15pt" o:ole="">
            <v:imagedata r:id="rId8" o:title=""/>
          </v:shape>
          <o:OLEObject Type="Embed" ProgID="Equation.3" ShapeID="_x0000_i1030" DrawAspect="Content" ObjectID="_1526065185" r:id="rId13"/>
        </w:object>
      </w:r>
      <w:r w:rsidRPr="00716EED">
        <w:rPr>
          <w:rFonts w:ascii="Times New Roman" w:hAnsi="Times New Roman"/>
          <w:position w:val="-6"/>
          <w:sz w:val="24"/>
          <w:szCs w:val="24"/>
        </w:rPr>
        <w:t xml:space="preserve"> </w:t>
      </w:r>
      <w:r w:rsidRPr="00716EED">
        <w:rPr>
          <w:rFonts w:ascii="Times New Roman" w:hAnsi="Times New Roman"/>
          <w:sz w:val="24"/>
          <w:szCs w:val="24"/>
        </w:rPr>
        <w:t>число раз. Цель функционирования конвейерной системы в этом случае состоит в обр</w:t>
      </w:r>
      <w:r w:rsidRPr="00716EED">
        <w:rPr>
          <w:rFonts w:ascii="Times New Roman" w:hAnsi="Times New Roman"/>
          <w:sz w:val="24"/>
          <w:szCs w:val="24"/>
        </w:rPr>
        <w:t>а</w:t>
      </w:r>
      <w:r w:rsidRPr="00716EED">
        <w:rPr>
          <w:rFonts w:ascii="Times New Roman" w:hAnsi="Times New Roman"/>
          <w:sz w:val="24"/>
          <w:szCs w:val="24"/>
        </w:rPr>
        <w:t>ботке поступающих на ее вход данных выполняющимися в системе конвейеризированными програ</w:t>
      </w:r>
      <w:r w:rsidRPr="00716EED">
        <w:rPr>
          <w:rFonts w:ascii="Times New Roman" w:hAnsi="Times New Roman"/>
          <w:sz w:val="24"/>
          <w:szCs w:val="24"/>
        </w:rPr>
        <w:t>м</w:t>
      </w:r>
      <w:r w:rsidRPr="00716EED">
        <w:rPr>
          <w:rFonts w:ascii="Times New Roman" w:hAnsi="Times New Roman"/>
          <w:sz w:val="24"/>
          <w:szCs w:val="24"/>
        </w:rPr>
        <w:t>мами. При этом предполагается, что выполняющие обработку данных конвейеризированные программы находятся в оперативной памяти каждого из сегментов конвейера (загружены в оп</w:t>
      </w:r>
      <w:r w:rsidRPr="00716EED">
        <w:rPr>
          <w:rFonts w:ascii="Times New Roman" w:hAnsi="Times New Roman"/>
          <w:sz w:val="24"/>
          <w:szCs w:val="24"/>
        </w:rPr>
        <w:t>е</w:t>
      </w:r>
      <w:r w:rsidRPr="00716EED">
        <w:rPr>
          <w:rFonts w:ascii="Times New Roman" w:hAnsi="Times New Roman"/>
          <w:sz w:val="24"/>
          <w:szCs w:val="24"/>
        </w:rPr>
        <w:t>ративную память вычислительных устройств кластера). Тогда управление вычислительным процессом в конвейерных системах предполагает определение порядка запуска программ обр</w:t>
      </w:r>
      <w:r w:rsidRPr="00716EED">
        <w:rPr>
          <w:rFonts w:ascii="Times New Roman" w:hAnsi="Times New Roman"/>
          <w:sz w:val="24"/>
          <w:szCs w:val="24"/>
        </w:rPr>
        <w:t>а</w:t>
      </w:r>
      <w:r w:rsidRPr="00716EED">
        <w:rPr>
          <w:rFonts w:ascii="Times New Roman" w:hAnsi="Times New Roman"/>
          <w:sz w:val="24"/>
          <w:szCs w:val="24"/>
        </w:rPr>
        <w:t>ботки данных на выполнение. Т.к. объемы вычислений на каждом сегменте разли</w:t>
      </w:r>
      <w:r w:rsidRPr="00716EED">
        <w:rPr>
          <w:rFonts w:ascii="Times New Roman" w:hAnsi="Times New Roman"/>
          <w:sz w:val="24"/>
          <w:szCs w:val="24"/>
        </w:rPr>
        <w:t>ч</w:t>
      </w:r>
      <w:r w:rsidRPr="00716EED">
        <w:rPr>
          <w:rFonts w:ascii="Times New Roman" w:hAnsi="Times New Roman"/>
          <w:sz w:val="24"/>
          <w:szCs w:val="24"/>
        </w:rPr>
        <w:t>ны, являются различными длительности выполнения программ на соответствующих сегме</w:t>
      </w:r>
      <w:r w:rsidRPr="00716EED">
        <w:rPr>
          <w:rFonts w:ascii="Times New Roman" w:hAnsi="Times New Roman"/>
          <w:sz w:val="24"/>
          <w:szCs w:val="24"/>
        </w:rPr>
        <w:t>н</w:t>
      </w:r>
      <w:r w:rsidRPr="00716EED">
        <w:rPr>
          <w:rFonts w:ascii="Times New Roman" w:hAnsi="Times New Roman"/>
          <w:sz w:val="24"/>
          <w:szCs w:val="24"/>
        </w:rPr>
        <w:t>тах, тогда может быть сформировано расписание выполнения конвейеризированных программ обработки соо</w:t>
      </w:r>
      <w:r w:rsidRPr="00716EED">
        <w:rPr>
          <w:rFonts w:ascii="Times New Roman" w:hAnsi="Times New Roman"/>
          <w:sz w:val="24"/>
          <w:szCs w:val="24"/>
        </w:rPr>
        <w:t>т</w:t>
      </w:r>
      <w:r w:rsidRPr="00716EED">
        <w:rPr>
          <w:rFonts w:ascii="Times New Roman" w:hAnsi="Times New Roman"/>
          <w:sz w:val="24"/>
          <w:szCs w:val="24"/>
        </w:rPr>
        <w:t>ветствующих данных, представляющее собой порядок запуска программ на выполн</w:t>
      </w:r>
      <w:r w:rsidRPr="00716EED">
        <w:rPr>
          <w:rFonts w:ascii="Times New Roman" w:hAnsi="Times New Roman"/>
          <w:sz w:val="24"/>
          <w:szCs w:val="24"/>
        </w:rPr>
        <w:t>е</w:t>
      </w:r>
      <w:r w:rsidRPr="00716EED">
        <w:rPr>
          <w:rFonts w:ascii="Times New Roman" w:hAnsi="Times New Roman"/>
          <w:sz w:val="24"/>
          <w:szCs w:val="24"/>
        </w:rPr>
        <w:t>ние. Определение подхода по конвейеризации обработки данных выполняющимися в многостадийных системах программами рассматривается в [2-4].</w:t>
      </w:r>
    </w:p>
    <w:p w:rsidR="00EE50A0" w:rsidRPr="007D33A7" w:rsidRDefault="00EE50A0" w:rsidP="00EE50A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16EED">
        <w:rPr>
          <w:rFonts w:ascii="Times New Roman" w:hAnsi="Times New Roman"/>
          <w:sz w:val="24"/>
          <w:szCs w:val="24"/>
        </w:rPr>
        <w:t xml:space="preserve">Постановка задачи управления вычислительным процессом, рассматриваемой в данной работе, предполагает, что при 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639" w:dyaOrig="320">
          <v:shape id="_x0000_i1031" type="#_x0000_t75" style="width:31.45pt;height:16.35pt" o:ole="">
            <v:imagedata r:id="rId14" o:title=""/>
          </v:shape>
          <o:OLEObject Type="Embed" ProgID="Equation.3" ShapeID="_x0000_i1031" DrawAspect="Content" ObjectID="_1526065186" r:id="rId15"/>
        </w:object>
      </w:r>
      <w:r w:rsidRPr="00716EED">
        <w:rPr>
          <w:rFonts w:ascii="Times New Roman" w:hAnsi="Times New Roman"/>
          <w:sz w:val="24"/>
          <w:szCs w:val="24"/>
        </w:rPr>
        <w:t xml:space="preserve"> (</w:t>
      </w:r>
      <w:r w:rsidRPr="00716EED">
        <w:rPr>
          <w:rFonts w:ascii="Times New Roman" w:hAnsi="Times New Roman"/>
          <w:position w:val="-8"/>
          <w:sz w:val="24"/>
          <w:szCs w:val="24"/>
        </w:rPr>
        <w:object w:dxaOrig="660" w:dyaOrig="360">
          <v:shape id="_x0000_i1032" type="#_x0000_t75" style="width:32.65pt;height:18.15pt" o:ole="">
            <v:imagedata r:id="rId16" o:title=""/>
          </v:shape>
          <o:OLEObject Type="Embed" ProgID="Equation.3" ShapeID="_x0000_i1032" DrawAspect="Content" ObjectID="_1526065187" r:id="rId17"/>
        </w:object>
      </w:r>
      <w:r w:rsidRPr="00716EED">
        <w:rPr>
          <w:rFonts w:ascii="Times New Roman" w:hAnsi="Times New Roman"/>
          <w:sz w:val="24"/>
          <w:szCs w:val="24"/>
        </w:rPr>
        <w:t>) реализуется обработка единичных данных (однократный запуск на выполнение  соо</w:t>
      </w:r>
      <w:r w:rsidRPr="00716EED">
        <w:rPr>
          <w:rFonts w:ascii="Times New Roman" w:hAnsi="Times New Roman"/>
          <w:sz w:val="24"/>
          <w:szCs w:val="24"/>
        </w:rPr>
        <w:t>т</w:t>
      </w:r>
      <w:r w:rsidRPr="00716EED">
        <w:rPr>
          <w:rFonts w:ascii="Times New Roman" w:hAnsi="Times New Roman"/>
          <w:sz w:val="24"/>
          <w:szCs w:val="24"/>
        </w:rPr>
        <w:t>ветствующих программ), для действий с которыми должно быть сформировано расписание выполнения программ.</w:t>
      </w:r>
      <w:r>
        <w:rPr>
          <w:rFonts w:ascii="Times New Roman" w:hAnsi="Times New Roman"/>
          <w:sz w:val="24"/>
          <w:szCs w:val="24"/>
        </w:rPr>
        <w:t xml:space="preserve"> Введем обозначение для интервала времени функционирования системы при обработке данных в </w:t>
      </w:r>
      <w:r>
        <w:rPr>
          <w:rFonts w:ascii="Times New Roman" w:hAnsi="Times New Roman"/>
          <w:sz w:val="24"/>
          <w:szCs w:val="24"/>
        </w:rPr>
        <w:lastRenderedPageBreak/>
        <w:t>виде</w:t>
      </w:r>
      <w:r w:rsidRPr="00D92EE7">
        <w:rPr>
          <w:rFonts w:ascii="Times New Roman" w:hAnsi="Times New Roman"/>
          <w:sz w:val="24"/>
          <w:szCs w:val="24"/>
        </w:rPr>
        <w:t xml:space="preserve">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40" w:dyaOrig="320">
          <v:shape id="_x0000_i1033" type="#_x0000_t75" style="width:11.5pt;height:16.35pt" o:ole="">
            <v:imagedata r:id="rId18" o:title=""/>
          </v:shape>
          <o:OLEObject Type="Embed" ProgID="Equation.3" ShapeID="_x0000_i1033" DrawAspect="Content" ObjectID="_1526065188" r:id="rId19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D92EE7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индекс временного интервала, тогда </w:t>
      </w:r>
      <w:r w:rsidRPr="00716EED">
        <w:rPr>
          <w:rFonts w:ascii="Times New Roman" w:hAnsi="Times New Roman"/>
          <w:position w:val="-8"/>
          <w:sz w:val="24"/>
          <w:szCs w:val="24"/>
        </w:rPr>
        <w:object w:dxaOrig="760" w:dyaOrig="360">
          <v:shape id="_x0000_i1034" type="#_x0000_t75" style="width:37.5pt;height:18.15pt" o:ole="">
            <v:imagedata r:id="rId20" o:title=""/>
          </v:shape>
          <o:OLEObject Type="Embed" ProgID="Equation.3" ShapeID="_x0000_i1034" DrawAspect="Content" ObjectID="_1526065189" r:id="rId21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D92EE7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количество временных интервалов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40" w:dyaOrig="320">
          <v:shape id="_x0000_i1035" type="#_x0000_t75" style="width:11.5pt;height:16.35pt" o:ole="">
            <v:imagedata r:id="rId18" o:title=""/>
          </v:shape>
          <o:OLEObject Type="Embed" ProgID="Equation.3" ShapeID="_x0000_i1035" DrawAspect="Content" ObjectID="_1526065190" r:id="rId22"/>
        </w:object>
      </w:r>
      <w:r>
        <w:rPr>
          <w:rFonts w:ascii="Times New Roman" w:hAnsi="Times New Roman"/>
          <w:sz w:val="24"/>
          <w:szCs w:val="24"/>
        </w:rPr>
        <w:t xml:space="preserve">, в течение которых выполняется обработка данных. В этом случае управление вычислительным процессом предполагает формирование совокупности данных, обрабатываемых в течение каждого из временных интервалов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40" w:dyaOrig="320">
          <v:shape id="_x0000_i1036" type="#_x0000_t75" style="width:11.5pt;height:16.35pt" o:ole="">
            <v:imagedata r:id="rId18" o:title=""/>
          </v:shape>
          <o:OLEObject Type="Embed" ProgID="Equation.3" ShapeID="_x0000_i1036" DrawAspect="Content" ObjectID="_1526065191" r:id="rId23"/>
        </w:object>
      </w:r>
      <w:r>
        <w:rPr>
          <w:rFonts w:ascii="Times New Roman" w:hAnsi="Times New Roman"/>
          <w:sz w:val="24"/>
          <w:szCs w:val="24"/>
        </w:rPr>
        <w:t xml:space="preserve">и расписаний обработки данных каждой из этих совокупностей. Введем в рассмотрение понятия задания на обработку как совокупности единичных данных, обрабатываемых в течение одного временного интервала </w:t>
      </w:r>
      <w:r w:rsidRPr="00716EED">
        <w:rPr>
          <w:rFonts w:ascii="Times New Roman" w:hAnsi="Times New Roman"/>
          <w:position w:val="-6"/>
          <w:sz w:val="24"/>
          <w:szCs w:val="24"/>
        </w:rPr>
        <w:object w:dxaOrig="240" w:dyaOrig="320">
          <v:shape id="_x0000_i1037" type="#_x0000_t75" style="width:11.5pt;height:16.35pt" o:ole="">
            <v:imagedata r:id="rId18" o:title=""/>
          </v:shape>
          <o:OLEObject Type="Embed" ProgID="Equation.3" ShapeID="_x0000_i1037" DrawAspect="Content" ObjectID="_1526065192" r:id="rId24"/>
        </w:object>
      </w:r>
      <w:r>
        <w:rPr>
          <w:rFonts w:ascii="Times New Roman" w:hAnsi="Times New Roman"/>
          <w:sz w:val="24"/>
          <w:szCs w:val="24"/>
        </w:rPr>
        <w:t xml:space="preserve">. Для задания на обработку введем в рассмотрение обозначение </w:t>
      </w:r>
      <w:r w:rsidRPr="00E155FF">
        <w:rPr>
          <w:rFonts w:ascii="Times New Roman" w:hAnsi="Times New Roman"/>
          <w:position w:val="-6"/>
          <w:sz w:val="24"/>
          <w:szCs w:val="24"/>
        </w:rPr>
        <w:object w:dxaOrig="360" w:dyaOrig="320">
          <v:shape id="_x0000_i1038" type="#_x0000_t75" style="width:17.55pt;height:16.35pt" o:ole="">
            <v:imagedata r:id="rId25" o:title=""/>
          </v:shape>
          <o:OLEObject Type="Embed" ProgID="Equation.3" ShapeID="_x0000_i1038" DrawAspect="Content" ObjectID="_1526065193" r:id="rId26"/>
        </w:object>
      </w:r>
      <w:r>
        <w:rPr>
          <w:rFonts w:ascii="Times New Roman" w:hAnsi="Times New Roman"/>
          <w:sz w:val="24"/>
          <w:szCs w:val="24"/>
        </w:rPr>
        <w:t xml:space="preserve">, тогда должно быть сформировано </w:t>
      </w:r>
      <w:r w:rsidRPr="00E155FF"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>
        <w:rPr>
          <w:rFonts w:ascii="Times New Roman" w:hAnsi="Times New Roman"/>
          <w:sz w:val="24"/>
          <w:szCs w:val="24"/>
        </w:rPr>
        <w:t xml:space="preserve"> заданий (т.е.</w:t>
      </w:r>
      <w:r w:rsidRPr="00716EED">
        <w:rPr>
          <w:rFonts w:ascii="Times New Roman" w:hAnsi="Times New Roman"/>
          <w:position w:val="-8"/>
          <w:sz w:val="24"/>
          <w:szCs w:val="24"/>
        </w:rPr>
        <w:object w:dxaOrig="760" w:dyaOrig="360">
          <v:shape id="_x0000_i1039" type="#_x0000_t75" style="width:37.5pt;height:18.15pt" o:ole="">
            <v:imagedata r:id="rId20" o:title=""/>
          </v:shape>
          <o:OLEObject Type="Embed" ProgID="Equation.3" ShapeID="_x0000_i1039" DrawAspect="Content" ObjectID="_1526065194" r:id="rId27"/>
        </w:object>
      </w:r>
      <w:r>
        <w:rPr>
          <w:rFonts w:ascii="Times New Roman" w:hAnsi="Times New Roman"/>
          <w:sz w:val="24"/>
          <w:szCs w:val="24"/>
        </w:rPr>
        <w:t xml:space="preserve">). Тогда управление вычислительным процессом состоит в формировании эффективных составов заданий </w:t>
      </w:r>
      <w:r w:rsidRPr="00E155FF">
        <w:rPr>
          <w:rFonts w:ascii="Times New Roman" w:hAnsi="Times New Roman"/>
          <w:position w:val="-6"/>
          <w:sz w:val="24"/>
          <w:szCs w:val="24"/>
        </w:rPr>
        <w:object w:dxaOrig="360" w:dyaOrig="320">
          <v:shape id="_x0000_i1040" type="#_x0000_t75" style="width:17.55pt;height:16.35pt" o:ole="">
            <v:imagedata r:id="rId25" o:title=""/>
          </v:shape>
          <o:OLEObject Type="Embed" ProgID="Equation.3" ShapeID="_x0000_i1040" DrawAspect="Content" ObjectID="_1526065195" r:id="rId28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716EED">
        <w:rPr>
          <w:rFonts w:ascii="Times New Roman" w:hAnsi="Times New Roman"/>
          <w:position w:val="-8"/>
          <w:sz w:val="24"/>
          <w:szCs w:val="24"/>
        </w:rPr>
        <w:object w:dxaOrig="760" w:dyaOrig="360">
          <v:shape id="_x0000_i1041" type="#_x0000_t75" style="width:37.5pt;height:18.15pt" o:ole="">
            <v:imagedata r:id="rId20" o:title=""/>
          </v:shape>
          <o:OLEObject Type="Embed" ProgID="Equation.3" ShapeID="_x0000_i1041" DrawAspect="Content" ObjectID="_1526065196" r:id="rId29"/>
        </w:object>
      </w:r>
      <w:r>
        <w:rPr>
          <w:rFonts w:ascii="Times New Roman" w:hAnsi="Times New Roman"/>
          <w:sz w:val="24"/>
          <w:szCs w:val="24"/>
        </w:rPr>
        <w:t>) на обработку данных и расписаний обработки данных этих заданий.  Т.к. задачи теории расписаний при количестве приборов более трех и отсутствии каких либо ограничений на длительности обработки данных являются трудно разрешимыми (</w:t>
      </w:r>
      <w:r>
        <w:rPr>
          <w:rFonts w:ascii="Times New Roman" w:hAnsi="Times New Roman"/>
          <w:sz w:val="24"/>
          <w:szCs w:val="24"/>
          <w:lang w:val="en-US"/>
        </w:rPr>
        <w:t>NP</w:t>
      </w:r>
      <w:r w:rsidRPr="007D33A7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трудными, </w:t>
      </w:r>
      <w:r w:rsidRPr="007D33A7">
        <w:rPr>
          <w:rFonts w:ascii="Times New Roman" w:hAnsi="Times New Roman"/>
          <w:sz w:val="24"/>
          <w:szCs w:val="24"/>
        </w:rPr>
        <w:t>[5])</w:t>
      </w:r>
      <w:r>
        <w:rPr>
          <w:rFonts w:ascii="Times New Roman" w:hAnsi="Times New Roman"/>
          <w:sz w:val="24"/>
          <w:szCs w:val="24"/>
        </w:rPr>
        <w:t xml:space="preserve">, тогда для их решения должны быть применены приближенные методы. Одним их способов формирования приближенных методов теории расписаний является «жадный» подход, применение которого к сформулированной задаче будет развито в данной работе.  </w:t>
      </w:r>
    </w:p>
    <w:p w:rsidR="007C6344" w:rsidRPr="00EE50A0" w:rsidRDefault="00EE50A0" w:rsidP="00EE50A0">
      <w:bookmarkStart w:id="0" w:name="_GoBack"/>
      <w:bookmarkEnd w:id="0"/>
    </w:p>
    <w:sectPr w:rsidR="007C6344" w:rsidRPr="00EE5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18"/>
    <w:rsid w:val="0014568A"/>
    <w:rsid w:val="0094136A"/>
    <w:rsid w:val="00BF4F18"/>
    <w:rsid w:val="00E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9D7E-87A9-4830-A038-CA78F42D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0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ktoto</dc:creator>
  <cp:keywords/>
  <dc:description/>
  <cp:lastModifiedBy>ktoto</cp:lastModifiedBy>
  <cp:revision>2</cp:revision>
  <dcterms:created xsi:type="dcterms:W3CDTF">2016-05-29T18:44:00Z</dcterms:created>
  <dcterms:modified xsi:type="dcterms:W3CDTF">2016-05-29T18:44:00Z</dcterms:modified>
</cp:coreProperties>
</file>