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57D" w:rsidRDefault="00FF757D" w:rsidP="00FF757D">
      <w:pPr>
        <w:rPr>
          <w:lang w:val="en-US"/>
        </w:rPr>
      </w:pPr>
      <w:r>
        <w:rPr>
          <w:noProof/>
        </w:rPr>
        <mc:AlternateContent>
          <mc:Choice Requires="wpg">
            <w:drawing>
              <wp:anchor distT="0" distB="0" distL="114300" distR="114300" simplePos="0" relativeHeight="251657216" behindDoc="1" locked="0" layoutInCell="0" allowOverlap="1">
                <wp:simplePos x="0" y="0"/>
                <wp:positionH relativeFrom="column">
                  <wp:posOffset>76835</wp:posOffset>
                </wp:positionH>
                <wp:positionV relativeFrom="paragraph">
                  <wp:posOffset>-440690</wp:posOffset>
                </wp:positionV>
                <wp:extent cx="403860" cy="734695"/>
                <wp:effectExtent l="19685" t="26035" r="24130" b="20320"/>
                <wp:wrapNone/>
                <wp:docPr id="7" name="Группа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860" cy="734695"/>
                          <a:chOff x="1566" y="1002"/>
                          <a:chExt cx="636" cy="10134"/>
                        </a:xfrm>
                      </wpg:grpSpPr>
                      <wps:wsp>
                        <wps:cNvPr id="8" name="Line 9"/>
                        <wps:cNvCnPr/>
                        <wps:spPr bwMode="auto">
                          <a:xfrm>
                            <a:off x="2202" y="1002"/>
                            <a:ext cx="0" cy="1013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wps:spPr bwMode="auto">
                          <a:xfrm>
                            <a:off x="1566" y="1002"/>
                            <a:ext cx="0" cy="1013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wps:spPr bwMode="auto">
                          <a:xfrm>
                            <a:off x="1725" y="1002"/>
                            <a:ext cx="0" cy="1013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wps:spPr bwMode="auto">
                          <a:xfrm>
                            <a:off x="2043" y="1002"/>
                            <a:ext cx="0" cy="1013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3"/>
                        <wps:cNvCnPr/>
                        <wps:spPr bwMode="auto">
                          <a:xfrm>
                            <a:off x="1884" y="1002"/>
                            <a:ext cx="0" cy="1013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7" o:spid="_x0000_s1026" style="position:absolute;margin-left:6.05pt;margin-top:-34.7pt;width:31.8pt;height:57.85pt;z-index:-251658240" coordorigin="1566,1002" coordsize="636,10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7M5gIAABAPAAAOAAAAZHJzL2Uyb0RvYy54bWzsV+9q2zAQ/z7YOwh9T23ZjuOYOmPESb90&#10;W6HbAyi2/IfZkpHcOGUMBnuEvcjeYK/QvtFOspMmbce2FgaDJCBLOul897vfnaXTV5u6QmsmVSl4&#10;hMmJjRHjiUhLnkf4w/vlKMBItZSntBKcRfiaKfxq9vLFadeEzBGFqFImESjhKuyaCBdt24SWpZKC&#10;1VSdiIZxEGZC1rSFocytVNIOtNeV5di2b3VCpo0UCVMKZuNeiGdGf5axpH2XZYq1qIow2NaaVpp2&#10;pVtrdkrDXNKmKJPBDPoEK2pacnjpTlVMW4quZPlAVV0mUiiRtSeJqC2RZWXCjA/gDbHveXMmxVVj&#10;fMnDLm92MAG093B6strk7fpCojKN8AQjTmsI0c232y+3X29+wP87mmiEuiYPYeGZbC6bC9m7Cd1z&#10;kXxUILbuy/U47xejVfdGpKCVXrXCILTJZK1VgO9oYwJxvQsE27QogUnPdgMfwpWAaOJ6/nTcByop&#10;IJp6Fxn7PkYgJbbtbGWLYbfvgkxvJTZxPS21aNi/1pg6mKb9AtKpO1zV83C9LGjDTLiUhmvAFRKg&#10;x/W85AxNezzNgjm/kAZdFSrA9bdQOQ74euj0FrABq4cO07CRqj1joka6E+EKrDBxoOtz1fbYbJfo&#10;sHCxLKsK5mlYcdRF2A0AY7NDiapMtVQLlcxX80qiNdWZZX4D0gfLgME8NdoKRtPF0G9pWfV9iEzF&#10;tT7wBOwZen3qfJra00WwCLyR5/iLkWfH8ej1cu6N/CWZjGM3ns9j8lmbRrywKNOUcW3dNo2J92fh&#10;HApKn4C7RN7hYB1qN2QCY7dPYzTQqo9hz6mVSK9NaM08MOwfUW16QDViqpu2DMj4t1x7JMGOXDty&#10;7a6sAbv26xohzyhsZOKMj4XtWNjgAPf4NxTYdUA288l/YmVzbM89ku1Itl+TDQ5Zeyc24j6nsgWB&#10;dyTb/0k2c1eAa5c56Q1XRH2v2x9Df/8iO/sJAAD//wMAUEsDBBQABgAIAAAAIQBQM/Rj4AAAAAgB&#10;AAAPAAAAZHJzL2Rvd25yZXYueG1sTI9NS8NAEIbvgv9hGcFbu0k/Uo3ZlFLUUynYCuJtmp0modnd&#10;kN0m6b93POnxZR7e95lsPZpG9NT52lkF8TQCQbZwuralgs/j2+QJhA9oNTbOkoIbeVjn93cZptoN&#10;9oP6QygFl1ifooIqhDaV0hcVGfRT15Ll29l1BgPHrpS6w4HLTSNnUZRIg7XlhQpb2lZUXA5Xo+B9&#10;wGEzj1/73eW8vX0fl/uvXUxKPT6MmxcQgcbwB8OvPqtDzk4nd7Xai4bzLGZSwSR5XoBgYLVcgTgp&#10;WCRzkHkm/z+Q/wAAAP//AwBQSwECLQAUAAYACAAAACEAtoM4kv4AAADhAQAAEwAAAAAAAAAAAAAA&#10;AAAAAAAAW0NvbnRlbnRfVHlwZXNdLnhtbFBLAQItABQABgAIAAAAIQA4/SH/1gAAAJQBAAALAAAA&#10;AAAAAAAAAAAAAC8BAABfcmVscy8ucmVsc1BLAQItABQABgAIAAAAIQDU7D7M5gIAABAPAAAOAAAA&#10;AAAAAAAAAAAAAC4CAABkcnMvZTJvRG9jLnhtbFBLAQItABQABgAIAAAAIQBQM/Rj4AAAAAgBAAAP&#10;AAAAAAAAAAAAAAAAAEAFAABkcnMvZG93bnJldi54bWxQSwUGAAAAAAQABADzAAAATQYAAAAA&#10;" o:allowincell="f">
                <v:line id="Line 9" o:spid="_x0000_s1027" style="position:absolute;visibility:visible;mso-wrap-style:square" from="2202,1002" to="2202,11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4ux78AAADaAAAADwAAAGRycy9kb3ducmV2LnhtbERPu2rDMBTdC/kHcQPdajktlOJYDkkg&#10;4KFL3BIyXqTrB7GujKTGbr++GgodD+dd7hY7ijv5MDhWsMlyEMTamYE7BZ8fp6c3ECEiGxwdk4Jv&#10;CrCrVg8lFsbNfKZ7EzuRQjgUqKCPcSqkDLoniyFzE3HiWuctxgR9J43HOYXbUT7n+au0OHBq6HGi&#10;Y0/61nxZBU2tW/fz4m+X6+Fd6xP6Mw5eqcf1st+CiLTEf/GfuzYK0tZ0Jd0AW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S4ux78AAADaAAAADwAAAAAAAAAAAAAAAACh&#10;AgAAZHJzL2Rvd25yZXYueG1sUEsFBgAAAAAEAAQA+QAAAI0DAAAAAA==&#10;" strokeweight="3pt"/>
                <v:line id="Line 10" o:spid="_x0000_s1028" style="position:absolute;visibility:visible;mso-wrap-style:square" from="1566,1002" to="1566,11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KLXMIAAADaAAAADwAAAGRycy9kb3ducmV2LnhtbESPwWrDMBBE74X+g9hCb42cFkrjRDFJ&#10;IOBDL3FDyHGRNraJtTKSarv9+qoQyHGYmTfMqphsJwbyoXWsYD7LQBBrZ1quFRy/9i8fIEJENtg5&#10;JgU/FKBYPz6sMDdu5AMNVaxFgnDIUUETY59LGXRDFsPM9cTJuzhvMSbpa2k8jgluO/maZe/SYstp&#10;ocGedg3pa/VtFVSlvrjfN389nbefWu/RH7D1Sj0/TZsliEhTvIdv7dIoWMD/lXQ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KLXMIAAADaAAAADwAAAAAAAAAAAAAA&#10;AAChAgAAZHJzL2Rvd25yZXYueG1sUEsFBgAAAAAEAAQA+QAAAJADAAAAAA==&#10;" strokeweight="3pt"/>
                <v:line id="Line 11" o:spid="_x0000_s1029" style="position:absolute;visibility:visible;mso-wrap-style:square" from="1725,1002" to="1725,11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DdcIAAADbAAAADwAAAGRycy9kb3ducmV2LnhtbESPQWsCMRCF7wX/QxjBm2atILI1SisI&#10;Hry4LdLjkIy7i5vJkqS69td3DkJvM7w3732z3g6+UzeKqQ1sYD4rQBHb4FquDXx97qcrUCkjO+wC&#10;k4EHJdhuRi9rLF2484luVa6VhHAq0UCTc19qnWxDHtMs9MSiXUL0mGWNtXYR7xLuO/1aFEvtsWVp&#10;aLCnXUP2Wv14A9XBXsLvIl7P3x9Ha/cYT9hGYybj4f0NVKYh/5uf1wcn+EIvv8gAe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DdcIAAADbAAAADwAAAAAAAAAAAAAA&#10;AAChAgAAZHJzL2Rvd25yZXYueG1sUEsFBgAAAAAEAAQA+QAAAJADAAAAAA==&#10;" strokeweight="3pt"/>
                <v:line id="Line 12" o:spid="_x0000_s1030" style="position:absolute;visibility:visible;mso-wrap-style:square" from="2043,1002" to="2043,11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Sm7sEAAADbAAAADwAAAGRycy9kb3ducmV2LnhtbERPTWvCQBC9F/wPywi91U0slBJdgwoB&#10;D72YFvE47I5JMDsbdtcY++u7hUJv83ifsy4n24uRfOgcK8gXGQhi7UzHjYKvz+rlHUSIyAZ7x6Tg&#10;QQHKzexpjYVxdz7SWMdGpBAOBSpoYxwKKYNuyWJYuIE4cRfnLcYEfSONx3sKt71cZtmbtNhxamhx&#10;oH1L+lrfrIL6oC/u+9VfT+fdh9YV+iN2Xqnn+bRdgYg0xX/xn/tg0vwcfn9JB8j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BKbuwQAAANsAAAAPAAAAAAAAAAAAAAAA&#10;AKECAABkcnMvZG93bnJldi54bWxQSwUGAAAAAAQABAD5AAAAjwMAAAAA&#10;" strokeweight="3pt"/>
                <v:line id="Line 13" o:spid="_x0000_s1031" style="position:absolute;visibility:visible;mso-wrap-style:square" from="1884,1002" to="1884,11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Y4mcAAAADbAAAADwAAAGRycy9kb3ducmV2LnhtbERPS2sCMRC+C/0PYQq9abYKItuN0haE&#10;PXhxFelxSGYfuJksSepu++ubguBtPr7nFLvJ9uJGPnSOFbwuMhDE2pmOGwXn036+AREissHeMSn4&#10;oQC77dOswNy4kY90q2IjUgiHHBW0MQ65lEG3ZDEs3ECcuNp5izFB30jjcUzhtpfLLFtLix2nhhYH&#10;+mxJX6tvq6Aqde1+V/56+fo4aL1Hf8TOK/XyPL2/gYg0xYf47i5Nmr+E/1/SAXL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WOJnAAAAA2wAAAA8AAAAAAAAAAAAAAAAA&#10;oQIAAGRycy9kb3ducmV2LnhtbFBLBQYAAAAABAAEAPkAAACOAwAAAAA=&#10;" strokeweight="3pt"/>
              </v:group>
            </w:pict>
          </mc:Fallback>
        </mc:AlternateContent>
      </w:r>
    </w:p>
    <w:p w:rsidR="00FF757D" w:rsidRDefault="00FF757D" w:rsidP="00FF757D">
      <w:r>
        <w:t xml:space="preserve">           </w:t>
      </w:r>
    </w:p>
    <w:p w:rsidR="00FF757D" w:rsidRDefault="00FF757D" w:rsidP="00FF757D">
      <w:pPr>
        <w:pStyle w:val="a3"/>
        <w:ind w:left="0"/>
        <w:jc w:val="left"/>
      </w:pPr>
      <w:r>
        <w:object w:dxaOrig="975" w:dyaOrig="1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96.45pt" o:ole="" fillcolor="window">
            <v:imagedata r:id="rId6" o:title=""/>
          </v:shape>
          <o:OLEObject Type="Embed" ProgID="Word.Picture.8" ShapeID="_x0000_i1025" DrawAspect="Content" ObjectID="_1508009743" r:id="rId7"/>
        </w:object>
      </w:r>
      <w:r>
        <w:t xml:space="preserve">                   </w:t>
      </w:r>
      <w:r>
        <w:rPr>
          <w:sz w:val="20"/>
        </w:rPr>
        <w:t xml:space="preserve"> </w:t>
      </w:r>
      <w:r>
        <w:rPr>
          <w:noProof/>
        </w:rPr>
        <mc:AlternateContent>
          <mc:Choice Requires="wpg">
            <w:drawing>
              <wp:anchor distT="0" distB="0" distL="114300" distR="114300" simplePos="0" relativeHeight="251658240" behindDoc="1" locked="0" layoutInCell="0" allowOverlap="1" wp14:anchorId="3772C0A5" wp14:editId="48555CB2">
                <wp:simplePos x="0" y="0"/>
                <wp:positionH relativeFrom="column">
                  <wp:posOffset>113030</wp:posOffset>
                </wp:positionH>
                <wp:positionV relativeFrom="paragraph">
                  <wp:posOffset>50165</wp:posOffset>
                </wp:positionV>
                <wp:extent cx="403860" cy="4035425"/>
                <wp:effectExtent l="27305" t="21590" r="26035" b="1968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860" cy="4035425"/>
                          <a:chOff x="1566" y="1002"/>
                          <a:chExt cx="636" cy="10134"/>
                        </a:xfrm>
                      </wpg:grpSpPr>
                      <wps:wsp>
                        <wps:cNvPr id="2" name="Line 3"/>
                        <wps:cNvCnPr/>
                        <wps:spPr bwMode="auto">
                          <a:xfrm>
                            <a:off x="2202" y="1002"/>
                            <a:ext cx="0" cy="1013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 name="Line 4"/>
                        <wps:cNvCnPr/>
                        <wps:spPr bwMode="auto">
                          <a:xfrm>
                            <a:off x="1566" y="1002"/>
                            <a:ext cx="0" cy="1013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wps:spPr bwMode="auto">
                          <a:xfrm>
                            <a:off x="1725" y="1002"/>
                            <a:ext cx="0" cy="1013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wps:spPr bwMode="auto">
                          <a:xfrm>
                            <a:off x="2043" y="1002"/>
                            <a:ext cx="0" cy="1013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wps:spPr bwMode="auto">
                          <a:xfrm>
                            <a:off x="1884" y="1002"/>
                            <a:ext cx="0" cy="1013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 o:spid="_x0000_s1026" style="position:absolute;margin-left:8.9pt;margin-top:3.95pt;width:31.8pt;height:317.75pt;z-index:-251658240" coordorigin="1566,1002" coordsize="636,10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csD5gIAAAoPAAAOAAAAZHJzL2Uyb0RvYy54bWzsV+1q2zAU/T/YOwj/T/0Z1zV1yoiT/um2&#10;QLcHUGzZFrMlI6lxyhgM9gh7kb3BXqF9o13JTtq0hW0tDAZOwJZ1pet7zzm6lk7Ptk2NNkRIylli&#10;uUeOhQjLeE5ZmVgfPywnkYWkwizHNWcksa6JtM5mr1+ddm1MPF7xOicCgRMm465NrEqpNrZtmVWk&#10;wfKIt4SBseCiwQoeRWnnAnfgvaltz3FCu+MibwXPiJTQm/ZGa2b8FwXJ1PuikEShOrEgNmWuwlzX&#10;+mrPTnFcCtxWNBvCwM+IosGUwUv3rlKsMLoS9JGrhmaCS16oo4w3Ni8KmhGTA2TjOg+yORf8qjW5&#10;lHFXtnuYANoHOD3bbfZusxKI5sCdhRhugKKb77dfb7/d/IT/D+RqhLq2jGHguWgv25Xo04TmBc8+&#10;STDbD+36uewHo3X3lufgFV8pbhDaFqLRLiB3tDVEXO+JIFuFMugMHD8Kga4MTNCeBt60ZyqrgE49&#10;zZ2GoYXA7DqOt7MthumhDzY913VcP9BWG8f9e02sQ2w6MVCdvANWvgzYywq3xPAlNV4DsN4O2AvK&#10;CPJ7QM2AOVsJA6+MJQD7W6w8D3I9THqH2ADW44Rx3AqpzglvkG4kVg1RGCLw5kKqHpvdEM0L40ta&#10;19CP45qhLrH8CDA2MySvaa6t2ihFuZ7XAm2wXlrmNyB9MAwkzHLjrSI4XwxthWndt4GZmml/kAnE&#10;M7T6tfP5xDlZRIsomAReuJgETppO3iznwSRcusfT1E/n89T9okNzg7iieU6Yjm63jt3gz+gcKkq/&#10;AvcreY+DfejdiAmC3d1N0CCrnsNeU2ueXxtqTT8o7B9JzT+QmlG+Dgy0+LdSe2J9jVIbpXZX1YID&#10;qZny/FypHUN1H6vaWNVY+fQHFNTR70zMBzR8yQfUCaBEHuwaxqo2VrW7qgb7xntSO36B1NwoghI5&#10;Su1/3KuZQwIcuMwWbzgc6hPd/Wdo3z/Czn4BAAD//wMAUEsDBBQABgAIAAAAIQCzSjBH3gAAAAcB&#10;AAAPAAAAZHJzL2Rvd25yZXYueG1sTM5PS8NAEAXwu+B3WEbwZjexsX9iNqUU9VQKtoL0Ns1Ok9Ds&#10;bMhuk/Tbu570+HjDm1+2Gk0jeupcbVlBPIlAEBdW11wq+Dq8Py1AOI+ssbFMCm7kYJXf32WYajvw&#10;J/V7X4owwi5FBZX3bSqlKyoy6Ca2JQ7d2XYGfYhdKXWHQxg3jXyOopk0WHP4UGFLm4qKy/5qFHwM&#10;OKyn8Vu/vZw3t+PhZfe9jUmpx4dx/QrC0+j/juGXH+iQB9PJXlk70YQ8D3KvYL4EEepFnIA4KZgl&#10;0wRknsn//vwHAAD//wMAUEsBAi0AFAAGAAgAAAAhALaDOJL+AAAA4QEAABMAAAAAAAAAAAAAAAAA&#10;AAAAAFtDb250ZW50X1R5cGVzXS54bWxQSwECLQAUAAYACAAAACEAOP0h/9YAAACUAQAACwAAAAAA&#10;AAAAAAAAAAAvAQAAX3JlbHMvLnJlbHNQSwECLQAUAAYACAAAACEACbXLA+YCAAAKDwAADgAAAAAA&#10;AAAAAAAAAAAuAgAAZHJzL2Uyb0RvYy54bWxQSwECLQAUAAYACAAAACEAs0owR94AAAAHAQAADwAA&#10;AAAAAAAAAAAAAABABQAAZHJzL2Rvd25yZXYueG1sUEsFBgAAAAAEAAQA8wAAAEsGAAAAAA==&#10;" o:allowincell="f">
                <v:line id="Line 3" o:spid="_x0000_s1027" style="position:absolute;visibility:visible;mso-wrap-style:square" from="2202,1002" to="2202,11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YZLcAAAADaAAAADwAAAGRycy9kb3ducmV2LnhtbESPQYvCMBSE78L+h/AWvNl0FUS6Rtld&#10;EDx4sYrs8ZE822LzUpKo1V9vBMHjMDPfMPNlb1txIR8axwq+shwEsXam4UrBfrcazUCEiGywdUwK&#10;bhRgufgYzLEw7spbupSxEgnCoUAFdYxdIWXQNVkMmeuIk3d03mJM0lfSeLwmuG3lOM+n0mLDaaHG&#10;jv5q0qfybBWUa31094k/Hf5/N1qv0G+x8UoNP/ufbxCR+vgOv9pro2AMzyvpBsj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TGGS3AAAAA2gAAAA8AAAAAAAAAAAAAAAAA&#10;oQIAAGRycy9kb3ducmV2LnhtbFBLBQYAAAAABAAEAPkAAACOAwAAAAA=&#10;" strokeweight="3pt"/>
                <v:line id="Line 4" o:spid="_x0000_s1028" style="position:absolute;visibility:visible;mso-wrap-style:square" from="1566,1002" to="1566,11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q8tsIAAADaAAAADwAAAGRycy9kb3ducmV2LnhtbESPT2sCMRTE7wW/Q3iCt5q1QinrRlFh&#10;wUMvbot4fCRv/+DmZUlSd+unbwqFHoeZ+Q1T7Cbbizv50DlWsFpmIIi1Mx03Cj4/yuc3ECEiG+wd&#10;k4JvCrDbzp4KzI0b+Uz3KjYiQTjkqKCNccilDLoli2HpBuLk1c5bjEn6RhqPY4LbXr5k2au02HFa&#10;aHGgY0v6Vn1ZBdVJ1+6x9rfL9fCudYn+jJ1XajGf9hsQkab4H/5rn4yCNfxeSTdAb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q8tsIAAADaAAAADwAAAAAAAAAAAAAA&#10;AAChAgAAZHJzL2Rvd25yZXYueG1sUEsFBgAAAAAEAAQA+QAAAJADAAAAAA==&#10;" strokeweight="3pt"/>
                <v:line id="Line 5" o:spid="_x0000_s1029" style="position:absolute;visibility:visible;mso-wrap-style:square" from="1725,1002" to="1725,11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MkwsIAAADaAAAADwAAAGRycy9kb3ducmV2LnhtbESPwWrDMBBE74X+g9hCb42ctpTgRDFJ&#10;IOBDL3FDyHGRNraJtTKSarv9+qoQyHGYmTfMqphsJwbyoXWsYD7LQBBrZ1quFRy/9i8LECEiG+wc&#10;k4IfClCsHx9WmBs38oGGKtYiQTjkqKCJsc+lDLohi2HmeuLkXZy3GJP0tTQexwS3nXzNsg9pseW0&#10;0GBPu4b0tfq2CqpSX9zvm7+ezttPrffoD9h6pZ6fps0SRKQp3sO3dmkUvMP/lXQ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MkwsIAAADaAAAADwAAAAAAAAAAAAAA&#10;AAChAgAAZHJzL2Rvd25yZXYueG1sUEsFBgAAAAAEAAQA+QAAAJADAAAAAA==&#10;" strokeweight="3pt"/>
                <v:line id="Line 6" o:spid="_x0000_s1030" style="position:absolute;visibility:visible;mso-wrap-style:square" from="2043,1002" to="2043,11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BWcIAAADaAAAADwAAAGRycy9kb3ducmV2LnhtbESPwWrDMBBE74X+g9hCb42clpbgRDFJ&#10;IOBDL3FDyHGRNraJtTKSarv9+qoQyHGYmTfMqphsJwbyoXWsYD7LQBBrZ1quFRy/9i8LECEiG+wc&#10;k4IfClCsHx9WmBs38oGGKtYiQTjkqKCJsc+lDLohi2HmeuLkXZy3GJP0tTQexwS3nXzNsg9pseW0&#10;0GBPu4b0tfq2CqpSX9zvm7+ezttPrffoD9h6pZ6fps0SRKQp3sO3dmkUvMP/lXQ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y+BWcIAAADaAAAADwAAAAAAAAAAAAAA&#10;AAChAgAAZHJzL2Rvd25yZXYueG1sUEsFBgAAAAAEAAQA+QAAAJADAAAAAA==&#10;" strokeweight="3pt"/>
                <v:line id="Line 7" o:spid="_x0000_s1031" style="position:absolute;visibility:visible;mso-wrap-style:square" from="1884,1002" to="1884,11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fLsAAAADaAAAADwAAAGRycy9kb3ducmV2LnhtbESPQYvCMBSE78L+h/AWvNl0FUSqUXRB&#10;8LAXu4t4fCTPtti8lCRq119vBMHjMDPfMItVb1txJR8axwq+shwEsXam4UrB3+92NAMRIrLB1jEp&#10;+KcAq+XHYIGFcTfe07WMlUgQDgUqqGPsCimDrsliyFxHnLyT8xZjkr6SxuMtwW0rx3k+lRYbTgs1&#10;dvRdkz6XF6ug3OmTu0/8+XDc/Gi9Rb/Hxis1/OzXcxCR+vgOv9o7o2AKzyvpBs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v9Hy7AAAAA2gAAAA8AAAAAAAAAAAAAAAAA&#10;oQIAAGRycy9kb3ducmV2LnhtbFBLBQYAAAAABAAEAPkAAACOAwAAAAA=&#10;" strokeweight="3pt"/>
              </v:group>
            </w:pict>
          </mc:Fallback>
        </mc:AlternateContent>
      </w:r>
    </w:p>
    <w:p w:rsidR="00FF757D" w:rsidRDefault="00FF757D" w:rsidP="00FF757D">
      <w:pPr>
        <w:ind w:left="567"/>
        <w:jc w:val="center"/>
        <w:rPr>
          <w:b/>
          <w:szCs w:val="24"/>
        </w:rPr>
      </w:pPr>
      <w:r>
        <w:rPr>
          <w:b/>
          <w:szCs w:val="24"/>
        </w:rPr>
        <w:t>МЕТОДИЧЕСКИЕ  УКАЗАНИЯ</w:t>
      </w:r>
    </w:p>
    <w:p w:rsidR="00FF757D" w:rsidRDefault="00FF757D" w:rsidP="00FF757D">
      <w:pPr>
        <w:ind w:left="567"/>
        <w:jc w:val="center"/>
        <w:rPr>
          <w:szCs w:val="24"/>
        </w:rPr>
      </w:pPr>
      <w:r>
        <w:rPr>
          <w:szCs w:val="24"/>
        </w:rPr>
        <w:t>к выполнению курсовой работы</w:t>
      </w:r>
    </w:p>
    <w:p w:rsidR="00FF757D" w:rsidRDefault="00FF757D" w:rsidP="00FF757D">
      <w:pPr>
        <w:ind w:left="567"/>
        <w:jc w:val="center"/>
        <w:rPr>
          <w:b/>
          <w:caps/>
          <w:szCs w:val="24"/>
        </w:rPr>
      </w:pPr>
      <w:r>
        <w:rPr>
          <w:rFonts w:eastAsia="Calibri"/>
          <w:b/>
          <w:caps/>
        </w:rPr>
        <w:t>разработка статистического программного обеспечения с использованием аналитических моделей</w:t>
      </w:r>
    </w:p>
    <w:p w:rsidR="00FF757D" w:rsidRDefault="00FF757D" w:rsidP="00FF757D">
      <w:pPr>
        <w:autoSpaceDE w:val="0"/>
        <w:autoSpaceDN w:val="0"/>
        <w:adjustRightInd w:val="0"/>
        <w:ind w:left="567"/>
        <w:jc w:val="center"/>
        <w:rPr>
          <w:szCs w:val="24"/>
        </w:rPr>
      </w:pPr>
      <w:r>
        <w:rPr>
          <w:szCs w:val="24"/>
        </w:rPr>
        <w:t>по дисциплине</w:t>
      </w:r>
    </w:p>
    <w:p w:rsidR="00FF757D" w:rsidRDefault="00FF757D" w:rsidP="00FF757D">
      <w:pPr>
        <w:autoSpaceDE w:val="0"/>
        <w:autoSpaceDN w:val="0"/>
        <w:adjustRightInd w:val="0"/>
        <w:ind w:left="567"/>
        <w:jc w:val="center"/>
        <w:rPr>
          <w:szCs w:val="24"/>
        </w:rPr>
      </w:pPr>
      <w:r>
        <w:rPr>
          <w:szCs w:val="24"/>
        </w:rPr>
        <w:t>«</w:t>
      </w:r>
      <w:r>
        <w:rPr>
          <w:b/>
          <w:iCs/>
          <w:caps/>
          <w:szCs w:val="24"/>
        </w:rPr>
        <w:t>Интеллектуальный анализ данных</w:t>
      </w:r>
      <w:r>
        <w:rPr>
          <w:szCs w:val="24"/>
        </w:rPr>
        <w:t>»</w:t>
      </w:r>
    </w:p>
    <w:p w:rsidR="00FF757D" w:rsidRDefault="00FF757D" w:rsidP="00FF757D">
      <w:pPr>
        <w:ind w:left="567"/>
        <w:jc w:val="center"/>
        <w:rPr>
          <w:szCs w:val="24"/>
        </w:rPr>
      </w:pPr>
    </w:p>
    <w:p w:rsidR="00FF757D" w:rsidRDefault="00FF757D" w:rsidP="00FF757D"/>
    <w:p w:rsidR="00FF757D" w:rsidRDefault="00FF757D" w:rsidP="00FF757D">
      <w:pPr>
        <w:jc w:val="center"/>
        <w:rPr>
          <w:sz w:val="20"/>
        </w:rPr>
      </w:pPr>
      <w:r>
        <w:rPr>
          <w:sz w:val="20"/>
        </w:rPr>
        <w:t xml:space="preserve">для студентов направления подготовки </w:t>
      </w:r>
    </w:p>
    <w:p w:rsidR="00FF757D" w:rsidRDefault="00FF757D" w:rsidP="00FF757D">
      <w:pPr>
        <w:jc w:val="center"/>
        <w:rPr>
          <w:sz w:val="20"/>
        </w:rPr>
      </w:pPr>
      <w:r>
        <w:rPr>
          <w:b/>
          <w:sz w:val="20"/>
        </w:rPr>
        <w:t xml:space="preserve">09.03.02 </w:t>
      </w:r>
      <w:r>
        <w:rPr>
          <w:bCs/>
          <w:i/>
          <w:iCs/>
          <w:sz w:val="20"/>
        </w:rPr>
        <w:t>Информационные системы и технологии</w:t>
      </w:r>
    </w:p>
    <w:p w:rsidR="00FF757D" w:rsidRDefault="00FF757D" w:rsidP="00FF757D">
      <w:pPr>
        <w:jc w:val="center"/>
        <w:rPr>
          <w:sz w:val="20"/>
        </w:rPr>
      </w:pPr>
      <w:r>
        <w:rPr>
          <w:sz w:val="20"/>
        </w:rPr>
        <w:t>дневной и заочной форм обучения</w:t>
      </w:r>
    </w:p>
    <w:p w:rsidR="00FF757D" w:rsidRDefault="00FF757D" w:rsidP="00FF757D">
      <w:pPr>
        <w:jc w:val="center"/>
        <w:rPr>
          <w:sz w:val="20"/>
        </w:rPr>
      </w:pPr>
    </w:p>
    <w:p w:rsidR="00FF757D" w:rsidRDefault="00FF757D" w:rsidP="00FF757D">
      <w:pPr>
        <w:jc w:val="center"/>
        <w:rPr>
          <w:b/>
          <w:bCs/>
          <w:sz w:val="20"/>
        </w:rPr>
      </w:pPr>
      <w:r>
        <w:rPr>
          <w:b/>
          <w:bCs/>
          <w:sz w:val="20"/>
        </w:rPr>
        <w:t xml:space="preserve">Уровень подготовки </w:t>
      </w:r>
      <w:r>
        <w:rPr>
          <w:bCs/>
          <w:i/>
          <w:iCs/>
          <w:sz w:val="20"/>
        </w:rPr>
        <w:t>Бакалавр</w:t>
      </w:r>
    </w:p>
    <w:p w:rsidR="00FF757D" w:rsidRDefault="00FF757D" w:rsidP="00FF757D">
      <w:pPr>
        <w:rPr>
          <w:sz w:val="20"/>
        </w:rPr>
      </w:pPr>
    </w:p>
    <w:p w:rsidR="00FF757D" w:rsidRDefault="00FF757D" w:rsidP="00FF757D">
      <w:pPr>
        <w:rPr>
          <w:sz w:val="20"/>
        </w:rPr>
      </w:pPr>
    </w:p>
    <w:p w:rsidR="00FF757D" w:rsidRDefault="00FF757D" w:rsidP="00FF757D">
      <w:pPr>
        <w:rPr>
          <w:sz w:val="20"/>
        </w:rPr>
      </w:pPr>
    </w:p>
    <w:p w:rsidR="00FF757D" w:rsidRDefault="00FF757D" w:rsidP="00FF757D">
      <w:pPr>
        <w:rPr>
          <w:sz w:val="20"/>
        </w:rPr>
      </w:pPr>
    </w:p>
    <w:p w:rsidR="00FF757D" w:rsidRDefault="00FF757D" w:rsidP="00FF757D">
      <w:pPr>
        <w:rPr>
          <w:sz w:val="20"/>
        </w:rPr>
      </w:pPr>
    </w:p>
    <w:p w:rsidR="00FF757D" w:rsidRDefault="00FF757D" w:rsidP="00FF757D">
      <w:pPr>
        <w:rPr>
          <w:sz w:val="20"/>
        </w:rPr>
      </w:pPr>
    </w:p>
    <w:p w:rsidR="00FF757D" w:rsidRDefault="00FF757D" w:rsidP="00FF757D">
      <w:pPr>
        <w:rPr>
          <w:sz w:val="20"/>
        </w:rPr>
      </w:pPr>
    </w:p>
    <w:p w:rsidR="00FF757D" w:rsidRDefault="00FF757D" w:rsidP="00FF757D">
      <w:pPr>
        <w:rPr>
          <w:sz w:val="20"/>
        </w:rPr>
      </w:pPr>
    </w:p>
    <w:p w:rsidR="00FF757D" w:rsidRDefault="00FF757D" w:rsidP="00FF757D">
      <w:pPr>
        <w:rPr>
          <w:sz w:val="20"/>
        </w:rPr>
      </w:pPr>
    </w:p>
    <w:p w:rsidR="00FF757D" w:rsidRDefault="00FF757D" w:rsidP="00FF757D">
      <w:pPr>
        <w:rPr>
          <w:sz w:val="20"/>
        </w:rPr>
      </w:pPr>
    </w:p>
    <w:p w:rsidR="00FF757D" w:rsidRDefault="00FF757D" w:rsidP="00FF757D">
      <w:pPr>
        <w:pStyle w:val="4"/>
        <w:ind w:firstLine="425"/>
        <w:rPr>
          <w:sz w:val="20"/>
        </w:rPr>
      </w:pPr>
      <w:r>
        <w:rPr>
          <w:sz w:val="20"/>
        </w:rPr>
        <w:t>Севастополь</w:t>
      </w:r>
    </w:p>
    <w:p w:rsidR="00FF757D" w:rsidRDefault="00CC7038" w:rsidP="00FF757D">
      <w:pPr>
        <w:ind w:firstLine="425"/>
        <w:jc w:val="center"/>
        <w:rPr>
          <w:sz w:val="20"/>
        </w:rPr>
      </w:pPr>
      <w:r>
        <w:rPr>
          <w:sz w:val="20"/>
        </w:rPr>
        <w:t>2015</w:t>
      </w:r>
    </w:p>
    <w:p w:rsidR="00FF757D" w:rsidRPr="005A0665" w:rsidRDefault="00FF757D" w:rsidP="00FF757D">
      <w:pPr>
        <w:pStyle w:val="3"/>
        <w:ind w:firstLine="425"/>
        <w:jc w:val="both"/>
        <w:rPr>
          <w:sz w:val="20"/>
        </w:rPr>
      </w:pPr>
      <w:r w:rsidRPr="005A0665">
        <w:rPr>
          <w:sz w:val="20"/>
        </w:rPr>
        <w:lastRenderedPageBreak/>
        <w:t>УДК 519.6</w:t>
      </w:r>
    </w:p>
    <w:p w:rsidR="00FF757D" w:rsidRPr="00395C6E" w:rsidRDefault="00FF757D" w:rsidP="00FF757D">
      <w:pPr>
        <w:pStyle w:val="3"/>
        <w:ind w:firstLine="425"/>
        <w:jc w:val="both"/>
        <w:rPr>
          <w:sz w:val="20"/>
        </w:rPr>
      </w:pPr>
    </w:p>
    <w:p w:rsidR="00FF757D" w:rsidRPr="00FF757D" w:rsidRDefault="00FF757D" w:rsidP="00FF757D">
      <w:pPr>
        <w:ind w:firstLine="709"/>
        <w:jc w:val="both"/>
        <w:rPr>
          <w:b/>
          <w:caps/>
          <w:sz w:val="20"/>
        </w:rPr>
      </w:pPr>
      <w:r w:rsidRPr="00FF757D">
        <w:rPr>
          <w:rFonts w:eastAsia="Calibri"/>
          <w:b/>
          <w:sz w:val="20"/>
        </w:rPr>
        <w:t>Разработка статистического программного обеспечения с использованием аналитических моделей</w:t>
      </w:r>
      <w:r>
        <w:rPr>
          <w:b/>
          <w:caps/>
          <w:sz w:val="20"/>
        </w:rPr>
        <w:t xml:space="preserve">. </w:t>
      </w:r>
      <w:r w:rsidRPr="00395C6E">
        <w:rPr>
          <w:sz w:val="20"/>
        </w:rPr>
        <w:t>Методические указания и индивидуальные задания к курсовой работе по дисциплине «</w:t>
      </w:r>
      <w:r>
        <w:rPr>
          <w:sz w:val="20"/>
        </w:rPr>
        <w:t>Интеллектуальный анализ данных</w:t>
      </w:r>
      <w:r w:rsidRPr="00395C6E">
        <w:rPr>
          <w:sz w:val="20"/>
        </w:rPr>
        <w:t xml:space="preserve">» / Сост. </w:t>
      </w:r>
      <w:r w:rsidR="00B61D5F">
        <w:rPr>
          <w:sz w:val="20"/>
        </w:rPr>
        <w:t xml:space="preserve">Первухина Е.Л., </w:t>
      </w:r>
      <w:r>
        <w:rPr>
          <w:sz w:val="20"/>
        </w:rPr>
        <w:t>Токарев А.И</w:t>
      </w:r>
      <w:r w:rsidRPr="00395C6E">
        <w:rPr>
          <w:sz w:val="20"/>
        </w:rPr>
        <w:t xml:space="preserve">. – Севастополь: Изд-во </w:t>
      </w:r>
      <w:proofErr w:type="spellStart"/>
      <w:r w:rsidRPr="00395C6E">
        <w:rPr>
          <w:sz w:val="20"/>
        </w:rPr>
        <w:t>Сев</w:t>
      </w:r>
      <w:r>
        <w:rPr>
          <w:sz w:val="20"/>
        </w:rPr>
        <w:t>Г</w:t>
      </w:r>
      <w:r w:rsidRPr="00395C6E">
        <w:rPr>
          <w:sz w:val="20"/>
        </w:rPr>
        <w:t>У</w:t>
      </w:r>
      <w:proofErr w:type="spellEnd"/>
      <w:r w:rsidRPr="00395C6E">
        <w:rPr>
          <w:sz w:val="20"/>
        </w:rPr>
        <w:t>, 201</w:t>
      </w:r>
      <w:r>
        <w:rPr>
          <w:sz w:val="20"/>
        </w:rPr>
        <w:t>5</w:t>
      </w:r>
      <w:r w:rsidRPr="00395C6E">
        <w:rPr>
          <w:sz w:val="20"/>
        </w:rPr>
        <w:t xml:space="preserve">. – </w:t>
      </w:r>
      <w:r w:rsidR="00CC7038">
        <w:rPr>
          <w:sz w:val="20"/>
        </w:rPr>
        <w:t>18</w:t>
      </w:r>
      <w:r>
        <w:rPr>
          <w:sz w:val="20"/>
        </w:rPr>
        <w:t xml:space="preserve"> </w:t>
      </w:r>
      <w:r w:rsidRPr="00395C6E">
        <w:rPr>
          <w:sz w:val="20"/>
        </w:rPr>
        <w:t>с.</w:t>
      </w:r>
    </w:p>
    <w:p w:rsidR="00CC7038" w:rsidRPr="00593DF5" w:rsidRDefault="00CC7038" w:rsidP="00CC7038">
      <w:pPr>
        <w:ind w:firstLine="425"/>
        <w:jc w:val="both"/>
        <w:rPr>
          <w:sz w:val="20"/>
        </w:rPr>
      </w:pPr>
      <w:r w:rsidRPr="00593DF5">
        <w:rPr>
          <w:sz w:val="20"/>
        </w:rPr>
        <w:t xml:space="preserve">Целью курсовой работы является закрепление, углубление и обобщение знаний по специальным разделам математики, необходимых при обработке </w:t>
      </w:r>
      <w:r w:rsidRPr="00593DF5">
        <w:rPr>
          <w:snapToGrid w:val="0"/>
          <w:sz w:val="20"/>
        </w:rPr>
        <w:t xml:space="preserve">экспериментальных </w:t>
      </w:r>
      <w:r w:rsidRPr="00593DF5">
        <w:rPr>
          <w:sz w:val="20"/>
        </w:rPr>
        <w:t>данных, статистическом моделировании сложных систем различной физической природы.</w:t>
      </w:r>
    </w:p>
    <w:p w:rsidR="003175B9" w:rsidRDefault="003175B9"/>
    <w:p w:rsidR="00E2783A" w:rsidRDefault="00E2783A"/>
    <w:p w:rsidR="00E2783A" w:rsidRDefault="00E2783A"/>
    <w:p w:rsidR="00E2783A" w:rsidRDefault="00E2783A"/>
    <w:p w:rsidR="00E2783A" w:rsidRDefault="00E2783A"/>
    <w:p w:rsidR="00E2783A" w:rsidRDefault="00E2783A"/>
    <w:p w:rsidR="00E2783A" w:rsidRDefault="00E2783A"/>
    <w:p w:rsidR="00E2783A" w:rsidRDefault="00E2783A"/>
    <w:p w:rsidR="00E2783A" w:rsidRDefault="00E2783A"/>
    <w:p w:rsidR="00E2783A" w:rsidRDefault="00E2783A"/>
    <w:p w:rsidR="00E2783A" w:rsidRDefault="00E2783A"/>
    <w:p w:rsidR="00E2783A" w:rsidRDefault="00E2783A"/>
    <w:p w:rsidR="00E2783A" w:rsidRDefault="00E2783A"/>
    <w:p w:rsidR="00E2783A" w:rsidRDefault="00E2783A"/>
    <w:p w:rsidR="00E2783A" w:rsidRDefault="00E2783A"/>
    <w:p w:rsidR="00E2783A" w:rsidRDefault="00E2783A"/>
    <w:p w:rsidR="00E2783A" w:rsidRDefault="00E2783A"/>
    <w:p w:rsidR="00E2783A" w:rsidRDefault="00E2783A"/>
    <w:p w:rsidR="00E2783A" w:rsidRDefault="00E2783A"/>
    <w:p w:rsidR="00E2783A" w:rsidRDefault="00E2783A"/>
    <w:p w:rsidR="00E2783A" w:rsidRDefault="00E2783A"/>
    <w:p w:rsidR="00E2783A" w:rsidRDefault="00E2783A"/>
    <w:p w:rsidR="00E2783A" w:rsidRDefault="00E2783A"/>
    <w:p w:rsidR="00E2783A" w:rsidRDefault="00E2783A"/>
    <w:p w:rsidR="00E2783A" w:rsidRPr="00B61D5F" w:rsidRDefault="00E2783A">
      <w:pPr>
        <w:rPr>
          <w:sz w:val="20"/>
        </w:rPr>
      </w:pPr>
      <w:r w:rsidRPr="00B61D5F">
        <w:rPr>
          <w:sz w:val="20"/>
        </w:rPr>
        <w:lastRenderedPageBreak/>
        <w:t>СОДЕРЖАНИЕ</w:t>
      </w:r>
    </w:p>
    <w:tbl>
      <w:tblPr>
        <w:tblW w:w="6782" w:type="dxa"/>
        <w:tblLayout w:type="fixed"/>
        <w:tblLook w:val="0000" w:firstRow="0" w:lastRow="0" w:firstColumn="0" w:lastColumn="0" w:noHBand="0" w:noVBand="0"/>
      </w:tblPr>
      <w:tblGrid>
        <w:gridCol w:w="6306"/>
        <w:gridCol w:w="476"/>
      </w:tblGrid>
      <w:tr w:rsidR="00E2783A" w:rsidRPr="00B61D5F" w:rsidTr="00861B6F">
        <w:trPr>
          <w:trHeight w:val="270"/>
        </w:trPr>
        <w:tc>
          <w:tcPr>
            <w:tcW w:w="6306" w:type="dxa"/>
          </w:tcPr>
          <w:p w:rsidR="00E2783A" w:rsidRPr="00B61D5F" w:rsidRDefault="00E2783A" w:rsidP="00861B6F">
            <w:pPr>
              <w:rPr>
                <w:sz w:val="20"/>
              </w:rPr>
            </w:pPr>
            <w:r w:rsidRPr="00B61D5F">
              <w:rPr>
                <w:sz w:val="20"/>
              </w:rPr>
              <w:t>1   ЦЕЛЬ И ЗАДАЧИ КУРСОВОЙ РАБОТЫ</w:t>
            </w:r>
          </w:p>
        </w:tc>
        <w:tc>
          <w:tcPr>
            <w:tcW w:w="476" w:type="dxa"/>
          </w:tcPr>
          <w:p w:rsidR="00E2783A" w:rsidRPr="00B61D5F" w:rsidRDefault="00E2783A" w:rsidP="00861B6F">
            <w:pPr>
              <w:ind w:left="-108"/>
              <w:jc w:val="right"/>
              <w:rPr>
                <w:sz w:val="20"/>
              </w:rPr>
            </w:pPr>
          </w:p>
        </w:tc>
      </w:tr>
      <w:tr w:rsidR="00E2783A" w:rsidRPr="00B61D5F" w:rsidTr="00861B6F">
        <w:trPr>
          <w:trHeight w:val="270"/>
        </w:trPr>
        <w:tc>
          <w:tcPr>
            <w:tcW w:w="6306" w:type="dxa"/>
          </w:tcPr>
          <w:p w:rsidR="00E2783A" w:rsidRPr="00B61D5F" w:rsidRDefault="00E2783A" w:rsidP="00861B6F">
            <w:pPr>
              <w:rPr>
                <w:sz w:val="20"/>
              </w:rPr>
            </w:pPr>
            <w:r w:rsidRPr="00B61D5F">
              <w:rPr>
                <w:sz w:val="20"/>
              </w:rPr>
              <w:t>2   КРАТКИЕ ТЕОРЕТИЧЕСКИЕ СВЕДЕНИЯ</w:t>
            </w:r>
          </w:p>
        </w:tc>
        <w:tc>
          <w:tcPr>
            <w:tcW w:w="476" w:type="dxa"/>
          </w:tcPr>
          <w:p w:rsidR="00E2783A" w:rsidRPr="00B61D5F" w:rsidRDefault="00E2783A" w:rsidP="00861B6F">
            <w:pPr>
              <w:jc w:val="right"/>
              <w:rPr>
                <w:sz w:val="20"/>
              </w:rPr>
            </w:pPr>
          </w:p>
        </w:tc>
      </w:tr>
    </w:tbl>
    <w:p w:rsidR="00E2783A" w:rsidRPr="00B61D5F" w:rsidRDefault="00AB1254">
      <w:pPr>
        <w:rPr>
          <w:sz w:val="20"/>
        </w:rPr>
      </w:pPr>
      <w:r w:rsidRPr="00B61D5F">
        <w:rPr>
          <w:sz w:val="20"/>
          <w:lang w:val="en-US"/>
        </w:rPr>
        <w:t xml:space="preserve">2.1 </w:t>
      </w:r>
      <w:r w:rsidRPr="00B61D5F">
        <w:rPr>
          <w:sz w:val="20"/>
        </w:rPr>
        <w:t>Корреляционный анализ</w:t>
      </w:r>
    </w:p>
    <w:p w:rsidR="00AB1254" w:rsidRPr="00B61D5F" w:rsidRDefault="00AB1254">
      <w:pPr>
        <w:rPr>
          <w:sz w:val="20"/>
        </w:rPr>
      </w:pPr>
      <w:r w:rsidRPr="00B61D5F">
        <w:rPr>
          <w:sz w:val="20"/>
        </w:rPr>
        <w:t>2.2 Регрессионный анализ</w:t>
      </w:r>
    </w:p>
    <w:p w:rsidR="00AB1254" w:rsidRPr="00B61D5F" w:rsidRDefault="00AB1254">
      <w:pPr>
        <w:rPr>
          <w:sz w:val="20"/>
        </w:rPr>
      </w:pPr>
      <w:r w:rsidRPr="00B61D5F">
        <w:rPr>
          <w:sz w:val="20"/>
        </w:rPr>
        <w:t xml:space="preserve">2.3 </w:t>
      </w:r>
      <w:r w:rsidRPr="00B61D5F">
        <w:rPr>
          <w:sz w:val="20"/>
          <w:lang w:val="en-US"/>
        </w:rPr>
        <w:t>F-</w:t>
      </w:r>
      <w:r w:rsidRPr="00B61D5F">
        <w:rPr>
          <w:sz w:val="20"/>
        </w:rPr>
        <w:t>Фишера.</w:t>
      </w:r>
    </w:p>
    <w:p w:rsidR="00AB1254" w:rsidRPr="00B61D5F" w:rsidRDefault="00AB1254">
      <w:pPr>
        <w:rPr>
          <w:sz w:val="20"/>
        </w:rPr>
      </w:pPr>
      <w:r w:rsidRPr="00B61D5F">
        <w:rPr>
          <w:sz w:val="20"/>
        </w:rPr>
        <w:t>2.4 Линейный тренд</w:t>
      </w:r>
    </w:p>
    <w:p w:rsidR="00AB1254" w:rsidRPr="00B61D5F" w:rsidRDefault="00AB1254">
      <w:pPr>
        <w:rPr>
          <w:sz w:val="20"/>
        </w:rPr>
      </w:pPr>
      <w:r w:rsidRPr="00B61D5F">
        <w:rPr>
          <w:sz w:val="20"/>
          <w:lang w:val="en-US"/>
        </w:rPr>
        <w:t xml:space="preserve">2.5 </w:t>
      </w:r>
      <w:r w:rsidRPr="00B61D5F">
        <w:rPr>
          <w:sz w:val="20"/>
        </w:rPr>
        <w:t>Экспоненциальное сглаживание</w:t>
      </w:r>
    </w:p>
    <w:p w:rsidR="00AB1254" w:rsidRPr="00B61D5F" w:rsidRDefault="00AB1254">
      <w:pPr>
        <w:rPr>
          <w:sz w:val="20"/>
        </w:rPr>
      </w:pPr>
      <w:r w:rsidRPr="00B61D5F">
        <w:rPr>
          <w:sz w:val="20"/>
        </w:rPr>
        <w:t>2.6 Логарифмическое сглаживание</w:t>
      </w:r>
    </w:p>
    <w:p w:rsidR="00AB1254" w:rsidRPr="00B61D5F" w:rsidRDefault="00AB1254">
      <w:pPr>
        <w:rPr>
          <w:sz w:val="20"/>
        </w:rPr>
      </w:pPr>
      <w:r w:rsidRPr="00B61D5F">
        <w:rPr>
          <w:sz w:val="20"/>
        </w:rPr>
        <w:t>2.7 Степенная функция сглаживания</w:t>
      </w:r>
    </w:p>
    <w:p w:rsidR="00B61D5F" w:rsidRPr="00B61D5F" w:rsidRDefault="00EE1809">
      <w:pPr>
        <w:rPr>
          <w:sz w:val="20"/>
          <w:lang w:val="en-US"/>
        </w:rPr>
      </w:pPr>
      <w:r>
        <w:rPr>
          <w:sz w:val="20"/>
        </w:rPr>
        <w:t>2.8</w:t>
      </w:r>
      <w:r w:rsidR="00B61D5F" w:rsidRPr="00B61D5F">
        <w:rPr>
          <w:sz w:val="20"/>
        </w:rPr>
        <w:t xml:space="preserve"> </w:t>
      </w:r>
      <w:r w:rsidR="00B61D5F" w:rsidRPr="00B61D5F">
        <w:rPr>
          <w:sz w:val="20"/>
          <w:lang w:val="en-US"/>
        </w:rPr>
        <w:t xml:space="preserve">ARIMA </w:t>
      </w:r>
    </w:p>
    <w:p w:rsidR="00B61D5F" w:rsidRPr="00B61D5F" w:rsidRDefault="00BE584C">
      <w:pPr>
        <w:rPr>
          <w:sz w:val="20"/>
        </w:rPr>
      </w:pPr>
      <w:r>
        <w:rPr>
          <w:sz w:val="20"/>
        </w:rPr>
        <w:t>2.9</w:t>
      </w:r>
      <w:r w:rsidR="00B61D5F" w:rsidRPr="00B61D5F">
        <w:rPr>
          <w:sz w:val="20"/>
        </w:rPr>
        <w:t xml:space="preserve"> Задания</w:t>
      </w:r>
    </w:p>
    <w:tbl>
      <w:tblPr>
        <w:tblW w:w="6782" w:type="dxa"/>
        <w:tblLayout w:type="fixed"/>
        <w:tblLook w:val="0000" w:firstRow="0" w:lastRow="0" w:firstColumn="0" w:lastColumn="0" w:noHBand="0" w:noVBand="0"/>
      </w:tblPr>
      <w:tblGrid>
        <w:gridCol w:w="6306"/>
        <w:gridCol w:w="476"/>
      </w:tblGrid>
      <w:tr w:rsidR="00B61D5F" w:rsidRPr="00B61D5F" w:rsidTr="00861B6F">
        <w:trPr>
          <w:trHeight w:val="270"/>
        </w:trPr>
        <w:tc>
          <w:tcPr>
            <w:tcW w:w="6306" w:type="dxa"/>
          </w:tcPr>
          <w:p w:rsidR="00B61D5F" w:rsidRPr="00B61D5F" w:rsidRDefault="00B61D5F" w:rsidP="00861B6F">
            <w:pPr>
              <w:rPr>
                <w:sz w:val="20"/>
              </w:rPr>
            </w:pPr>
            <w:r w:rsidRPr="00B61D5F">
              <w:rPr>
                <w:sz w:val="20"/>
              </w:rPr>
              <w:t>3 СОДЕРЖАНИЕ И ОФОРМЛЕНИЕ ПОЯСНИТЕЛЬНОЙ ЗАПИСКИ</w:t>
            </w:r>
          </w:p>
        </w:tc>
        <w:tc>
          <w:tcPr>
            <w:tcW w:w="476" w:type="dxa"/>
          </w:tcPr>
          <w:p w:rsidR="00B61D5F" w:rsidRPr="00B61D5F" w:rsidRDefault="00B61D5F" w:rsidP="00861B6F">
            <w:pPr>
              <w:jc w:val="right"/>
              <w:rPr>
                <w:sz w:val="20"/>
              </w:rPr>
            </w:pPr>
          </w:p>
        </w:tc>
      </w:tr>
      <w:tr w:rsidR="00B61D5F" w:rsidRPr="00B61D5F" w:rsidTr="00861B6F">
        <w:trPr>
          <w:trHeight w:val="270"/>
        </w:trPr>
        <w:tc>
          <w:tcPr>
            <w:tcW w:w="6306" w:type="dxa"/>
          </w:tcPr>
          <w:p w:rsidR="00B61D5F" w:rsidRPr="00B61D5F" w:rsidRDefault="00B61D5F" w:rsidP="00861B6F">
            <w:pPr>
              <w:rPr>
                <w:sz w:val="20"/>
              </w:rPr>
            </w:pPr>
            <w:r w:rsidRPr="00B61D5F">
              <w:rPr>
                <w:sz w:val="20"/>
              </w:rPr>
              <w:t>3.1 Структура пояснительной записки</w:t>
            </w:r>
          </w:p>
        </w:tc>
        <w:tc>
          <w:tcPr>
            <w:tcW w:w="476" w:type="dxa"/>
          </w:tcPr>
          <w:p w:rsidR="00B61D5F" w:rsidRPr="00B61D5F" w:rsidRDefault="00B61D5F" w:rsidP="00861B6F">
            <w:pPr>
              <w:jc w:val="center"/>
              <w:rPr>
                <w:sz w:val="20"/>
              </w:rPr>
            </w:pPr>
          </w:p>
        </w:tc>
      </w:tr>
      <w:tr w:rsidR="00B61D5F" w:rsidRPr="00B61D5F" w:rsidTr="00861B6F">
        <w:trPr>
          <w:trHeight w:val="270"/>
        </w:trPr>
        <w:tc>
          <w:tcPr>
            <w:tcW w:w="6306" w:type="dxa"/>
          </w:tcPr>
          <w:p w:rsidR="00B61D5F" w:rsidRPr="00B61D5F" w:rsidRDefault="00B61D5F" w:rsidP="00861B6F">
            <w:pPr>
              <w:rPr>
                <w:sz w:val="20"/>
              </w:rPr>
            </w:pPr>
            <w:r w:rsidRPr="00B61D5F">
              <w:rPr>
                <w:sz w:val="20"/>
              </w:rPr>
              <w:t>3.2 Содержание разделов пояснительной записки</w:t>
            </w:r>
          </w:p>
        </w:tc>
        <w:tc>
          <w:tcPr>
            <w:tcW w:w="476" w:type="dxa"/>
          </w:tcPr>
          <w:p w:rsidR="00B61D5F" w:rsidRPr="00B61D5F" w:rsidRDefault="00B61D5F" w:rsidP="00861B6F">
            <w:pPr>
              <w:jc w:val="right"/>
              <w:rPr>
                <w:sz w:val="20"/>
              </w:rPr>
            </w:pPr>
          </w:p>
        </w:tc>
      </w:tr>
      <w:tr w:rsidR="00B61D5F" w:rsidRPr="00B61D5F" w:rsidTr="00861B6F">
        <w:trPr>
          <w:trHeight w:val="270"/>
        </w:trPr>
        <w:tc>
          <w:tcPr>
            <w:tcW w:w="6306" w:type="dxa"/>
          </w:tcPr>
          <w:p w:rsidR="00B61D5F" w:rsidRPr="00B61D5F" w:rsidRDefault="00B61D5F" w:rsidP="00861B6F">
            <w:pPr>
              <w:rPr>
                <w:sz w:val="20"/>
              </w:rPr>
            </w:pPr>
            <w:r w:rsidRPr="00B61D5F">
              <w:rPr>
                <w:sz w:val="20"/>
              </w:rPr>
              <w:t>БИБЛИОГРАФИЧЕСКИЙ СПИСОК</w:t>
            </w:r>
          </w:p>
        </w:tc>
        <w:tc>
          <w:tcPr>
            <w:tcW w:w="476" w:type="dxa"/>
          </w:tcPr>
          <w:p w:rsidR="00B61D5F" w:rsidRPr="00B61D5F" w:rsidRDefault="00B61D5F" w:rsidP="00861B6F">
            <w:pPr>
              <w:jc w:val="right"/>
              <w:rPr>
                <w:sz w:val="20"/>
              </w:rPr>
            </w:pPr>
          </w:p>
        </w:tc>
      </w:tr>
    </w:tbl>
    <w:p w:rsidR="00B61D5F" w:rsidRDefault="00B61D5F">
      <w:pPr>
        <w:rPr>
          <w:sz w:val="20"/>
        </w:rPr>
      </w:pPr>
    </w:p>
    <w:p w:rsidR="00B61D5F" w:rsidRDefault="00B61D5F">
      <w:pPr>
        <w:rPr>
          <w:sz w:val="20"/>
        </w:rPr>
      </w:pPr>
    </w:p>
    <w:p w:rsidR="00B61D5F" w:rsidRDefault="00B61D5F">
      <w:pPr>
        <w:rPr>
          <w:sz w:val="20"/>
        </w:rPr>
      </w:pPr>
    </w:p>
    <w:p w:rsidR="00B61D5F" w:rsidRDefault="00B61D5F">
      <w:pPr>
        <w:rPr>
          <w:sz w:val="20"/>
        </w:rPr>
      </w:pPr>
    </w:p>
    <w:p w:rsidR="00B61D5F" w:rsidRDefault="00B61D5F">
      <w:pPr>
        <w:rPr>
          <w:sz w:val="20"/>
        </w:rPr>
      </w:pPr>
    </w:p>
    <w:p w:rsidR="00B61D5F" w:rsidRDefault="00B61D5F">
      <w:pPr>
        <w:rPr>
          <w:sz w:val="20"/>
        </w:rPr>
      </w:pPr>
    </w:p>
    <w:p w:rsidR="00B61D5F" w:rsidRDefault="00B61D5F">
      <w:pPr>
        <w:rPr>
          <w:sz w:val="20"/>
        </w:rPr>
      </w:pPr>
    </w:p>
    <w:p w:rsidR="00B61D5F" w:rsidRDefault="00B61D5F">
      <w:pPr>
        <w:rPr>
          <w:sz w:val="20"/>
        </w:rPr>
      </w:pPr>
    </w:p>
    <w:p w:rsidR="00B61D5F" w:rsidRDefault="00B61D5F">
      <w:pPr>
        <w:rPr>
          <w:sz w:val="20"/>
        </w:rPr>
      </w:pPr>
    </w:p>
    <w:p w:rsidR="00B61D5F" w:rsidRDefault="00B61D5F">
      <w:pPr>
        <w:rPr>
          <w:sz w:val="20"/>
        </w:rPr>
      </w:pPr>
    </w:p>
    <w:p w:rsidR="00B61D5F" w:rsidRDefault="00B61D5F">
      <w:pPr>
        <w:rPr>
          <w:sz w:val="20"/>
        </w:rPr>
      </w:pPr>
    </w:p>
    <w:p w:rsidR="00B61D5F" w:rsidRDefault="00B61D5F">
      <w:pPr>
        <w:rPr>
          <w:sz w:val="20"/>
        </w:rPr>
      </w:pPr>
    </w:p>
    <w:p w:rsidR="00B61D5F" w:rsidRDefault="00B61D5F">
      <w:pPr>
        <w:rPr>
          <w:sz w:val="20"/>
        </w:rPr>
      </w:pPr>
    </w:p>
    <w:p w:rsidR="00B61D5F" w:rsidRDefault="00B61D5F">
      <w:pPr>
        <w:rPr>
          <w:sz w:val="20"/>
        </w:rPr>
      </w:pPr>
    </w:p>
    <w:p w:rsidR="00B61D5F" w:rsidRDefault="00B61D5F">
      <w:pPr>
        <w:rPr>
          <w:sz w:val="20"/>
        </w:rPr>
      </w:pPr>
    </w:p>
    <w:p w:rsidR="00B61D5F" w:rsidRDefault="00B61D5F">
      <w:pPr>
        <w:rPr>
          <w:sz w:val="20"/>
        </w:rPr>
      </w:pPr>
    </w:p>
    <w:p w:rsidR="00B61D5F" w:rsidRDefault="00B61D5F">
      <w:pPr>
        <w:rPr>
          <w:sz w:val="20"/>
        </w:rPr>
      </w:pPr>
    </w:p>
    <w:p w:rsidR="00B61D5F" w:rsidRDefault="00B61D5F">
      <w:pPr>
        <w:rPr>
          <w:sz w:val="20"/>
        </w:rPr>
      </w:pPr>
    </w:p>
    <w:p w:rsidR="00B61D5F" w:rsidRDefault="00B61D5F">
      <w:pPr>
        <w:rPr>
          <w:sz w:val="20"/>
        </w:rPr>
      </w:pPr>
    </w:p>
    <w:p w:rsidR="00B61D5F" w:rsidRDefault="00B61D5F">
      <w:pPr>
        <w:rPr>
          <w:sz w:val="20"/>
        </w:rPr>
      </w:pPr>
    </w:p>
    <w:p w:rsidR="00B61D5F" w:rsidRDefault="00B61D5F">
      <w:pPr>
        <w:rPr>
          <w:sz w:val="20"/>
        </w:rPr>
      </w:pPr>
    </w:p>
    <w:p w:rsidR="00B61D5F" w:rsidRPr="008373CF" w:rsidRDefault="00B61D5F" w:rsidP="00B61D5F">
      <w:pPr>
        <w:keepNext/>
        <w:pageBreakBefore/>
        <w:spacing w:after="200"/>
        <w:jc w:val="center"/>
        <w:rPr>
          <w:b/>
          <w:caps/>
          <w:sz w:val="20"/>
        </w:rPr>
      </w:pPr>
      <w:r>
        <w:rPr>
          <w:b/>
          <w:sz w:val="20"/>
        </w:rPr>
        <w:lastRenderedPageBreak/>
        <w:t>1</w:t>
      </w:r>
      <w:r w:rsidRPr="008373CF">
        <w:rPr>
          <w:b/>
          <w:sz w:val="20"/>
        </w:rPr>
        <w:t xml:space="preserve"> </w:t>
      </w:r>
      <w:r w:rsidRPr="008373CF">
        <w:rPr>
          <w:b/>
          <w:caps/>
          <w:sz w:val="20"/>
        </w:rPr>
        <w:t>Цель и задачи курсово</w:t>
      </w:r>
      <w:r>
        <w:rPr>
          <w:b/>
          <w:caps/>
          <w:sz w:val="20"/>
        </w:rPr>
        <w:t>й</w:t>
      </w:r>
      <w:r w:rsidRPr="008373CF">
        <w:rPr>
          <w:b/>
          <w:caps/>
          <w:sz w:val="20"/>
        </w:rPr>
        <w:t xml:space="preserve"> </w:t>
      </w:r>
      <w:r>
        <w:rPr>
          <w:b/>
          <w:caps/>
          <w:sz w:val="20"/>
        </w:rPr>
        <w:t>работы</w:t>
      </w:r>
    </w:p>
    <w:p w:rsidR="00B61D5F" w:rsidRPr="00593DF5" w:rsidRDefault="00B61D5F" w:rsidP="00B61D5F">
      <w:pPr>
        <w:ind w:firstLine="425"/>
        <w:jc w:val="both"/>
        <w:rPr>
          <w:sz w:val="20"/>
        </w:rPr>
      </w:pPr>
      <w:r w:rsidRPr="00593DF5">
        <w:rPr>
          <w:sz w:val="20"/>
        </w:rPr>
        <w:t xml:space="preserve">Целью курсовой работы является закрепление, углубление и обобщение знаний по специальным разделам математики, необходимых при обработке </w:t>
      </w:r>
      <w:r w:rsidRPr="00593DF5">
        <w:rPr>
          <w:snapToGrid w:val="0"/>
          <w:sz w:val="20"/>
        </w:rPr>
        <w:t xml:space="preserve">экспериментальных </w:t>
      </w:r>
      <w:r w:rsidRPr="00593DF5">
        <w:rPr>
          <w:sz w:val="20"/>
        </w:rPr>
        <w:t>данных, статистическом моделировании сложных систем различной физической природы.</w:t>
      </w:r>
    </w:p>
    <w:p w:rsidR="00B61D5F" w:rsidRPr="00593DF5" w:rsidRDefault="00B61D5F" w:rsidP="00B61D5F">
      <w:pPr>
        <w:ind w:firstLine="360"/>
        <w:jc w:val="both"/>
        <w:rPr>
          <w:sz w:val="20"/>
        </w:rPr>
      </w:pPr>
      <w:r w:rsidRPr="00593DF5">
        <w:rPr>
          <w:sz w:val="20"/>
        </w:rPr>
        <w:t xml:space="preserve">Курсовая работа связана с решением инженерных задач с использованием информационных систем последнего поколения и с приобретением навыков научного исследования, в том числе при написании дипломной работы. </w:t>
      </w:r>
    </w:p>
    <w:p w:rsidR="00B61D5F" w:rsidRPr="00593DF5" w:rsidRDefault="00B61D5F" w:rsidP="00B61D5F">
      <w:pPr>
        <w:pStyle w:val="a3"/>
        <w:ind w:left="0" w:firstLine="360"/>
        <w:jc w:val="both"/>
        <w:rPr>
          <w:sz w:val="20"/>
        </w:rPr>
      </w:pPr>
      <w:r w:rsidRPr="00593DF5">
        <w:rPr>
          <w:sz w:val="20"/>
        </w:rPr>
        <w:t>Курсовая работа выполняется по индивидуальным заданиям и включает следующие этапы:</w:t>
      </w:r>
    </w:p>
    <w:p w:rsidR="00B61D5F" w:rsidRPr="00593DF5" w:rsidRDefault="00B61D5F" w:rsidP="00B61D5F">
      <w:pPr>
        <w:pStyle w:val="a5"/>
        <w:tabs>
          <w:tab w:val="left" w:pos="720"/>
        </w:tabs>
        <w:spacing w:after="0"/>
        <w:ind w:firstLine="360"/>
        <w:jc w:val="both"/>
        <w:rPr>
          <w:sz w:val="20"/>
        </w:rPr>
      </w:pPr>
      <w:r w:rsidRPr="00593DF5">
        <w:rPr>
          <w:sz w:val="20"/>
        </w:rPr>
        <w:t>-</w:t>
      </w:r>
      <w:r w:rsidR="00CC7038">
        <w:rPr>
          <w:sz w:val="20"/>
        </w:rPr>
        <w:t xml:space="preserve"> </w:t>
      </w:r>
      <w:r w:rsidRPr="00593DF5">
        <w:rPr>
          <w:sz w:val="20"/>
        </w:rPr>
        <w:t xml:space="preserve">углубленное изучение методов статистического моделирования сложных систем различной физической природы; </w:t>
      </w:r>
    </w:p>
    <w:p w:rsidR="007462FE" w:rsidRPr="00593DF5" w:rsidRDefault="00B61D5F" w:rsidP="007462FE">
      <w:pPr>
        <w:pStyle w:val="a5"/>
        <w:tabs>
          <w:tab w:val="left" w:pos="720"/>
        </w:tabs>
        <w:spacing w:after="0"/>
        <w:ind w:firstLine="360"/>
        <w:rPr>
          <w:sz w:val="20"/>
        </w:rPr>
      </w:pPr>
      <w:r w:rsidRPr="00593DF5">
        <w:rPr>
          <w:sz w:val="20"/>
        </w:rPr>
        <w:t>- построение алгоритмов и ре</w:t>
      </w:r>
      <w:r w:rsidR="007462FE">
        <w:rPr>
          <w:sz w:val="20"/>
        </w:rPr>
        <w:t>шение задач</w:t>
      </w:r>
      <w:r w:rsidR="007462FE" w:rsidRPr="00593DF5">
        <w:rPr>
          <w:sz w:val="20"/>
        </w:rPr>
        <w:t>;</w:t>
      </w:r>
    </w:p>
    <w:p w:rsidR="00B61D5F" w:rsidRPr="00593DF5" w:rsidRDefault="007462FE" w:rsidP="00B61D5F">
      <w:pPr>
        <w:pStyle w:val="a5"/>
        <w:tabs>
          <w:tab w:val="left" w:pos="720"/>
        </w:tabs>
        <w:spacing w:after="0"/>
        <w:ind w:firstLine="360"/>
        <w:rPr>
          <w:sz w:val="20"/>
        </w:rPr>
      </w:pPr>
      <w:r>
        <w:rPr>
          <w:sz w:val="20"/>
        </w:rPr>
        <w:t>- разработка аналитического программного обеспечения, используя изученные методы и модели.</w:t>
      </w:r>
    </w:p>
    <w:p w:rsidR="00B61D5F" w:rsidRPr="00593DF5" w:rsidRDefault="00B61D5F" w:rsidP="00B61D5F">
      <w:pPr>
        <w:ind w:firstLine="360"/>
        <w:jc w:val="both"/>
        <w:rPr>
          <w:sz w:val="20"/>
        </w:rPr>
      </w:pPr>
      <w:r w:rsidRPr="00593DF5">
        <w:rPr>
          <w:sz w:val="20"/>
        </w:rPr>
        <w:t>В качестве источника экспериментальной информации об экономических системах используется материал базы данных Федеральной службы государственной статистики РФ, Российский статистический ежегодник, реальная экспериментальная информация о параметрах технических объектов.</w:t>
      </w:r>
    </w:p>
    <w:p w:rsidR="00B61D5F" w:rsidRPr="00593DF5" w:rsidRDefault="00B61D5F" w:rsidP="00B61D5F">
      <w:pPr>
        <w:ind w:firstLine="360"/>
        <w:jc w:val="both"/>
        <w:rPr>
          <w:sz w:val="20"/>
        </w:rPr>
      </w:pPr>
    </w:p>
    <w:p w:rsidR="00B61D5F" w:rsidRDefault="00B61D5F">
      <w:pPr>
        <w:rPr>
          <w:sz w:val="20"/>
        </w:rPr>
      </w:pPr>
    </w:p>
    <w:p w:rsidR="007462FE" w:rsidRDefault="007462FE">
      <w:pPr>
        <w:rPr>
          <w:sz w:val="20"/>
        </w:rPr>
      </w:pPr>
    </w:p>
    <w:p w:rsidR="007462FE" w:rsidRDefault="007462FE">
      <w:pPr>
        <w:rPr>
          <w:sz w:val="20"/>
        </w:rPr>
      </w:pPr>
    </w:p>
    <w:p w:rsidR="007462FE" w:rsidRDefault="007462FE">
      <w:pPr>
        <w:rPr>
          <w:sz w:val="20"/>
        </w:rPr>
      </w:pPr>
    </w:p>
    <w:p w:rsidR="007462FE" w:rsidRDefault="007462FE">
      <w:pPr>
        <w:rPr>
          <w:sz w:val="20"/>
        </w:rPr>
      </w:pPr>
    </w:p>
    <w:p w:rsidR="007462FE" w:rsidRDefault="007462FE">
      <w:pPr>
        <w:rPr>
          <w:sz w:val="20"/>
        </w:rPr>
      </w:pPr>
    </w:p>
    <w:p w:rsidR="007462FE" w:rsidRDefault="007462FE">
      <w:pPr>
        <w:rPr>
          <w:sz w:val="20"/>
        </w:rPr>
      </w:pPr>
    </w:p>
    <w:p w:rsidR="007462FE" w:rsidRDefault="007462FE">
      <w:pPr>
        <w:rPr>
          <w:sz w:val="20"/>
        </w:rPr>
      </w:pPr>
    </w:p>
    <w:p w:rsidR="007462FE" w:rsidRDefault="007462FE">
      <w:pPr>
        <w:rPr>
          <w:sz w:val="20"/>
        </w:rPr>
      </w:pPr>
    </w:p>
    <w:p w:rsidR="007462FE" w:rsidRDefault="007462FE">
      <w:pPr>
        <w:rPr>
          <w:sz w:val="20"/>
        </w:rPr>
      </w:pPr>
    </w:p>
    <w:p w:rsidR="007462FE" w:rsidRDefault="007462FE">
      <w:pPr>
        <w:rPr>
          <w:sz w:val="20"/>
        </w:rPr>
      </w:pPr>
    </w:p>
    <w:p w:rsidR="007462FE" w:rsidRDefault="007462FE">
      <w:pPr>
        <w:rPr>
          <w:sz w:val="20"/>
        </w:rPr>
      </w:pPr>
    </w:p>
    <w:p w:rsidR="007462FE" w:rsidRDefault="007462FE">
      <w:pPr>
        <w:rPr>
          <w:sz w:val="20"/>
        </w:rPr>
      </w:pPr>
    </w:p>
    <w:p w:rsidR="007462FE" w:rsidRDefault="007462FE">
      <w:pPr>
        <w:rPr>
          <w:sz w:val="20"/>
        </w:rPr>
      </w:pPr>
    </w:p>
    <w:p w:rsidR="007462FE" w:rsidRDefault="007462FE">
      <w:pPr>
        <w:rPr>
          <w:sz w:val="20"/>
        </w:rPr>
      </w:pPr>
    </w:p>
    <w:p w:rsidR="007462FE" w:rsidRDefault="007462FE">
      <w:pPr>
        <w:rPr>
          <w:sz w:val="20"/>
        </w:rPr>
      </w:pPr>
    </w:p>
    <w:p w:rsidR="007462FE" w:rsidRDefault="007462FE">
      <w:pPr>
        <w:rPr>
          <w:sz w:val="20"/>
        </w:rPr>
      </w:pPr>
    </w:p>
    <w:p w:rsidR="00B52DA9" w:rsidRPr="00B52DA9" w:rsidRDefault="00B52DA9" w:rsidP="007462FE">
      <w:pPr>
        <w:pStyle w:val="2"/>
        <w:spacing w:before="0"/>
        <w:ind w:firstLine="567"/>
        <w:jc w:val="center"/>
        <w:rPr>
          <w:rFonts w:ascii="Times New Roman" w:hAnsi="Times New Roman"/>
          <w:color w:val="auto"/>
          <w:sz w:val="20"/>
          <w:szCs w:val="20"/>
        </w:rPr>
      </w:pPr>
      <w:r>
        <w:rPr>
          <w:rFonts w:ascii="Times New Roman" w:hAnsi="Times New Roman"/>
          <w:color w:val="auto"/>
          <w:sz w:val="20"/>
          <w:szCs w:val="20"/>
        </w:rPr>
        <w:lastRenderedPageBreak/>
        <w:t xml:space="preserve">2. </w:t>
      </w:r>
      <w:r w:rsidRPr="00B52DA9">
        <w:rPr>
          <w:rFonts w:ascii="Times New Roman" w:hAnsi="Times New Roman"/>
          <w:color w:val="auto"/>
          <w:sz w:val="20"/>
          <w:szCs w:val="20"/>
        </w:rPr>
        <w:t>КРАТКИЕ ТЕОРЕТИЧЕСКИЕ СВЕДЕНИЯ</w:t>
      </w:r>
    </w:p>
    <w:p w:rsidR="007462FE" w:rsidRPr="007462FE" w:rsidRDefault="00B52DA9" w:rsidP="007462FE">
      <w:pPr>
        <w:pStyle w:val="2"/>
        <w:spacing w:before="0"/>
        <w:ind w:firstLine="567"/>
        <w:jc w:val="center"/>
        <w:rPr>
          <w:rFonts w:ascii="Times New Roman" w:hAnsi="Times New Roman"/>
          <w:color w:val="auto"/>
          <w:sz w:val="20"/>
          <w:szCs w:val="20"/>
        </w:rPr>
      </w:pPr>
      <w:r>
        <w:rPr>
          <w:rFonts w:ascii="Times New Roman" w:hAnsi="Times New Roman"/>
          <w:i/>
          <w:color w:val="auto"/>
          <w:sz w:val="20"/>
          <w:szCs w:val="20"/>
        </w:rPr>
        <w:t xml:space="preserve">2.1 </w:t>
      </w:r>
      <w:r w:rsidR="007462FE" w:rsidRPr="007462FE">
        <w:rPr>
          <w:rFonts w:ascii="Times New Roman" w:hAnsi="Times New Roman"/>
          <w:i/>
          <w:color w:val="auto"/>
          <w:sz w:val="20"/>
          <w:szCs w:val="20"/>
        </w:rPr>
        <w:t>Корреляционный анализ</w:t>
      </w:r>
    </w:p>
    <w:p w:rsidR="007462FE" w:rsidRPr="007462FE" w:rsidRDefault="007462FE" w:rsidP="007462FE">
      <w:pPr>
        <w:pStyle w:val="a3"/>
        <w:widowControl w:val="0"/>
        <w:ind w:firstLine="567"/>
        <w:jc w:val="both"/>
        <w:rPr>
          <w:sz w:val="20"/>
        </w:rPr>
      </w:pPr>
      <w:r w:rsidRPr="007462FE">
        <w:rPr>
          <w:sz w:val="20"/>
        </w:rPr>
        <w:t xml:space="preserve">Показатели корреляции основаны на оценке сопряженной вариации изучаемых переменных. Парный коэффициент корреляции </w:t>
      </w:r>
      <w:r w:rsidRPr="007462FE">
        <w:rPr>
          <w:i/>
          <w:sz w:val="20"/>
        </w:rPr>
        <w:t>(</w:t>
      </w:r>
      <w:r w:rsidRPr="007462FE">
        <w:rPr>
          <w:i/>
          <w:sz w:val="20"/>
          <w:lang w:val="en-US"/>
        </w:rPr>
        <w:t>r</w:t>
      </w:r>
      <w:r w:rsidRPr="007462FE">
        <w:rPr>
          <w:i/>
          <w:sz w:val="20"/>
        </w:rPr>
        <w:t>)</w:t>
      </w:r>
      <w:r w:rsidRPr="007462FE">
        <w:rPr>
          <w:sz w:val="20"/>
        </w:rPr>
        <w:t xml:space="preserve"> – это нормированный коэффициент ковариации.  Ковариация, являясь мерой взаимосвязи двух переменных, рассчитывается как средняя величина произведения отклонений индивидуальных значений анализируемых данных от их средних значений:</w:t>
      </w:r>
    </w:p>
    <w:p w:rsidR="007462FE" w:rsidRPr="007462FE" w:rsidRDefault="007462FE" w:rsidP="007462FE">
      <w:pPr>
        <w:pStyle w:val="a3"/>
        <w:widowControl w:val="0"/>
        <w:ind w:firstLine="567"/>
        <w:jc w:val="right"/>
        <w:rPr>
          <w:sz w:val="20"/>
        </w:rPr>
      </w:pPr>
      <w:r w:rsidRPr="007462FE">
        <w:rPr>
          <w:position w:val="-34"/>
          <w:sz w:val="20"/>
        </w:rPr>
        <w:object w:dxaOrig="3615" w:dyaOrig="900">
          <v:shape id="_x0000_i1026" type="#_x0000_t75" style="width:180.7pt;height:44.85pt" o:ole="" fillcolor="window">
            <v:imagedata r:id="rId8" o:title=""/>
          </v:shape>
          <o:OLEObject Type="Embed" ProgID="Equation.3" ShapeID="_x0000_i1026" DrawAspect="Content" ObjectID="_1508009744" r:id="rId9"/>
        </w:object>
      </w:r>
      <w:r w:rsidRPr="007462FE">
        <w:rPr>
          <w:sz w:val="20"/>
        </w:rPr>
        <w:t xml:space="preserve">                                                 (1)</w:t>
      </w:r>
    </w:p>
    <w:p w:rsidR="007462FE" w:rsidRPr="007462FE" w:rsidRDefault="007462FE" w:rsidP="007462FE">
      <w:pPr>
        <w:pStyle w:val="a3"/>
        <w:widowControl w:val="0"/>
        <w:ind w:firstLine="567"/>
        <w:jc w:val="both"/>
        <w:rPr>
          <w:sz w:val="20"/>
        </w:rPr>
      </w:pPr>
      <w:r w:rsidRPr="007462FE">
        <w:rPr>
          <w:sz w:val="20"/>
        </w:rPr>
        <w:t xml:space="preserve">Недостаток этого показателя (числовое значение ковариации зависит от размерности переменных </w:t>
      </w:r>
      <w:r w:rsidRPr="007462FE">
        <w:rPr>
          <w:i/>
          <w:sz w:val="20"/>
          <w:lang w:val="en-US"/>
        </w:rPr>
        <w:t>x</w:t>
      </w:r>
      <w:r w:rsidRPr="007462FE">
        <w:rPr>
          <w:sz w:val="20"/>
        </w:rPr>
        <w:t xml:space="preserve"> и </w:t>
      </w:r>
      <w:r w:rsidRPr="007462FE">
        <w:rPr>
          <w:i/>
          <w:sz w:val="20"/>
          <w:lang w:val="en-US"/>
        </w:rPr>
        <w:t>y</w:t>
      </w:r>
      <w:r w:rsidRPr="007462FE">
        <w:rPr>
          <w:sz w:val="20"/>
        </w:rPr>
        <w:t xml:space="preserve">) преодолевается в парном коэффициенте корреляции путем нормирования абсолютных отклонений. </w:t>
      </w:r>
    </w:p>
    <w:p w:rsidR="007462FE" w:rsidRPr="007462FE" w:rsidRDefault="007462FE" w:rsidP="007462FE">
      <w:pPr>
        <w:pStyle w:val="a3"/>
        <w:widowControl w:val="0"/>
        <w:ind w:firstLine="567"/>
        <w:rPr>
          <w:sz w:val="20"/>
        </w:rPr>
      </w:pPr>
      <w:r w:rsidRPr="007462FE">
        <w:rPr>
          <w:position w:val="-38"/>
          <w:sz w:val="20"/>
        </w:rPr>
        <w:object w:dxaOrig="825" w:dyaOrig="885">
          <v:shape id="_x0000_i1027" type="#_x0000_t75" style="width:41.45pt;height:44.15pt" o:ole="" fillcolor="window">
            <v:imagedata r:id="rId10" o:title=""/>
          </v:shape>
          <o:OLEObject Type="Embed" ProgID="Equation.3" ShapeID="_x0000_i1027" DrawAspect="Content" ObjectID="_1508009745" r:id="rId11"/>
        </w:object>
      </w:r>
      <w:r w:rsidRPr="007462FE">
        <w:rPr>
          <w:sz w:val="20"/>
        </w:rPr>
        <w:t xml:space="preserve">   и   </w:t>
      </w:r>
      <w:r w:rsidRPr="007462FE">
        <w:rPr>
          <w:position w:val="-30"/>
          <w:sz w:val="20"/>
        </w:rPr>
        <w:object w:dxaOrig="855" w:dyaOrig="795">
          <v:shape id="_x0000_i1028" type="#_x0000_t75" style="width:42.8pt;height:40.1pt" o:ole="" fillcolor="window">
            <v:imagedata r:id="rId12" o:title=""/>
          </v:shape>
          <o:OLEObject Type="Embed" ProgID="Equation.3" ShapeID="_x0000_i1028" DrawAspect="Content" ObjectID="_1508009746" r:id="rId13"/>
        </w:object>
      </w:r>
      <w:r w:rsidRPr="007462FE">
        <w:rPr>
          <w:sz w:val="20"/>
        </w:rPr>
        <w:t>,</w:t>
      </w:r>
    </w:p>
    <w:p w:rsidR="007462FE" w:rsidRPr="007462FE" w:rsidRDefault="007462FE" w:rsidP="007462FE">
      <w:pPr>
        <w:pStyle w:val="a3"/>
        <w:widowControl w:val="0"/>
        <w:jc w:val="both"/>
        <w:rPr>
          <w:sz w:val="20"/>
        </w:rPr>
      </w:pPr>
      <w:r w:rsidRPr="007462FE">
        <w:rPr>
          <w:sz w:val="20"/>
        </w:rPr>
        <w:t xml:space="preserve">где </w:t>
      </w:r>
      <w:r w:rsidRPr="007462FE">
        <w:rPr>
          <w:i/>
          <w:sz w:val="20"/>
        </w:rPr>
        <w:t>σ</w:t>
      </w:r>
      <w:r w:rsidRPr="007462FE">
        <w:rPr>
          <w:i/>
          <w:sz w:val="20"/>
          <w:vertAlign w:val="subscript"/>
          <w:lang w:val="en-US"/>
        </w:rPr>
        <w:t xml:space="preserve">y </w:t>
      </w:r>
      <w:r w:rsidRPr="007462FE">
        <w:rPr>
          <w:sz w:val="20"/>
        </w:rPr>
        <w:t xml:space="preserve">– среднее </w:t>
      </w:r>
      <w:proofErr w:type="spellStart"/>
      <w:r w:rsidRPr="007462FE">
        <w:rPr>
          <w:sz w:val="20"/>
        </w:rPr>
        <w:t>квадратическое</w:t>
      </w:r>
      <w:proofErr w:type="spellEnd"/>
      <w:r w:rsidRPr="007462FE">
        <w:rPr>
          <w:sz w:val="20"/>
        </w:rPr>
        <w:t xml:space="preserve"> отклонение переменной </w:t>
      </w:r>
      <w:r w:rsidRPr="007462FE">
        <w:rPr>
          <w:i/>
          <w:sz w:val="20"/>
          <w:lang w:val="en-US"/>
        </w:rPr>
        <w:t>y</w:t>
      </w:r>
      <w:r w:rsidRPr="007462FE">
        <w:rPr>
          <w:sz w:val="20"/>
        </w:rPr>
        <w:t>;</w:t>
      </w:r>
    </w:p>
    <w:p w:rsidR="007462FE" w:rsidRPr="007462FE" w:rsidRDefault="007462FE" w:rsidP="007462FE">
      <w:pPr>
        <w:pStyle w:val="a3"/>
        <w:widowControl w:val="0"/>
        <w:ind w:firstLine="567"/>
        <w:jc w:val="both"/>
        <w:rPr>
          <w:sz w:val="20"/>
        </w:rPr>
      </w:pPr>
      <w:r w:rsidRPr="007462FE">
        <w:rPr>
          <w:i/>
          <w:sz w:val="20"/>
        </w:rPr>
        <w:t>σ</w:t>
      </w:r>
      <w:r w:rsidRPr="007462FE">
        <w:rPr>
          <w:i/>
          <w:sz w:val="20"/>
          <w:vertAlign w:val="subscript"/>
          <w:lang w:val="en-US"/>
        </w:rPr>
        <w:t xml:space="preserve">x </w:t>
      </w:r>
      <w:r w:rsidRPr="007462FE">
        <w:rPr>
          <w:sz w:val="20"/>
        </w:rPr>
        <w:t xml:space="preserve">– среднее </w:t>
      </w:r>
      <w:proofErr w:type="spellStart"/>
      <w:r w:rsidRPr="007462FE">
        <w:rPr>
          <w:sz w:val="20"/>
        </w:rPr>
        <w:t>квадратическое</w:t>
      </w:r>
      <w:proofErr w:type="spellEnd"/>
      <w:r w:rsidRPr="007462FE">
        <w:rPr>
          <w:sz w:val="20"/>
        </w:rPr>
        <w:t xml:space="preserve"> отклонение переменной </w:t>
      </w:r>
      <w:r w:rsidRPr="007462FE">
        <w:rPr>
          <w:i/>
          <w:sz w:val="20"/>
          <w:lang w:val="en-US"/>
        </w:rPr>
        <w:t>x</w:t>
      </w:r>
      <w:r w:rsidRPr="007462FE">
        <w:rPr>
          <w:sz w:val="20"/>
        </w:rPr>
        <w:t xml:space="preserve">. </w:t>
      </w:r>
    </w:p>
    <w:p w:rsidR="007462FE" w:rsidRPr="007462FE" w:rsidRDefault="007462FE" w:rsidP="007462FE">
      <w:pPr>
        <w:pStyle w:val="a3"/>
        <w:widowControl w:val="0"/>
        <w:ind w:firstLine="567"/>
        <w:jc w:val="both"/>
        <w:rPr>
          <w:sz w:val="20"/>
        </w:rPr>
      </w:pPr>
      <w:r w:rsidRPr="007462FE">
        <w:rPr>
          <w:sz w:val="20"/>
        </w:rPr>
        <w:t xml:space="preserve">Парный коэффициент корреляции: </w:t>
      </w:r>
    </w:p>
    <w:p w:rsidR="007462FE" w:rsidRPr="007462FE" w:rsidRDefault="007462FE" w:rsidP="007462FE">
      <w:pPr>
        <w:pStyle w:val="a3"/>
        <w:widowControl w:val="0"/>
        <w:ind w:firstLine="567"/>
        <w:jc w:val="right"/>
        <w:rPr>
          <w:sz w:val="20"/>
        </w:rPr>
      </w:pPr>
      <w:r w:rsidRPr="007462FE">
        <w:rPr>
          <w:sz w:val="20"/>
        </w:rPr>
        <w:t xml:space="preserve">                      </w:t>
      </w:r>
      <w:r w:rsidRPr="007462FE">
        <w:rPr>
          <w:position w:val="-24"/>
          <w:sz w:val="20"/>
        </w:rPr>
        <w:object w:dxaOrig="2505" w:dyaOrig="1155">
          <v:shape id="_x0000_i1029" type="#_x0000_t75" style="width:125pt;height:57.75pt" o:ole="" fillcolor="window">
            <v:imagedata r:id="rId14" o:title=""/>
          </v:shape>
          <o:OLEObject Type="Embed" ProgID="Equation.3" ShapeID="_x0000_i1029" DrawAspect="Content" ObjectID="_1508009747" r:id="rId15"/>
        </w:object>
      </w:r>
      <w:r w:rsidRPr="007462FE">
        <w:rPr>
          <w:sz w:val="20"/>
        </w:rPr>
        <w:t>,                                                    (2)</w:t>
      </w:r>
    </w:p>
    <w:p w:rsidR="007462FE" w:rsidRPr="007462FE" w:rsidRDefault="007462FE" w:rsidP="007462FE">
      <w:pPr>
        <w:pStyle w:val="a3"/>
        <w:widowControl w:val="0"/>
        <w:jc w:val="both"/>
        <w:rPr>
          <w:sz w:val="20"/>
        </w:rPr>
      </w:pPr>
      <w:r w:rsidRPr="007462FE">
        <w:rPr>
          <w:sz w:val="20"/>
        </w:rPr>
        <w:t xml:space="preserve">где </w:t>
      </w:r>
      <w:r w:rsidRPr="007462FE">
        <w:rPr>
          <w:i/>
          <w:sz w:val="20"/>
          <w:lang w:val="en-US"/>
        </w:rPr>
        <w:t>n</w:t>
      </w:r>
      <w:r w:rsidRPr="007462FE">
        <w:rPr>
          <w:sz w:val="20"/>
        </w:rPr>
        <w:t xml:space="preserve"> – число единиц в статистической совокупности.</w:t>
      </w:r>
    </w:p>
    <w:p w:rsidR="007462FE" w:rsidRPr="007462FE" w:rsidRDefault="007462FE" w:rsidP="007462FE">
      <w:pPr>
        <w:pStyle w:val="a3"/>
        <w:widowControl w:val="0"/>
        <w:ind w:firstLine="567"/>
        <w:jc w:val="both"/>
        <w:rPr>
          <w:sz w:val="20"/>
        </w:rPr>
      </w:pPr>
      <w:r w:rsidRPr="007462FE">
        <w:rPr>
          <w:sz w:val="20"/>
        </w:rPr>
        <w:t xml:space="preserve">Коэффициент корреляции изменяется в пределах </w:t>
      </w:r>
    </w:p>
    <w:p w:rsidR="007462FE" w:rsidRPr="007462FE" w:rsidRDefault="007462FE" w:rsidP="007462FE">
      <w:pPr>
        <w:pStyle w:val="a3"/>
        <w:widowControl w:val="0"/>
        <w:ind w:firstLine="567"/>
        <w:jc w:val="right"/>
        <w:rPr>
          <w:sz w:val="20"/>
        </w:rPr>
      </w:pPr>
      <w:r w:rsidRPr="007462FE">
        <w:rPr>
          <w:i/>
          <w:sz w:val="20"/>
        </w:rPr>
        <w:t xml:space="preserve">                                        </w:t>
      </w:r>
      <w:r w:rsidRPr="007462FE">
        <w:rPr>
          <w:sz w:val="20"/>
        </w:rPr>
        <w:t>0</w:t>
      </w:r>
      <w:r w:rsidRPr="007462FE">
        <w:rPr>
          <w:i/>
          <w:sz w:val="20"/>
        </w:rPr>
        <w:t xml:space="preserve"> ≤ |</w:t>
      </w:r>
      <w:r w:rsidRPr="007462FE">
        <w:rPr>
          <w:i/>
          <w:sz w:val="20"/>
          <w:lang w:val="en-US"/>
        </w:rPr>
        <w:t>r</w:t>
      </w:r>
      <w:r w:rsidRPr="007462FE">
        <w:rPr>
          <w:i/>
          <w:sz w:val="20"/>
        </w:rPr>
        <w:t xml:space="preserve">| ≤ </w:t>
      </w:r>
      <w:r w:rsidRPr="007462FE">
        <w:rPr>
          <w:sz w:val="20"/>
        </w:rPr>
        <w:t>1 .                                                                 (3)</w:t>
      </w:r>
    </w:p>
    <w:p w:rsidR="007462FE" w:rsidRDefault="007462FE" w:rsidP="007462FE">
      <w:pPr>
        <w:pStyle w:val="a3"/>
        <w:widowControl w:val="0"/>
        <w:ind w:firstLine="567"/>
        <w:jc w:val="both"/>
        <w:rPr>
          <w:sz w:val="20"/>
        </w:rPr>
      </w:pPr>
      <w:r w:rsidRPr="007462FE">
        <w:rPr>
          <w:sz w:val="20"/>
        </w:rPr>
        <w:t xml:space="preserve">Если </w:t>
      </w:r>
      <w:r w:rsidRPr="007462FE">
        <w:rPr>
          <w:i/>
          <w:sz w:val="20"/>
          <w:lang w:val="en-US"/>
        </w:rPr>
        <w:t xml:space="preserve">r </w:t>
      </w:r>
      <w:r w:rsidRPr="007462FE">
        <w:rPr>
          <w:sz w:val="20"/>
        </w:rPr>
        <w:t xml:space="preserve">= 0, линейная связь между изучаемыми переменными отсутствует. Если </w:t>
      </w:r>
      <w:r w:rsidRPr="007462FE">
        <w:rPr>
          <w:i/>
          <w:sz w:val="20"/>
        </w:rPr>
        <w:t>|</w:t>
      </w:r>
      <w:r w:rsidRPr="007462FE">
        <w:rPr>
          <w:i/>
          <w:sz w:val="20"/>
          <w:lang w:val="en-US"/>
        </w:rPr>
        <w:t>r</w:t>
      </w:r>
      <w:r w:rsidRPr="007462FE">
        <w:rPr>
          <w:i/>
          <w:sz w:val="20"/>
        </w:rPr>
        <w:t xml:space="preserve">| </w:t>
      </w:r>
      <w:r w:rsidRPr="007462FE">
        <w:rPr>
          <w:sz w:val="20"/>
        </w:rPr>
        <w:t xml:space="preserve">= 1, связь функциональная, т.е. значение зависимой переменной полностью определяется независимой переменной. Положительное значение коэффициента свидетельствует о прямой зависимости между переменными, </w:t>
      </w:r>
      <w:proofErr w:type="gramStart"/>
      <w:r w:rsidRPr="007462FE">
        <w:rPr>
          <w:sz w:val="20"/>
        </w:rPr>
        <w:t>отрицательная</w:t>
      </w:r>
      <w:proofErr w:type="gramEnd"/>
      <w:r w:rsidRPr="007462FE">
        <w:rPr>
          <w:sz w:val="20"/>
        </w:rPr>
        <w:t xml:space="preserve"> – об обратной.</w:t>
      </w:r>
    </w:p>
    <w:p w:rsidR="007462FE" w:rsidRDefault="007462FE" w:rsidP="007462FE">
      <w:pPr>
        <w:pStyle w:val="a3"/>
        <w:widowControl w:val="0"/>
        <w:ind w:firstLine="567"/>
        <w:jc w:val="both"/>
        <w:rPr>
          <w:sz w:val="20"/>
        </w:rPr>
      </w:pPr>
    </w:p>
    <w:p w:rsidR="009037F3" w:rsidRPr="009037F3" w:rsidRDefault="009037F3" w:rsidP="009037F3">
      <w:pPr>
        <w:pStyle w:val="2"/>
        <w:spacing w:before="0"/>
        <w:ind w:firstLine="567"/>
        <w:jc w:val="center"/>
        <w:rPr>
          <w:rFonts w:ascii="Times New Roman" w:hAnsi="Times New Roman" w:cs="Times New Roman"/>
          <w:color w:val="auto"/>
          <w:sz w:val="20"/>
          <w:szCs w:val="20"/>
        </w:rPr>
      </w:pPr>
      <w:r w:rsidRPr="009037F3">
        <w:rPr>
          <w:rFonts w:ascii="Times New Roman" w:hAnsi="Times New Roman" w:cs="Times New Roman"/>
          <w:i/>
          <w:color w:val="auto"/>
          <w:sz w:val="20"/>
          <w:szCs w:val="20"/>
        </w:rPr>
        <w:lastRenderedPageBreak/>
        <w:t>Множественный корреляционный анализ</w:t>
      </w:r>
    </w:p>
    <w:p w:rsidR="009037F3" w:rsidRPr="009037F3" w:rsidRDefault="009037F3" w:rsidP="009037F3">
      <w:pPr>
        <w:pStyle w:val="a3"/>
        <w:widowControl w:val="0"/>
        <w:ind w:firstLine="567"/>
        <w:jc w:val="both"/>
        <w:rPr>
          <w:sz w:val="20"/>
        </w:rPr>
      </w:pPr>
      <w:r w:rsidRPr="009037F3">
        <w:rPr>
          <w:sz w:val="20"/>
        </w:rPr>
        <w:t xml:space="preserve">Изучение множественной корреляционной зависимости предполагает оценку влияния на результативный признак двух и более факторов. При этом рассчитываются множественные (совокупные) и частные коэффициенты корреляции, которые можно определить на основе парных коэффициентов корреляции </w:t>
      </w:r>
      <w:r w:rsidRPr="009037F3">
        <w:rPr>
          <w:position w:val="-4"/>
          <w:sz w:val="20"/>
        </w:rPr>
        <w:object w:dxaOrig="180" w:dyaOrig="195">
          <v:shape id="_x0000_i1030" type="#_x0000_t75" style="width:8.85pt;height:9.5pt" o:ole="">
            <v:imagedata r:id="rId16" o:title=""/>
          </v:shape>
          <o:OLEObject Type="Embed" ProgID="Equation.3" ShapeID="_x0000_i1030" DrawAspect="Content" ObjectID="_1508009748" r:id="rId17"/>
        </w:object>
      </w:r>
      <w:r w:rsidRPr="009037F3">
        <w:rPr>
          <w:sz w:val="20"/>
        </w:rPr>
        <w:t xml:space="preserve">. </w:t>
      </w:r>
    </w:p>
    <w:p w:rsidR="009037F3" w:rsidRPr="009037F3" w:rsidRDefault="009037F3" w:rsidP="009037F3">
      <w:pPr>
        <w:pStyle w:val="a3"/>
        <w:widowControl w:val="0"/>
        <w:ind w:firstLine="567"/>
        <w:jc w:val="both"/>
        <w:rPr>
          <w:sz w:val="20"/>
        </w:rPr>
      </w:pPr>
      <w:r w:rsidRPr="009037F3">
        <w:rPr>
          <w:sz w:val="20"/>
        </w:rPr>
        <w:t>Так, при двухфакторной модели связи рекуррентная формула множественного коэффициента корреляции выглядит следующим образом:</w:t>
      </w:r>
    </w:p>
    <w:p w:rsidR="009037F3" w:rsidRPr="009037F3" w:rsidRDefault="009037F3" w:rsidP="009037F3">
      <w:pPr>
        <w:pStyle w:val="a3"/>
        <w:widowControl w:val="0"/>
        <w:ind w:firstLine="567"/>
        <w:jc w:val="right"/>
        <w:rPr>
          <w:sz w:val="20"/>
        </w:rPr>
      </w:pPr>
      <w:r w:rsidRPr="009037F3">
        <w:rPr>
          <w:sz w:val="20"/>
        </w:rPr>
        <w:t xml:space="preserve">                      </w:t>
      </w:r>
      <w:r w:rsidRPr="009037F3">
        <w:rPr>
          <w:position w:val="-36"/>
          <w:sz w:val="20"/>
          <w:lang w:val="en-US"/>
        </w:rPr>
        <w:object w:dxaOrig="3315" w:dyaOrig="945">
          <v:shape id="_x0000_i1031" type="#_x0000_t75" style="width:165.75pt;height:47.55pt" o:ole="" fillcolor="window">
            <v:imagedata r:id="rId18" o:title=""/>
          </v:shape>
          <o:OLEObject Type="Embed" ProgID="Equation.3" ShapeID="_x0000_i1031" DrawAspect="Content" ObjectID="_1508009749" r:id="rId19"/>
        </w:object>
      </w:r>
      <w:r w:rsidRPr="009037F3">
        <w:rPr>
          <w:sz w:val="20"/>
        </w:rPr>
        <w:t>.                                           (</w:t>
      </w:r>
      <w:r w:rsidR="00CC7038">
        <w:rPr>
          <w:sz w:val="20"/>
        </w:rPr>
        <w:t>4</w:t>
      </w:r>
      <w:r w:rsidRPr="009037F3">
        <w:rPr>
          <w:sz w:val="20"/>
        </w:rPr>
        <w:t>)</w:t>
      </w:r>
    </w:p>
    <w:p w:rsidR="009037F3" w:rsidRPr="009037F3" w:rsidRDefault="009037F3" w:rsidP="009037F3">
      <w:pPr>
        <w:pStyle w:val="a3"/>
        <w:widowControl w:val="0"/>
        <w:ind w:firstLine="567"/>
        <w:jc w:val="both"/>
        <w:rPr>
          <w:sz w:val="20"/>
        </w:rPr>
      </w:pPr>
      <w:r w:rsidRPr="009037F3">
        <w:rPr>
          <w:sz w:val="20"/>
        </w:rPr>
        <w:t xml:space="preserve">Значения </w:t>
      </w:r>
      <w:r w:rsidRPr="009037F3">
        <w:rPr>
          <w:i/>
          <w:sz w:val="20"/>
          <w:lang w:val="en-US"/>
        </w:rPr>
        <w:t>R</w:t>
      </w:r>
      <w:r w:rsidRPr="009037F3">
        <w:rPr>
          <w:sz w:val="20"/>
        </w:rPr>
        <w:t xml:space="preserve"> изменяются в пределах от 0 до 1. Величина совокупного коэффициента корреляции всегда больше любого из парных коэффициентов и включение в анализ  новых факторов не может привести к уменьшению значения  </w:t>
      </w:r>
      <w:r w:rsidRPr="009037F3">
        <w:rPr>
          <w:i/>
          <w:sz w:val="20"/>
          <w:lang w:val="en-US"/>
        </w:rPr>
        <w:t>R</w:t>
      </w:r>
      <w:r w:rsidRPr="009037F3">
        <w:rPr>
          <w:sz w:val="20"/>
        </w:rPr>
        <w:t>.</w:t>
      </w:r>
    </w:p>
    <w:p w:rsidR="009037F3" w:rsidRPr="009037F3" w:rsidRDefault="009037F3" w:rsidP="009037F3">
      <w:pPr>
        <w:pStyle w:val="a3"/>
        <w:widowControl w:val="0"/>
        <w:ind w:firstLine="567"/>
        <w:jc w:val="both"/>
        <w:rPr>
          <w:sz w:val="20"/>
        </w:rPr>
      </w:pPr>
      <w:r w:rsidRPr="009037F3">
        <w:rPr>
          <w:sz w:val="20"/>
        </w:rPr>
        <w:t xml:space="preserve">Квадрат множественного коэффициента корреляции </w:t>
      </w:r>
      <w:r w:rsidRPr="009037F3">
        <w:rPr>
          <w:i/>
          <w:sz w:val="20"/>
          <w:lang w:val="en-US"/>
        </w:rPr>
        <w:t>R</w:t>
      </w:r>
      <w:r w:rsidRPr="009037F3">
        <w:rPr>
          <w:i/>
          <w:sz w:val="20"/>
          <w:vertAlign w:val="superscript"/>
        </w:rPr>
        <w:t>2</w:t>
      </w:r>
      <w:r w:rsidRPr="009037F3">
        <w:rPr>
          <w:sz w:val="20"/>
        </w:rPr>
        <w:t xml:space="preserve"> является множественным коэффициентом детерминации и характеризует долю дисперсии результативного признака, объясненную вариацией всех факторов, включенных в анализ, в общей дисперсии результата.</w:t>
      </w:r>
    </w:p>
    <w:p w:rsidR="009037F3" w:rsidRPr="009037F3" w:rsidRDefault="009037F3" w:rsidP="009037F3">
      <w:pPr>
        <w:pStyle w:val="a3"/>
        <w:widowControl w:val="0"/>
        <w:ind w:firstLine="567"/>
        <w:jc w:val="both"/>
        <w:rPr>
          <w:sz w:val="20"/>
        </w:rPr>
      </w:pPr>
      <w:r w:rsidRPr="009037F3">
        <w:rPr>
          <w:sz w:val="20"/>
        </w:rPr>
        <w:t>Частные коэффициенты также могут быть рассчитаны по рекуррентной формуле. Если элиминируется влияние одного фактора, то частный коэффициент корреляции называется коэффициентом первого порядка и в условиях двухфакторной модели рассчитывается следующим образом:</w:t>
      </w:r>
    </w:p>
    <w:p w:rsidR="009037F3" w:rsidRPr="009037F3" w:rsidRDefault="009037F3" w:rsidP="009037F3">
      <w:pPr>
        <w:pStyle w:val="a3"/>
        <w:widowControl w:val="0"/>
        <w:ind w:firstLine="567"/>
        <w:jc w:val="both"/>
        <w:rPr>
          <w:sz w:val="20"/>
        </w:rPr>
      </w:pPr>
    </w:p>
    <w:p w:rsidR="009037F3" w:rsidRPr="009037F3" w:rsidRDefault="009037F3" w:rsidP="009037F3">
      <w:pPr>
        <w:pStyle w:val="a3"/>
        <w:widowControl w:val="0"/>
        <w:ind w:firstLine="567"/>
        <w:jc w:val="right"/>
        <w:rPr>
          <w:sz w:val="20"/>
        </w:rPr>
      </w:pPr>
      <w:r w:rsidRPr="009037F3">
        <w:rPr>
          <w:sz w:val="20"/>
        </w:rPr>
        <w:t xml:space="preserve">                           </w:t>
      </w:r>
      <w:r w:rsidRPr="009037F3">
        <w:rPr>
          <w:position w:val="-42"/>
          <w:sz w:val="20"/>
        </w:rPr>
        <w:object w:dxaOrig="2775" w:dyaOrig="915">
          <v:shape id="_x0000_i1032" type="#_x0000_t75" style="width:138.55pt;height:45.5pt" o:ole="" fillcolor="window">
            <v:imagedata r:id="rId20" o:title=""/>
          </v:shape>
          <o:OLEObject Type="Embed" ProgID="Equation.3" ShapeID="_x0000_i1032" DrawAspect="Content" ObjectID="_1508009750" r:id="rId21"/>
        </w:object>
      </w:r>
      <w:r w:rsidRPr="009037F3">
        <w:rPr>
          <w:sz w:val="20"/>
        </w:rPr>
        <w:t>,                                             (</w:t>
      </w:r>
      <w:r w:rsidR="00CC7038">
        <w:rPr>
          <w:sz w:val="20"/>
        </w:rPr>
        <w:t>5</w:t>
      </w:r>
      <w:r w:rsidRPr="009037F3">
        <w:rPr>
          <w:sz w:val="20"/>
        </w:rPr>
        <w:t>)</w:t>
      </w:r>
    </w:p>
    <w:p w:rsidR="009037F3" w:rsidRPr="009037F3" w:rsidRDefault="009037F3" w:rsidP="009037F3">
      <w:pPr>
        <w:pStyle w:val="a3"/>
        <w:widowControl w:val="0"/>
        <w:jc w:val="both"/>
        <w:rPr>
          <w:sz w:val="20"/>
        </w:rPr>
      </w:pPr>
      <w:r w:rsidRPr="009037F3">
        <w:rPr>
          <w:sz w:val="20"/>
        </w:rPr>
        <w:t xml:space="preserve">где </w:t>
      </w:r>
      <w:r w:rsidRPr="009037F3">
        <w:rPr>
          <w:position w:val="-16"/>
          <w:sz w:val="20"/>
        </w:rPr>
        <w:object w:dxaOrig="555" w:dyaOrig="405">
          <v:shape id="_x0000_i1033" type="#_x0000_t75" style="width:27.85pt;height:20.4pt" o:ole="" fillcolor="window">
            <v:imagedata r:id="rId22" o:title=""/>
          </v:shape>
          <o:OLEObject Type="Embed" ProgID="Equation.3" ShapeID="_x0000_i1033" DrawAspect="Content" ObjectID="_1508009751" r:id="rId23"/>
        </w:object>
      </w:r>
      <w:r w:rsidRPr="009037F3">
        <w:rPr>
          <w:sz w:val="20"/>
        </w:rPr>
        <w:t xml:space="preserve">– частный коэффициент корреляции первого порядка;    точка между </w:t>
      </w:r>
      <w:r w:rsidRPr="009037F3">
        <w:rPr>
          <w:i/>
          <w:sz w:val="20"/>
        </w:rPr>
        <w:t>х</w:t>
      </w:r>
      <w:proofErr w:type="gramStart"/>
      <w:r w:rsidRPr="009037F3">
        <w:rPr>
          <w:sz w:val="20"/>
          <w:vertAlign w:val="subscript"/>
        </w:rPr>
        <w:t>1</w:t>
      </w:r>
      <w:proofErr w:type="gramEnd"/>
      <w:r w:rsidRPr="009037F3">
        <w:rPr>
          <w:sz w:val="20"/>
        </w:rPr>
        <w:t xml:space="preserve"> и </w:t>
      </w:r>
      <w:r w:rsidRPr="009037F3">
        <w:rPr>
          <w:i/>
          <w:sz w:val="20"/>
        </w:rPr>
        <w:t>х</w:t>
      </w:r>
      <w:r w:rsidRPr="009037F3">
        <w:rPr>
          <w:sz w:val="20"/>
          <w:vertAlign w:val="subscript"/>
        </w:rPr>
        <w:t xml:space="preserve">2 </w:t>
      </w:r>
      <w:r w:rsidRPr="009037F3">
        <w:rPr>
          <w:sz w:val="20"/>
        </w:rPr>
        <w:t xml:space="preserve">означает, что элиминируется влияние </w:t>
      </w:r>
      <w:r w:rsidRPr="009037F3">
        <w:rPr>
          <w:i/>
          <w:sz w:val="20"/>
        </w:rPr>
        <w:t>х</w:t>
      </w:r>
      <w:r w:rsidRPr="009037F3">
        <w:rPr>
          <w:sz w:val="20"/>
          <w:vertAlign w:val="subscript"/>
        </w:rPr>
        <w:t>2</w:t>
      </w:r>
      <w:r w:rsidRPr="009037F3">
        <w:rPr>
          <w:sz w:val="20"/>
        </w:rPr>
        <w:t>.</w:t>
      </w:r>
    </w:p>
    <w:p w:rsidR="009037F3" w:rsidRPr="009037F3" w:rsidRDefault="009037F3" w:rsidP="009037F3">
      <w:pPr>
        <w:pStyle w:val="a3"/>
        <w:widowControl w:val="0"/>
        <w:ind w:firstLine="567"/>
        <w:jc w:val="both"/>
        <w:rPr>
          <w:sz w:val="20"/>
        </w:rPr>
      </w:pPr>
      <w:r w:rsidRPr="009037F3">
        <w:rPr>
          <w:sz w:val="20"/>
        </w:rPr>
        <w:t xml:space="preserve">Если элиминируется влияние фактора </w:t>
      </w:r>
      <w:r w:rsidRPr="009037F3">
        <w:rPr>
          <w:i/>
          <w:sz w:val="20"/>
        </w:rPr>
        <w:t>х</w:t>
      </w:r>
      <w:proofErr w:type="gramStart"/>
      <w:r w:rsidRPr="009037F3">
        <w:rPr>
          <w:sz w:val="20"/>
          <w:vertAlign w:val="subscript"/>
        </w:rPr>
        <w:t>1</w:t>
      </w:r>
      <w:proofErr w:type="gramEnd"/>
      <w:r w:rsidRPr="009037F3">
        <w:rPr>
          <w:sz w:val="20"/>
        </w:rPr>
        <w:t>, то частный коэффициент корреляции рассчитывается следующим образом:</w:t>
      </w:r>
    </w:p>
    <w:p w:rsidR="009037F3" w:rsidRPr="009037F3" w:rsidRDefault="009037F3" w:rsidP="009037F3">
      <w:pPr>
        <w:pStyle w:val="a3"/>
        <w:widowControl w:val="0"/>
        <w:ind w:firstLine="567"/>
        <w:jc w:val="right"/>
        <w:rPr>
          <w:sz w:val="20"/>
        </w:rPr>
      </w:pPr>
      <w:r w:rsidRPr="009037F3">
        <w:rPr>
          <w:sz w:val="20"/>
        </w:rPr>
        <w:lastRenderedPageBreak/>
        <w:t xml:space="preserve">                   </w:t>
      </w:r>
      <w:r w:rsidRPr="009037F3">
        <w:rPr>
          <w:position w:val="-42"/>
          <w:sz w:val="20"/>
        </w:rPr>
        <w:object w:dxaOrig="3075" w:dyaOrig="1020">
          <v:shape id="_x0000_i1034" type="#_x0000_t75" style="width:153.5pt;height:50.95pt" o:ole="" fillcolor="window">
            <v:imagedata r:id="rId24" o:title=""/>
          </v:shape>
          <o:OLEObject Type="Embed" ProgID="Equation.3" ShapeID="_x0000_i1034" DrawAspect="Content" ObjectID="_1508009752" r:id="rId25"/>
        </w:object>
      </w:r>
      <w:r w:rsidRPr="009037F3">
        <w:rPr>
          <w:sz w:val="20"/>
        </w:rPr>
        <w:t>.                                            (</w:t>
      </w:r>
      <w:r w:rsidR="00CC7038">
        <w:rPr>
          <w:sz w:val="20"/>
        </w:rPr>
        <w:t>6</w:t>
      </w:r>
      <w:r w:rsidRPr="009037F3">
        <w:rPr>
          <w:sz w:val="20"/>
        </w:rPr>
        <w:t>)</w:t>
      </w:r>
    </w:p>
    <w:p w:rsidR="00B52DA9" w:rsidRDefault="00B52DA9" w:rsidP="009037F3">
      <w:pPr>
        <w:pStyle w:val="2"/>
        <w:spacing w:before="0"/>
        <w:ind w:firstLine="567"/>
        <w:jc w:val="center"/>
        <w:rPr>
          <w:rFonts w:ascii="Times New Roman" w:hAnsi="Times New Roman" w:cs="Times New Roman"/>
          <w:i/>
          <w:color w:val="auto"/>
          <w:sz w:val="20"/>
          <w:szCs w:val="20"/>
        </w:rPr>
      </w:pPr>
    </w:p>
    <w:p w:rsidR="009037F3" w:rsidRPr="009037F3" w:rsidRDefault="00B52DA9" w:rsidP="009037F3">
      <w:pPr>
        <w:pStyle w:val="2"/>
        <w:spacing w:before="0"/>
        <w:ind w:firstLine="567"/>
        <w:jc w:val="center"/>
        <w:rPr>
          <w:rFonts w:ascii="Times New Roman" w:hAnsi="Times New Roman" w:cs="Times New Roman"/>
          <w:color w:val="auto"/>
          <w:sz w:val="20"/>
          <w:szCs w:val="20"/>
        </w:rPr>
      </w:pPr>
      <w:r>
        <w:rPr>
          <w:rFonts w:ascii="Times New Roman" w:hAnsi="Times New Roman" w:cs="Times New Roman"/>
          <w:i/>
          <w:color w:val="auto"/>
          <w:sz w:val="20"/>
          <w:szCs w:val="20"/>
        </w:rPr>
        <w:t xml:space="preserve">2.2 </w:t>
      </w:r>
      <w:r w:rsidR="009037F3" w:rsidRPr="009037F3">
        <w:rPr>
          <w:rFonts w:ascii="Times New Roman" w:hAnsi="Times New Roman" w:cs="Times New Roman"/>
          <w:i/>
          <w:color w:val="auto"/>
          <w:sz w:val="20"/>
          <w:szCs w:val="20"/>
        </w:rPr>
        <w:t>Парный регрессионный анализ</w:t>
      </w:r>
    </w:p>
    <w:p w:rsidR="009037F3" w:rsidRPr="009037F3" w:rsidRDefault="009037F3" w:rsidP="009037F3">
      <w:pPr>
        <w:widowControl w:val="0"/>
        <w:ind w:firstLine="567"/>
        <w:jc w:val="both"/>
        <w:rPr>
          <w:sz w:val="20"/>
        </w:rPr>
      </w:pPr>
      <w:r w:rsidRPr="009037F3">
        <w:rPr>
          <w:sz w:val="20"/>
        </w:rPr>
        <w:t xml:space="preserve">Парной регрессией называется уравнение связи двух переменных </w:t>
      </w:r>
      <w:r w:rsidRPr="009037F3">
        <w:rPr>
          <w:i/>
          <w:sz w:val="20"/>
          <w:lang w:val="en-US"/>
        </w:rPr>
        <w:t>x</w:t>
      </w:r>
      <w:r w:rsidRPr="009037F3">
        <w:rPr>
          <w:sz w:val="20"/>
        </w:rPr>
        <w:t xml:space="preserve"> и </w:t>
      </w:r>
      <w:r w:rsidRPr="009037F3">
        <w:rPr>
          <w:i/>
          <w:sz w:val="20"/>
          <w:lang w:val="en-US"/>
        </w:rPr>
        <w:t>y</w:t>
      </w:r>
      <w:r w:rsidRPr="009037F3">
        <w:rPr>
          <w:sz w:val="20"/>
        </w:rPr>
        <w:t xml:space="preserve"> вида</w:t>
      </w:r>
    </w:p>
    <w:p w:rsidR="009037F3" w:rsidRPr="009037F3" w:rsidRDefault="009037F3" w:rsidP="009037F3">
      <w:pPr>
        <w:widowControl w:val="0"/>
        <w:ind w:firstLine="567"/>
        <w:jc w:val="right"/>
        <w:rPr>
          <w:sz w:val="20"/>
        </w:rPr>
      </w:pPr>
      <w:r w:rsidRPr="009037F3">
        <w:rPr>
          <w:position w:val="-10"/>
          <w:sz w:val="20"/>
        </w:rPr>
        <w:object w:dxaOrig="915" w:dyaOrig="330">
          <v:shape id="_x0000_i1035" type="#_x0000_t75" style="width:45.5pt;height:16.3pt" o:ole="" fillcolor="window">
            <v:imagedata r:id="rId26" o:title=""/>
          </v:shape>
          <o:OLEObject Type="Embed" ProgID="Equation.3" ShapeID="_x0000_i1035" DrawAspect="Content" ObjectID="_1508009753" r:id="rId27"/>
        </w:object>
      </w:r>
      <w:r w:rsidRPr="009037F3">
        <w:rPr>
          <w:sz w:val="20"/>
        </w:rPr>
        <w:t>,                                                              (</w:t>
      </w:r>
      <w:r w:rsidR="00CC7038">
        <w:rPr>
          <w:sz w:val="20"/>
        </w:rPr>
        <w:t>7</w:t>
      </w:r>
      <w:r w:rsidRPr="009037F3">
        <w:rPr>
          <w:sz w:val="20"/>
        </w:rPr>
        <w:t>)</w:t>
      </w:r>
    </w:p>
    <w:p w:rsidR="009037F3" w:rsidRPr="009037F3" w:rsidRDefault="009037F3" w:rsidP="009037F3">
      <w:pPr>
        <w:widowControl w:val="0"/>
        <w:jc w:val="both"/>
        <w:rPr>
          <w:sz w:val="20"/>
        </w:rPr>
      </w:pPr>
      <w:proofErr w:type="gramStart"/>
      <w:r w:rsidRPr="009037F3">
        <w:rPr>
          <w:sz w:val="20"/>
        </w:rPr>
        <w:t xml:space="preserve">где </w:t>
      </w:r>
      <w:r w:rsidRPr="009037F3">
        <w:rPr>
          <w:i/>
          <w:sz w:val="20"/>
        </w:rPr>
        <w:t>у</w:t>
      </w:r>
      <w:r w:rsidRPr="009037F3">
        <w:rPr>
          <w:sz w:val="20"/>
        </w:rPr>
        <w:t xml:space="preserve"> – зависимая переменная (результативный признак); </w:t>
      </w:r>
      <w:r w:rsidRPr="009037F3">
        <w:rPr>
          <w:i/>
          <w:sz w:val="20"/>
        </w:rPr>
        <w:t>х</w:t>
      </w:r>
      <w:r w:rsidRPr="009037F3">
        <w:rPr>
          <w:sz w:val="20"/>
        </w:rPr>
        <w:t xml:space="preserve"> – независимая, объясняющая переменная (признак-фактор).</w:t>
      </w:r>
      <w:proofErr w:type="gramEnd"/>
    </w:p>
    <w:p w:rsidR="009037F3" w:rsidRPr="009037F3" w:rsidRDefault="009037F3" w:rsidP="009037F3">
      <w:pPr>
        <w:widowControl w:val="0"/>
        <w:ind w:firstLine="567"/>
        <w:jc w:val="both"/>
        <w:rPr>
          <w:sz w:val="20"/>
        </w:rPr>
      </w:pPr>
      <w:r w:rsidRPr="009037F3">
        <w:rPr>
          <w:sz w:val="20"/>
        </w:rPr>
        <w:t>Парная регрессия применяется, если имеется доминирующий фактор, который и используется в качестве объясняющей переменной.</w:t>
      </w:r>
    </w:p>
    <w:p w:rsidR="009037F3" w:rsidRPr="009037F3" w:rsidRDefault="009037F3" w:rsidP="009037F3">
      <w:pPr>
        <w:widowControl w:val="0"/>
        <w:ind w:firstLine="567"/>
        <w:jc w:val="both"/>
        <w:rPr>
          <w:sz w:val="20"/>
        </w:rPr>
      </w:pPr>
      <w:r w:rsidRPr="009037F3">
        <w:rPr>
          <w:sz w:val="20"/>
        </w:rPr>
        <w:t>Уравнение регрессии – это математическая функция, описывающая зависимость условного среднего значения результативной (зависимой) переменной от заданных значений факторных (независимых) переменных. Таким образом, уравнение регрессии отражает основную тенденцию связи, характерную для изучаемой статистической совокупности в целом.</w:t>
      </w:r>
    </w:p>
    <w:p w:rsidR="009037F3" w:rsidRPr="009037F3" w:rsidRDefault="009037F3" w:rsidP="009037F3">
      <w:pPr>
        <w:widowControl w:val="0"/>
        <w:ind w:firstLine="567"/>
        <w:jc w:val="both"/>
        <w:rPr>
          <w:sz w:val="20"/>
        </w:rPr>
      </w:pPr>
      <w:r w:rsidRPr="009037F3">
        <w:rPr>
          <w:sz w:val="20"/>
        </w:rPr>
        <w:t>В регрессионном анализе можно выделить три составляющие:</w:t>
      </w:r>
    </w:p>
    <w:p w:rsidR="009037F3" w:rsidRPr="009037F3" w:rsidRDefault="009037F3" w:rsidP="009037F3">
      <w:pPr>
        <w:widowControl w:val="0"/>
        <w:ind w:firstLine="567"/>
        <w:jc w:val="both"/>
        <w:rPr>
          <w:sz w:val="20"/>
        </w:rPr>
      </w:pPr>
      <w:r w:rsidRPr="009037F3">
        <w:rPr>
          <w:sz w:val="20"/>
        </w:rPr>
        <w:t>- определение типа функции (структуры модели) для описания изучаемой зависимости;</w:t>
      </w:r>
    </w:p>
    <w:p w:rsidR="009037F3" w:rsidRPr="009037F3" w:rsidRDefault="009037F3" w:rsidP="009037F3">
      <w:pPr>
        <w:widowControl w:val="0"/>
        <w:ind w:firstLine="567"/>
        <w:jc w:val="both"/>
        <w:rPr>
          <w:sz w:val="20"/>
        </w:rPr>
      </w:pPr>
      <w:r w:rsidRPr="009037F3">
        <w:rPr>
          <w:sz w:val="20"/>
        </w:rPr>
        <w:t>- расчет неизвестных параметров уравнения регрессии;</w:t>
      </w:r>
    </w:p>
    <w:p w:rsidR="009037F3" w:rsidRPr="009037F3" w:rsidRDefault="009037F3" w:rsidP="009037F3">
      <w:pPr>
        <w:widowControl w:val="0"/>
        <w:ind w:firstLine="567"/>
        <w:jc w:val="both"/>
        <w:rPr>
          <w:sz w:val="20"/>
        </w:rPr>
      </w:pPr>
      <w:r w:rsidRPr="009037F3">
        <w:rPr>
          <w:sz w:val="20"/>
        </w:rPr>
        <w:t>- оценку качества модели.</w:t>
      </w:r>
    </w:p>
    <w:p w:rsidR="009037F3" w:rsidRPr="009037F3" w:rsidRDefault="009037F3" w:rsidP="009037F3">
      <w:pPr>
        <w:widowControl w:val="0"/>
        <w:ind w:firstLine="567"/>
        <w:jc w:val="both"/>
        <w:rPr>
          <w:sz w:val="20"/>
        </w:rPr>
      </w:pPr>
      <w:r w:rsidRPr="009037F3">
        <w:rPr>
          <w:sz w:val="20"/>
        </w:rPr>
        <w:t xml:space="preserve">До широкого распространения компьютерных </w:t>
      </w:r>
      <w:proofErr w:type="gramStart"/>
      <w:r w:rsidRPr="009037F3">
        <w:rPr>
          <w:sz w:val="20"/>
        </w:rPr>
        <w:t>технологий</w:t>
      </w:r>
      <w:proofErr w:type="gramEnd"/>
      <w:r w:rsidRPr="009037F3">
        <w:rPr>
          <w:sz w:val="20"/>
        </w:rPr>
        <w:t xml:space="preserve"> перечисленные элементы являлись последовательными этапами анализа. В современных условиях все процедуры выполняются комплексно. Представленное ниже раздельное их описание необходимо для понимания сути каждой процедуры.</w:t>
      </w:r>
    </w:p>
    <w:p w:rsidR="009037F3" w:rsidRPr="009037F3" w:rsidRDefault="009037F3" w:rsidP="009037F3">
      <w:pPr>
        <w:widowControl w:val="0"/>
        <w:ind w:firstLine="567"/>
        <w:jc w:val="both"/>
        <w:rPr>
          <w:sz w:val="20"/>
        </w:rPr>
      </w:pPr>
      <w:r w:rsidRPr="009037F3">
        <w:rPr>
          <w:sz w:val="20"/>
        </w:rPr>
        <w:t xml:space="preserve"> Первый этап регрессионного анализа – поиск линии регрессии, которая бы лучшим образом аппроксимировала поле корреляции. При этом необходимо учитывать природу изучаемых показателей, специфику их взаимосвязи, свойства математических функций. Однако в настоящее время процедура выбора лучшего уравнения связи формализована. Современные ППП позволяют одновременно  построить несколько видов уравнений, а затем, пользуясь специальными критериями, отобрать лучшую модель. В качестве критерия могут быть использованы:  максимальное </w:t>
      </w:r>
      <w:r w:rsidRPr="009037F3">
        <w:rPr>
          <w:sz w:val="20"/>
        </w:rPr>
        <w:lastRenderedPageBreak/>
        <w:t xml:space="preserve">значение коэффициента детерминации, максимальное значение </w:t>
      </w:r>
      <w:r w:rsidRPr="009037F3">
        <w:rPr>
          <w:i/>
          <w:sz w:val="20"/>
          <w:lang w:val="en-US"/>
        </w:rPr>
        <w:t>F</w:t>
      </w:r>
      <w:r w:rsidRPr="009037F3">
        <w:rPr>
          <w:sz w:val="20"/>
        </w:rPr>
        <w:t>-критерия Фишера, минимальное значение остаточной дисперсии, минимальное значение стандартной ошибки уравнения, минимальное значение средней ошибки аппроксимации.</w:t>
      </w:r>
    </w:p>
    <w:p w:rsidR="009037F3" w:rsidRPr="009037F3" w:rsidRDefault="009037F3" w:rsidP="009037F3">
      <w:pPr>
        <w:widowControl w:val="0"/>
        <w:ind w:firstLine="567"/>
        <w:jc w:val="both"/>
        <w:rPr>
          <w:sz w:val="20"/>
        </w:rPr>
      </w:pPr>
      <w:r w:rsidRPr="009037F3">
        <w:rPr>
          <w:sz w:val="20"/>
        </w:rPr>
        <w:t xml:space="preserve">Для аналитического описания связи между признаками могут быть использованы следующие виды уравнений: </w:t>
      </w:r>
    </w:p>
    <w:p w:rsidR="009037F3" w:rsidRPr="009037F3" w:rsidRDefault="009037F3" w:rsidP="009037F3">
      <w:pPr>
        <w:widowControl w:val="0"/>
        <w:ind w:firstLine="567"/>
        <w:jc w:val="both"/>
        <w:rPr>
          <w:sz w:val="20"/>
        </w:rPr>
      </w:pPr>
      <w:r w:rsidRPr="009037F3">
        <w:rPr>
          <w:sz w:val="20"/>
        </w:rPr>
        <w:t>1)</w:t>
      </w:r>
      <w:r w:rsidRPr="009037F3">
        <w:rPr>
          <w:position w:val="-14"/>
          <w:sz w:val="20"/>
        </w:rPr>
        <w:object w:dxaOrig="1305" w:dyaOrig="375">
          <v:shape id="_x0000_i1036" type="#_x0000_t75" style="width:65.2pt;height:19pt" o:ole="">
            <v:imagedata r:id="rId28" o:title=""/>
          </v:shape>
          <o:OLEObject Type="Embed" ProgID="Equation.3" ShapeID="_x0000_i1036" DrawAspect="Content" ObjectID="_1508009754" r:id="rId29"/>
        </w:object>
      </w:r>
      <w:r w:rsidRPr="009037F3">
        <w:rPr>
          <w:sz w:val="20"/>
        </w:rPr>
        <w:t xml:space="preserve"> – прямая, линейная функция;</w:t>
      </w:r>
    </w:p>
    <w:p w:rsidR="009037F3" w:rsidRPr="009037F3" w:rsidRDefault="009037F3" w:rsidP="009037F3">
      <w:pPr>
        <w:widowControl w:val="0"/>
        <w:ind w:firstLine="567"/>
        <w:jc w:val="both"/>
        <w:rPr>
          <w:sz w:val="20"/>
        </w:rPr>
      </w:pPr>
      <w:r w:rsidRPr="009037F3">
        <w:rPr>
          <w:sz w:val="20"/>
        </w:rPr>
        <w:t xml:space="preserve">2) </w:t>
      </w:r>
      <w:r w:rsidRPr="009037F3">
        <w:rPr>
          <w:position w:val="-14"/>
          <w:sz w:val="20"/>
        </w:rPr>
        <w:object w:dxaOrig="1965" w:dyaOrig="405">
          <v:shape id="_x0000_i1037" type="#_x0000_t75" style="width:98.5pt;height:20.4pt" o:ole="">
            <v:imagedata r:id="rId30" o:title=""/>
          </v:shape>
          <o:OLEObject Type="Embed" ProgID="Equation.3" ShapeID="_x0000_i1037" DrawAspect="Content" ObjectID="_1508009755" r:id="rId31"/>
        </w:object>
      </w:r>
      <w:r w:rsidRPr="009037F3">
        <w:rPr>
          <w:sz w:val="20"/>
        </w:rPr>
        <w:t xml:space="preserve"> – парабола;</w:t>
      </w:r>
    </w:p>
    <w:p w:rsidR="009037F3" w:rsidRPr="009037F3" w:rsidRDefault="009037F3" w:rsidP="009037F3">
      <w:pPr>
        <w:widowControl w:val="0"/>
        <w:ind w:firstLine="567"/>
        <w:jc w:val="both"/>
        <w:rPr>
          <w:sz w:val="20"/>
        </w:rPr>
      </w:pPr>
      <w:r w:rsidRPr="009037F3">
        <w:rPr>
          <w:sz w:val="20"/>
        </w:rPr>
        <w:t xml:space="preserve">3) </w:t>
      </w:r>
      <w:r w:rsidRPr="009037F3">
        <w:rPr>
          <w:position w:val="-24"/>
          <w:sz w:val="20"/>
        </w:rPr>
        <w:object w:dxaOrig="1305" w:dyaOrig="615">
          <v:shape id="_x0000_i1038" type="#_x0000_t75" style="width:65.2pt;height:30.55pt" o:ole="">
            <v:imagedata r:id="rId32" o:title=""/>
          </v:shape>
          <o:OLEObject Type="Embed" ProgID="Equation.3" ShapeID="_x0000_i1038" DrawAspect="Content" ObjectID="_1508009756" r:id="rId33"/>
        </w:object>
      </w:r>
      <w:r w:rsidRPr="009037F3">
        <w:rPr>
          <w:sz w:val="20"/>
        </w:rPr>
        <w:t xml:space="preserve"> – гипербола;</w:t>
      </w:r>
    </w:p>
    <w:p w:rsidR="009037F3" w:rsidRPr="009037F3" w:rsidRDefault="009037F3" w:rsidP="009037F3">
      <w:pPr>
        <w:widowControl w:val="0"/>
        <w:ind w:firstLine="567"/>
        <w:jc w:val="both"/>
        <w:rPr>
          <w:sz w:val="20"/>
        </w:rPr>
      </w:pPr>
      <w:r w:rsidRPr="009037F3">
        <w:rPr>
          <w:sz w:val="20"/>
        </w:rPr>
        <w:t xml:space="preserve">4) </w:t>
      </w:r>
      <w:r w:rsidRPr="009037F3">
        <w:rPr>
          <w:position w:val="-12"/>
          <w:sz w:val="20"/>
        </w:rPr>
        <w:object w:dxaOrig="945" w:dyaOrig="375">
          <v:shape id="_x0000_i1039" type="#_x0000_t75" style="width:47.55pt;height:19pt" o:ole="">
            <v:imagedata r:id="rId34" o:title=""/>
          </v:shape>
          <o:OLEObject Type="Embed" ProgID="Equation.3" ShapeID="_x0000_i1039" DrawAspect="Content" ObjectID="_1508009757" r:id="rId35"/>
        </w:object>
      </w:r>
      <w:r w:rsidRPr="009037F3">
        <w:rPr>
          <w:sz w:val="20"/>
        </w:rPr>
        <w:t xml:space="preserve"> – степенная функция;</w:t>
      </w:r>
    </w:p>
    <w:p w:rsidR="009037F3" w:rsidRPr="009037F3" w:rsidRDefault="009037F3" w:rsidP="009037F3">
      <w:pPr>
        <w:widowControl w:val="0"/>
        <w:ind w:firstLine="567"/>
        <w:jc w:val="both"/>
        <w:rPr>
          <w:sz w:val="20"/>
        </w:rPr>
      </w:pPr>
      <w:r w:rsidRPr="009037F3">
        <w:rPr>
          <w:sz w:val="20"/>
        </w:rPr>
        <w:t xml:space="preserve">5) </w:t>
      </w:r>
      <w:r w:rsidRPr="009037F3">
        <w:rPr>
          <w:position w:val="-12"/>
          <w:sz w:val="20"/>
        </w:rPr>
        <w:object w:dxaOrig="1725" w:dyaOrig="360">
          <v:shape id="_x0000_i1040" type="#_x0000_t75" style="width:86.25pt;height:18.35pt" o:ole="">
            <v:imagedata r:id="rId36" o:title=""/>
          </v:shape>
          <o:OLEObject Type="Embed" ProgID="Equation.3" ShapeID="_x0000_i1040" DrawAspect="Content" ObjectID="_1508009758" r:id="rId37"/>
        </w:object>
      </w:r>
      <w:r w:rsidRPr="009037F3">
        <w:rPr>
          <w:sz w:val="20"/>
        </w:rPr>
        <w:t xml:space="preserve"> – экспонента и др.</w:t>
      </w:r>
    </w:p>
    <w:p w:rsidR="009037F3" w:rsidRPr="009037F3" w:rsidRDefault="009037F3" w:rsidP="009037F3">
      <w:pPr>
        <w:widowControl w:val="0"/>
        <w:ind w:firstLine="567"/>
        <w:jc w:val="both"/>
        <w:rPr>
          <w:sz w:val="20"/>
        </w:rPr>
      </w:pPr>
      <w:r w:rsidRPr="009037F3">
        <w:rPr>
          <w:sz w:val="20"/>
        </w:rPr>
        <w:t>Некоторые задачи корреляционно-регрессионного анализа, а также возможности ППП, делают необходимым выполнение операции линеаризации уравнений, т.е. приведение их к линейному виду путем логарифмирования. Производится замена признака-фактора и признака-результата их натуральными логарифмами. При проведении анализа с использованием линеаризации необходимо помнить о том, что все показатели и графические изображения рассчитываются и строятся для логарифмов признаков. Рассмотрим экспоненциальную и степенную функции после линеаризации:</w:t>
      </w:r>
    </w:p>
    <w:p w:rsidR="009037F3" w:rsidRPr="009037F3" w:rsidRDefault="009037F3" w:rsidP="009037F3">
      <w:pPr>
        <w:widowControl w:val="0"/>
        <w:ind w:firstLine="567"/>
        <w:jc w:val="center"/>
        <w:rPr>
          <w:sz w:val="20"/>
        </w:rPr>
      </w:pPr>
      <w:r w:rsidRPr="009037F3">
        <w:rPr>
          <w:position w:val="-12"/>
          <w:sz w:val="20"/>
        </w:rPr>
        <w:object w:dxaOrig="1845" w:dyaOrig="405">
          <v:shape id="_x0000_i1041" type="#_x0000_t75" style="width:92.4pt;height:20.4pt" o:ole="">
            <v:imagedata r:id="rId38" o:title=""/>
          </v:shape>
          <o:OLEObject Type="Embed" ProgID="Equation.3" ShapeID="_x0000_i1041" DrawAspect="Content" ObjectID="_1508009759" r:id="rId39"/>
        </w:object>
      </w:r>
      <w:r w:rsidRPr="009037F3">
        <w:rPr>
          <w:sz w:val="20"/>
        </w:rPr>
        <w:t xml:space="preserve">;         </w:t>
      </w:r>
      <w:r w:rsidRPr="009037F3">
        <w:rPr>
          <w:position w:val="-12"/>
          <w:sz w:val="20"/>
        </w:rPr>
        <w:object w:dxaOrig="2085" w:dyaOrig="405">
          <v:shape id="_x0000_i1042" type="#_x0000_t75" style="width:103.9pt;height:20.4pt" o:ole="">
            <v:imagedata r:id="rId40" o:title=""/>
          </v:shape>
          <o:OLEObject Type="Embed" ProgID="Equation.3" ShapeID="_x0000_i1042" DrawAspect="Content" ObjectID="_1508009760" r:id="rId41"/>
        </w:object>
      </w:r>
      <w:r w:rsidRPr="009037F3">
        <w:rPr>
          <w:sz w:val="20"/>
        </w:rPr>
        <w:t>.</w:t>
      </w:r>
    </w:p>
    <w:p w:rsidR="009037F3" w:rsidRPr="009037F3" w:rsidRDefault="009037F3" w:rsidP="009037F3">
      <w:pPr>
        <w:widowControl w:val="0"/>
        <w:ind w:firstLine="567"/>
        <w:jc w:val="both"/>
        <w:rPr>
          <w:sz w:val="20"/>
        </w:rPr>
      </w:pPr>
      <w:r w:rsidRPr="009037F3">
        <w:rPr>
          <w:sz w:val="20"/>
        </w:rPr>
        <w:t>Простейшим видом уравнения регрессии является парная линейная регрессия</w:t>
      </w:r>
    </w:p>
    <w:p w:rsidR="009037F3" w:rsidRPr="009037F3" w:rsidRDefault="009037F3" w:rsidP="009037F3">
      <w:pPr>
        <w:widowControl w:val="0"/>
        <w:ind w:firstLine="567"/>
        <w:jc w:val="center"/>
        <w:rPr>
          <w:sz w:val="20"/>
        </w:rPr>
      </w:pPr>
      <w:r w:rsidRPr="009037F3">
        <w:rPr>
          <w:position w:val="-12"/>
          <w:sz w:val="20"/>
        </w:rPr>
        <w:object w:dxaOrig="1905" w:dyaOrig="435">
          <v:shape id="_x0000_i1043" type="#_x0000_t75" style="width:95.1pt;height:21.75pt" o:ole="" fillcolor="window">
            <v:imagedata r:id="rId42" o:title=""/>
          </v:shape>
          <o:OLEObject Type="Embed" ProgID="Equation.3" ShapeID="_x0000_i1043" DrawAspect="Content" ObjectID="_1508009761" r:id="rId43"/>
        </w:object>
      </w:r>
      <w:r w:rsidRPr="009037F3">
        <w:rPr>
          <w:sz w:val="20"/>
        </w:rPr>
        <w:t>,</w:t>
      </w:r>
    </w:p>
    <w:p w:rsidR="009037F3" w:rsidRPr="009037F3" w:rsidRDefault="009037F3" w:rsidP="009037F3">
      <w:pPr>
        <w:widowControl w:val="0"/>
        <w:jc w:val="both"/>
        <w:rPr>
          <w:sz w:val="20"/>
        </w:rPr>
      </w:pPr>
      <w:r w:rsidRPr="009037F3">
        <w:rPr>
          <w:sz w:val="20"/>
        </w:rPr>
        <w:t>где</w:t>
      </w:r>
      <w:r w:rsidRPr="009037F3">
        <w:rPr>
          <w:position w:val="-10"/>
          <w:sz w:val="20"/>
        </w:rPr>
        <w:object w:dxaOrig="225" w:dyaOrig="300">
          <v:shape id="_x0000_i1044" type="#_x0000_t75" style="width:11.55pt;height:14.95pt" o:ole="" fillcolor="window">
            <v:imagedata r:id="rId44" o:title=""/>
          </v:shape>
          <o:OLEObject Type="Embed" ProgID="Equation.3" ShapeID="_x0000_i1044" DrawAspect="Content" ObjectID="_1508009762" r:id="rId45"/>
        </w:object>
      </w:r>
      <w:r w:rsidRPr="009037F3">
        <w:rPr>
          <w:sz w:val="20"/>
        </w:rPr>
        <w:t xml:space="preserve"> – расчетное, теоретическое значение признака-результата; </w:t>
      </w:r>
      <w:r w:rsidRPr="009037F3">
        <w:rPr>
          <w:i/>
          <w:position w:val="-12"/>
          <w:sz w:val="20"/>
        </w:rPr>
        <w:object w:dxaOrig="540" w:dyaOrig="360">
          <v:shape id="_x0000_i1045" type="#_x0000_t75" style="width:27.15pt;height:18.35pt" o:ole="">
            <v:imagedata r:id="rId46" o:title=""/>
          </v:shape>
          <o:OLEObject Type="Embed" ProgID="Equation.3" ShapeID="_x0000_i1045" DrawAspect="Content" ObjectID="_1508009763" r:id="rId47"/>
        </w:object>
      </w:r>
      <w:r w:rsidRPr="009037F3">
        <w:rPr>
          <w:sz w:val="20"/>
        </w:rPr>
        <w:t xml:space="preserve"> – параметры уравнения регрессии; </w:t>
      </w:r>
      <w:r w:rsidRPr="009037F3">
        <w:rPr>
          <w:i/>
          <w:sz w:val="20"/>
        </w:rPr>
        <w:t xml:space="preserve">ε </w:t>
      </w:r>
      <w:r w:rsidRPr="009037F3">
        <w:rPr>
          <w:sz w:val="20"/>
        </w:rPr>
        <w:t>– случайная величина.</w:t>
      </w:r>
    </w:p>
    <w:p w:rsidR="009037F3" w:rsidRPr="009037F3" w:rsidRDefault="009037F3" w:rsidP="009037F3">
      <w:pPr>
        <w:widowControl w:val="0"/>
        <w:ind w:firstLine="567"/>
        <w:jc w:val="both"/>
        <w:rPr>
          <w:sz w:val="20"/>
        </w:rPr>
      </w:pPr>
      <w:r w:rsidRPr="009037F3">
        <w:rPr>
          <w:sz w:val="20"/>
        </w:rPr>
        <w:t xml:space="preserve">Присутствие в уравнении </w:t>
      </w:r>
      <w:r w:rsidRPr="009037F3">
        <w:rPr>
          <w:i/>
          <w:sz w:val="20"/>
        </w:rPr>
        <w:t>ε</w:t>
      </w:r>
      <w:r w:rsidRPr="009037F3">
        <w:rPr>
          <w:sz w:val="20"/>
        </w:rPr>
        <w:t xml:space="preserve"> связано с рядом причин, среди которых: наличие признаков-факторов, не включенных в данное уравнение; неправильное описание структуры модели; ошибки измерений и др.</w:t>
      </w:r>
    </w:p>
    <w:p w:rsidR="009037F3" w:rsidRPr="009037F3" w:rsidRDefault="009037F3" w:rsidP="009037F3">
      <w:pPr>
        <w:widowControl w:val="0"/>
        <w:ind w:firstLine="567"/>
        <w:jc w:val="both"/>
        <w:rPr>
          <w:sz w:val="20"/>
        </w:rPr>
      </w:pPr>
      <w:r w:rsidRPr="009037F3">
        <w:rPr>
          <w:sz w:val="20"/>
        </w:rPr>
        <w:t xml:space="preserve">Чтобы воспользоваться уравнением регрессии, необходимо рассчитать значения его параметров. Чаще всего расчет осуществляется по методу наименьших квадратов (МНК). Суть метода в том, что удается получить такие значения параметров, при которых минимизируется сумма квадратов отклонений </w:t>
      </w:r>
      <w:r w:rsidRPr="009037F3">
        <w:rPr>
          <w:sz w:val="20"/>
        </w:rPr>
        <w:lastRenderedPageBreak/>
        <w:t>эмпирических значений признака-результата от его теоретических значений, т.е.</w:t>
      </w:r>
    </w:p>
    <w:p w:rsidR="009037F3" w:rsidRPr="009037F3" w:rsidRDefault="009037F3" w:rsidP="009037F3">
      <w:pPr>
        <w:widowControl w:val="0"/>
        <w:ind w:firstLine="567"/>
        <w:jc w:val="center"/>
        <w:rPr>
          <w:sz w:val="20"/>
        </w:rPr>
      </w:pPr>
      <w:r w:rsidRPr="009037F3">
        <w:rPr>
          <w:position w:val="-28"/>
          <w:sz w:val="20"/>
        </w:rPr>
        <w:object w:dxaOrig="4935" w:dyaOrig="750">
          <v:shape id="_x0000_i1046" type="#_x0000_t75" style="width:246.55pt;height:37.35pt" o:ole="" fillcolor="window">
            <v:imagedata r:id="rId48" o:title=""/>
          </v:shape>
          <o:OLEObject Type="Embed" ProgID="Equation.3" ShapeID="_x0000_i1046" DrawAspect="Content" ObjectID="_1508009764" r:id="rId49"/>
        </w:object>
      </w:r>
      <w:r w:rsidRPr="009037F3">
        <w:rPr>
          <w:sz w:val="20"/>
        </w:rPr>
        <w:t>.     (</w:t>
      </w:r>
      <w:r w:rsidR="00CC7038">
        <w:rPr>
          <w:sz w:val="20"/>
        </w:rPr>
        <w:t>8</w:t>
      </w:r>
      <w:r w:rsidRPr="009037F3">
        <w:rPr>
          <w:sz w:val="20"/>
        </w:rPr>
        <w:t>)</w:t>
      </w:r>
    </w:p>
    <w:p w:rsidR="009037F3" w:rsidRPr="009037F3" w:rsidRDefault="009037F3" w:rsidP="009037F3">
      <w:pPr>
        <w:widowControl w:val="0"/>
        <w:ind w:firstLine="567"/>
        <w:jc w:val="both"/>
        <w:rPr>
          <w:sz w:val="20"/>
        </w:rPr>
      </w:pPr>
      <w:r w:rsidRPr="009037F3">
        <w:rPr>
          <w:sz w:val="20"/>
        </w:rPr>
        <w:t xml:space="preserve">Третий этап регрессионного анализа предполагает оценку качества полученного уравнения связи. Поскольку уравнение регрессии строится, как правило,  на основе выборочных данных, то следует оценить статистическую значимость параметров уравнения и уравнения в целом. </w:t>
      </w:r>
    </w:p>
    <w:p w:rsidR="009037F3" w:rsidRPr="009037F3" w:rsidRDefault="009037F3" w:rsidP="009037F3">
      <w:pPr>
        <w:widowControl w:val="0"/>
        <w:ind w:firstLine="567"/>
        <w:jc w:val="both"/>
        <w:rPr>
          <w:sz w:val="20"/>
        </w:rPr>
      </w:pPr>
      <w:r w:rsidRPr="009037F3">
        <w:rPr>
          <w:sz w:val="20"/>
        </w:rPr>
        <w:t>Оценка статистической значимости параметров модели означает проверку нулевых гипотез о равенстве параметров генеральной совокупности нулю, т.е. в условиях парной регрессии:</w:t>
      </w:r>
    </w:p>
    <w:p w:rsidR="009037F3" w:rsidRPr="009037F3" w:rsidRDefault="009037F3" w:rsidP="009037F3">
      <w:pPr>
        <w:widowControl w:val="0"/>
        <w:ind w:firstLine="567"/>
        <w:jc w:val="both"/>
        <w:rPr>
          <w:i/>
          <w:sz w:val="20"/>
        </w:rPr>
      </w:pPr>
      <w:r w:rsidRPr="009037F3">
        <w:rPr>
          <w:i/>
          <w:sz w:val="20"/>
        </w:rPr>
        <w:t>Н</w:t>
      </w:r>
      <w:proofErr w:type="gramStart"/>
      <w:r w:rsidRPr="009037F3">
        <w:rPr>
          <w:i/>
          <w:sz w:val="20"/>
          <w:vertAlign w:val="subscript"/>
        </w:rPr>
        <w:t>0</w:t>
      </w:r>
      <w:proofErr w:type="gramEnd"/>
      <w:r w:rsidRPr="009037F3">
        <w:rPr>
          <w:i/>
          <w:sz w:val="20"/>
        </w:rPr>
        <w:t xml:space="preserve">: </w:t>
      </w:r>
      <w:r w:rsidRPr="009037F3">
        <w:rPr>
          <w:i/>
          <w:position w:val="-12"/>
          <w:sz w:val="20"/>
        </w:rPr>
        <w:object w:dxaOrig="300" w:dyaOrig="360">
          <v:shape id="_x0000_i1047" type="#_x0000_t75" style="width:14.95pt;height:18.35pt" o:ole="">
            <v:imagedata r:id="rId50" o:title=""/>
          </v:shape>
          <o:OLEObject Type="Embed" ProgID="Equation.3" ShapeID="_x0000_i1047" DrawAspect="Content" ObjectID="_1508009765" r:id="rId51"/>
        </w:object>
      </w:r>
      <w:r w:rsidRPr="009037F3">
        <w:rPr>
          <w:i/>
          <w:sz w:val="20"/>
        </w:rPr>
        <w:t>=0,      Н</w:t>
      </w:r>
      <w:r w:rsidRPr="009037F3">
        <w:rPr>
          <w:i/>
          <w:sz w:val="20"/>
          <w:vertAlign w:val="subscript"/>
        </w:rPr>
        <w:t>0</w:t>
      </w:r>
      <w:r w:rsidRPr="009037F3">
        <w:rPr>
          <w:i/>
          <w:sz w:val="20"/>
        </w:rPr>
        <w:t xml:space="preserve">: </w:t>
      </w:r>
      <w:r w:rsidRPr="009037F3">
        <w:rPr>
          <w:i/>
          <w:position w:val="-10"/>
          <w:sz w:val="20"/>
        </w:rPr>
        <w:object w:dxaOrig="285" w:dyaOrig="345">
          <v:shape id="_x0000_i1048" type="#_x0000_t75" style="width:14.25pt;height:17pt" o:ole="">
            <v:imagedata r:id="rId52" o:title=""/>
          </v:shape>
          <o:OLEObject Type="Embed" ProgID="Equation.3" ShapeID="_x0000_i1048" DrawAspect="Content" ObjectID="_1508009766" r:id="rId53"/>
        </w:object>
      </w:r>
      <w:r w:rsidRPr="009037F3">
        <w:rPr>
          <w:i/>
          <w:sz w:val="20"/>
        </w:rPr>
        <w:t>=0.</w:t>
      </w:r>
    </w:p>
    <w:p w:rsidR="009037F3" w:rsidRPr="009037F3" w:rsidRDefault="009037F3" w:rsidP="009037F3">
      <w:pPr>
        <w:widowControl w:val="0"/>
        <w:ind w:firstLine="567"/>
        <w:jc w:val="both"/>
        <w:rPr>
          <w:sz w:val="20"/>
        </w:rPr>
      </w:pPr>
      <w:r w:rsidRPr="009037F3">
        <w:rPr>
          <w:sz w:val="20"/>
        </w:rPr>
        <w:t xml:space="preserve">Проверка производится с использованием </w:t>
      </w:r>
      <w:r w:rsidRPr="009037F3">
        <w:rPr>
          <w:i/>
          <w:sz w:val="20"/>
          <w:lang w:val="en-US"/>
        </w:rPr>
        <w:t>t</w:t>
      </w:r>
      <w:r w:rsidRPr="009037F3">
        <w:rPr>
          <w:sz w:val="20"/>
        </w:rPr>
        <w:t xml:space="preserve">-статистики, которая в этом случае представляет собой отношение значения параметра к его стандартной (среднеквадратической) ошибке </w:t>
      </w:r>
      <w:r w:rsidRPr="009037F3">
        <w:rPr>
          <w:i/>
          <w:sz w:val="20"/>
          <w:lang w:val="en-US"/>
        </w:rPr>
        <w:t>S</w:t>
      </w:r>
      <w:r w:rsidRPr="009037F3">
        <w:rPr>
          <w:sz w:val="20"/>
        </w:rPr>
        <w:t>:</w:t>
      </w:r>
    </w:p>
    <w:p w:rsidR="009037F3" w:rsidRPr="009037F3" w:rsidRDefault="009037F3" w:rsidP="009037F3">
      <w:pPr>
        <w:widowControl w:val="0"/>
        <w:ind w:firstLine="567"/>
        <w:jc w:val="right"/>
        <w:rPr>
          <w:sz w:val="20"/>
        </w:rPr>
      </w:pPr>
      <w:r w:rsidRPr="009037F3">
        <w:rPr>
          <w:sz w:val="20"/>
        </w:rPr>
        <w:t xml:space="preserve">      </w:t>
      </w:r>
      <w:r w:rsidRPr="009037F3">
        <w:rPr>
          <w:position w:val="-34"/>
          <w:sz w:val="20"/>
        </w:rPr>
        <w:object w:dxaOrig="2025" w:dyaOrig="825">
          <v:shape id="_x0000_i1049" type="#_x0000_t75" style="width:101.2pt;height:41.45pt" o:ole="" fillcolor="window">
            <v:imagedata r:id="rId54" o:title=""/>
          </v:shape>
          <o:OLEObject Type="Embed" ProgID="Equation.3" ShapeID="_x0000_i1049" DrawAspect="Content" ObjectID="_1508009767" r:id="rId55"/>
        </w:object>
      </w:r>
      <w:r w:rsidRPr="009037F3">
        <w:rPr>
          <w:sz w:val="20"/>
        </w:rPr>
        <w:t xml:space="preserve">      и   </w:t>
      </w:r>
      <w:r w:rsidRPr="009037F3">
        <w:rPr>
          <w:position w:val="-32"/>
          <w:sz w:val="20"/>
        </w:rPr>
        <w:object w:dxaOrig="2220" w:dyaOrig="810">
          <v:shape id="_x0000_i1050" type="#_x0000_t75" style="width:110.7pt;height:40.75pt" o:ole="" fillcolor="window">
            <v:imagedata r:id="rId56" o:title=""/>
          </v:shape>
          <o:OLEObject Type="Embed" ProgID="Equation.3" ShapeID="_x0000_i1050" DrawAspect="Content" ObjectID="_1508009768" r:id="rId57"/>
        </w:object>
      </w:r>
      <w:r w:rsidRPr="009037F3">
        <w:rPr>
          <w:sz w:val="20"/>
        </w:rPr>
        <w:t>,                              (</w:t>
      </w:r>
      <w:r w:rsidR="00CC7038">
        <w:rPr>
          <w:sz w:val="20"/>
        </w:rPr>
        <w:t>9</w:t>
      </w:r>
      <w:r w:rsidRPr="009037F3">
        <w:rPr>
          <w:sz w:val="20"/>
        </w:rPr>
        <w:t>)</w:t>
      </w:r>
    </w:p>
    <w:p w:rsidR="009037F3" w:rsidRPr="009037F3" w:rsidRDefault="009037F3" w:rsidP="009037F3">
      <w:pPr>
        <w:widowControl w:val="0"/>
        <w:ind w:firstLine="567"/>
        <w:jc w:val="both"/>
        <w:rPr>
          <w:sz w:val="20"/>
        </w:rPr>
      </w:pPr>
      <w:r w:rsidRPr="009037F3">
        <w:rPr>
          <w:sz w:val="20"/>
        </w:rPr>
        <w:t>поскольку</w:t>
      </w:r>
      <w:r w:rsidRPr="009037F3">
        <w:rPr>
          <w:i/>
          <w:position w:val="-12"/>
          <w:sz w:val="20"/>
        </w:rPr>
        <w:object w:dxaOrig="300" w:dyaOrig="360">
          <v:shape id="_x0000_i1051" type="#_x0000_t75" style="width:14.95pt;height:18.35pt" o:ole="">
            <v:imagedata r:id="rId58" o:title=""/>
          </v:shape>
          <o:OLEObject Type="Embed" ProgID="Equation.3" ShapeID="_x0000_i1051" DrawAspect="Content" ObjectID="_1508009769" r:id="rId59"/>
        </w:object>
      </w:r>
      <w:r w:rsidRPr="009037F3">
        <w:rPr>
          <w:i/>
          <w:sz w:val="20"/>
        </w:rPr>
        <w:t>=</w:t>
      </w:r>
      <w:r w:rsidRPr="009037F3">
        <w:rPr>
          <w:sz w:val="20"/>
        </w:rPr>
        <w:t>0 и</w:t>
      </w:r>
      <w:r w:rsidRPr="009037F3">
        <w:rPr>
          <w:i/>
          <w:sz w:val="20"/>
        </w:rPr>
        <w:t xml:space="preserve"> </w:t>
      </w:r>
      <w:r w:rsidRPr="009037F3">
        <w:rPr>
          <w:i/>
          <w:position w:val="-10"/>
          <w:sz w:val="20"/>
        </w:rPr>
        <w:object w:dxaOrig="285" w:dyaOrig="345">
          <v:shape id="_x0000_i1052" type="#_x0000_t75" style="width:14.25pt;height:17pt" o:ole="">
            <v:imagedata r:id="rId60" o:title=""/>
          </v:shape>
          <o:OLEObject Type="Embed" ProgID="Equation.3" ShapeID="_x0000_i1052" DrawAspect="Content" ObjectID="_1508009770" r:id="rId61"/>
        </w:object>
      </w:r>
      <w:r w:rsidRPr="009037F3">
        <w:rPr>
          <w:i/>
          <w:sz w:val="20"/>
        </w:rPr>
        <w:t>=</w:t>
      </w:r>
      <w:r w:rsidRPr="009037F3">
        <w:rPr>
          <w:sz w:val="20"/>
        </w:rPr>
        <w:t>0, то</w:t>
      </w:r>
    </w:p>
    <w:p w:rsidR="009037F3" w:rsidRPr="009037F3" w:rsidRDefault="00CC7038" w:rsidP="009037F3">
      <w:pPr>
        <w:widowControl w:val="0"/>
        <w:ind w:firstLine="567"/>
        <w:jc w:val="both"/>
        <w:rPr>
          <w:sz w:val="20"/>
        </w:rPr>
      </w:pPr>
      <w:r>
        <w:rPr>
          <w:sz w:val="20"/>
        </w:rPr>
        <w:t xml:space="preserve">    </w:t>
      </w:r>
      <w:r w:rsidR="009037F3" w:rsidRPr="009037F3">
        <w:rPr>
          <w:sz w:val="20"/>
        </w:rPr>
        <w:t xml:space="preserve">    </w:t>
      </w:r>
      <w:r w:rsidR="009037F3" w:rsidRPr="009037F3">
        <w:rPr>
          <w:position w:val="-34"/>
          <w:sz w:val="20"/>
        </w:rPr>
        <w:object w:dxaOrig="1485" w:dyaOrig="870">
          <v:shape id="_x0000_i1053" type="#_x0000_t75" style="width:74.05pt;height:43.45pt" o:ole="" fillcolor="window">
            <v:imagedata r:id="rId62" o:title=""/>
          </v:shape>
          <o:OLEObject Type="Embed" ProgID="Equation.3" ShapeID="_x0000_i1053" DrawAspect="Content" ObjectID="_1508009771" r:id="rId63"/>
        </w:object>
      </w:r>
      <w:r w:rsidR="009037F3" w:rsidRPr="009037F3">
        <w:rPr>
          <w:sz w:val="20"/>
        </w:rPr>
        <w:t>;</w:t>
      </w:r>
      <w:r w:rsidR="009037F3" w:rsidRPr="009037F3">
        <w:rPr>
          <w:position w:val="-32"/>
          <w:sz w:val="20"/>
        </w:rPr>
        <w:object w:dxaOrig="1575" w:dyaOrig="825">
          <v:shape id="_x0000_i1054" type="#_x0000_t75" style="width:78.8pt;height:41.45pt" o:ole="" fillcolor="window">
            <v:imagedata r:id="rId64" o:title=""/>
          </v:shape>
          <o:OLEObject Type="Embed" ProgID="Equation.3" ShapeID="_x0000_i1054" DrawAspect="Content" ObjectID="_1508009772" r:id="rId65"/>
        </w:object>
      </w:r>
      <w:r w:rsidR="009037F3" w:rsidRPr="009037F3">
        <w:rPr>
          <w:sz w:val="20"/>
        </w:rPr>
        <w:t xml:space="preserve">,               </w:t>
      </w:r>
      <w:r>
        <w:rPr>
          <w:sz w:val="20"/>
        </w:rPr>
        <w:t xml:space="preserve">    </w:t>
      </w:r>
      <w:r w:rsidRPr="009037F3">
        <w:rPr>
          <w:sz w:val="20"/>
        </w:rPr>
        <w:t>(</w:t>
      </w:r>
      <w:r>
        <w:rPr>
          <w:sz w:val="20"/>
        </w:rPr>
        <w:t>10</w:t>
      </w:r>
      <w:r w:rsidRPr="009037F3">
        <w:rPr>
          <w:sz w:val="20"/>
        </w:rPr>
        <w:t>)</w:t>
      </w:r>
      <w:r>
        <w:rPr>
          <w:sz w:val="20"/>
        </w:rPr>
        <w:t xml:space="preserve">                    </w:t>
      </w:r>
    </w:p>
    <w:p w:rsidR="009037F3" w:rsidRPr="009037F3" w:rsidRDefault="009037F3" w:rsidP="009037F3">
      <w:pPr>
        <w:widowControl w:val="0"/>
        <w:jc w:val="both"/>
        <w:rPr>
          <w:sz w:val="20"/>
        </w:rPr>
      </w:pPr>
      <w:r w:rsidRPr="009037F3">
        <w:rPr>
          <w:sz w:val="20"/>
        </w:rPr>
        <w:t xml:space="preserve">где </w:t>
      </w:r>
      <w:r w:rsidRPr="009037F3">
        <w:rPr>
          <w:position w:val="-14"/>
          <w:sz w:val="20"/>
        </w:rPr>
        <w:object w:dxaOrig="360" w:dyaOrig="465">
          <v:shape id="_x0000_i1055" type="#_x0000_t75" style="width:18.35pt;height:23.1pt" o:ole="">
            <v:imagedata r:id="rId66" o:title=""/>
          </v:shape>
          <o:OLEObject Type="Embed" ProgID="Equation.3" ShapeID="_x0000_i1055" DrawAspect="Content" ObjectID="_1508009773" r:id="rId67"/>
        </w:object>
      </w:r>
      <w:r w:rsidRPr="009037F3">
        <w:rPr>
          <w:sz w:val="20"/>
        </w:rPr>
        <w:t>- стандартная ошибка параметра</w:t>
      </w:r>
      <w:proofErr w:type="gramStart"/>
      <w:r w:rsidRPr="009037F3">
        <w:rPr>
          <w:position w:val="-12"/>
          <w:sz w:val="20"/>
        </w:rPr>
        <w:object w:dxaOrig="255" w:dyaOrig="360">
          <v:shape id="_x0000_i1056" type="#_x0000_t75" style="width:12.9pt;height:18.35pt" o:ole="">
            <v:imagedata r:id="rId68" o:title=""/>
          </v:shape>
          <o:OLEObject Type="Embed" ProgID="Equation.3" ShapeID="_x0000_i1056" DrawAspect="Content" ObjectID="_1508009774" r:id="rId69"/>
        </w:object>
      </w:r>
      <w:r w:rsidRPr="009037F3">
        <w:rPr>
          <w:sz w:val="20"/>
        </w:rPr>
        <w:t xml:space="preserve">: </w:t>
      </w:r>
      <w:r w:rsidRPr="009037F3">
        <w:rPr>
          <w:position w:val="-14"/>
          <w:sz w:val="20"/>
        </w:rPr>
        <w:object w:dxaOrig="360" w:dyaOrig="465">
          <v:shape id="_x0000_i1057" type="#_x0000_t75" style="width:18.35pt;height:23.1pt" o:ole="">
            <v:imagedata r:id="rId70" o:title=""/>
          </v:shape>
          <o:OLEObject Type="Embed" ProgID="Equation.3" ShapeID="_x0000_i1057" DrawAspect="Content" ObjectID="_1508009775" r:id="rId71"/>
        </w:object>
      </w:r>
      <w:r w:rsidRPr="009037F3">
        <w:rPr>
          <w:sz w:val="20"/>
        </w:rPr>
        <w:t>=</w:t>
      </w:r>
      <w:r w:rsidRPr="009037F3">
        <w:rPr>
          <w:position w:val="-28"/>
          <w:sz w:val="20"/>
        </w:rPr>
        <w:object w:dxaOrig="1065" w:dyaOrig="780">
          <v:shape id="_x0000_i1058" type="#_x0000_t75" style="width:53pt;height:38.7pt" o:ole="">
            <v:imagedata r:id="rId72" o:title=""/>
          </v:shape>
          <o:OLEObject Type="Embed" ProgID="Equation.3" ShapeID="_x0000_i1058" DrawAspect="Content" ObjectID="_1508009776" r:id="rId73"/>
        </w:object>
      </w:r>
      <w:r w:rsidRPr="009037F3">
        <w:rPr>
          <w:sz w:val="20"/>
        </w:rPr>
        <w:t>;</w:t>
      </w:r>
      <w:proofErr w:type="gramEnd"/>
    </w:p>
    <w:p w:rsidR="009037F3" w:rsidRPr="009037F3" w:rsidRDefault="009037F3" w:rsidP="009037F3">
      <w:pPr>
        <w:widowControl w:val="0"/>
        <w:ind w:firstLine="567"/>
        <w:jc w:val="both"/>
        <w:rPr>
          <w:sz w:val="20"/>
        </w:rPr>
      </w:pPr>
      <w:r w:rsidRPr="009037F3">
        <w:rPr>
          <w:position w:val="-14"/>
          <w:sz w:val="20"/>
        </w:rPr>
        <w:object w:dxaOrig="345" w:dyaOrig="465">
          <v:shape id="_x0000_i1059" type="#_x0000_t75" style="width:17pt;height:23.1pt" o:ole="">
            <v:imagedata r:id="rId74" o:title=""/>
          </v:shape>
          <o:OLEObject Type="Embed" ProgID="Equation.3" ShapeID="_x0000_i1059" DrawAspect="Content" ObjectID="_1508009777" r:id="rId75"/>
        </w:object>
      </w:r>
      <w:r w:rsidRPr="009037F3">
        <w:rPr>
          <w:sz w:val="20"/>
        </w:rPr>
        <w:t xml:space="preserve">- стандартная ошибка параметра </w:t>
      </w:r>
      <w:r w:rsidRPr="009037F3">
        <w:rPr>
          <w:position w:val="-10"/>
          <w:sz w:val="20"/>
        </w:rPr>
        <w:object w:dxaOrig="240" w:dyaOrig="345">
          <v:shape id="_x0000_i1060" type="#_x0000_t75" style="width:12.25pt;height:17pt" o:ole="">
            <v:imagedata r:id="rId76" o:title=""/>
          </v:shape>
          <o:OLEObject Type="Embed" ProgID="Equation.3" ShapeID="_x0000_i1060" DrawAspect="Content" ObjectID="_1508009778" r:id="rId77"/>
        </w:object>
      </w:r>
      <w:r w:rsidRPr="009037F3">
        <w:rPr>
          <w:sz w:val="20"/>
        </w:rPr>
        <w:t xml:space="preserve">: </w:t>
      </w:r>
      <w:r w:rsidRPr="009037F3">
        <w:rPr>
          <w:position w:val="-14"/>
          <w:sz w:val="20"/>
        </w:rPr>
        <w:object w:dxaOrig="345" w:dyaOrig="465">
          <v:shape id="_x0000_i1061" type="#_x0000_t75" style="width:17pt;height:23.1pt" o:ole="">
            <v:imagedata r:id="rId78" o:title=""/>
          </v:shape>
          <o:OLEObject Type="Embed" ProgID="Equation.3" ShapeID="_x0000_i1061" DrawAspect="Content" ObjectID="_1508009779" r:id="rId79"/>
        </w:object>
      </w:r>
      <w:r w:rsidRPr="009037F3">
        <w:rPr>
          <w:sz w:val="20"/>
        </w:rPr>
        <w:t>=</w:t>
      </w:r>
      <w:r w:rsidRPr="009037F3">
        <w:rPr>
          <w:position w:val="-32"/>
          <w:sz w:val="20"/>
        </w:rPr>
        <w:object w:dxaOrig="1065" w:dyaOrig="825">
          <v:shape id="_x0000_i1062" type="#_x0000_t75" style="width:53pt;height:41.45pt" o:ole="">
            <v:imagedata r:id="rId80" o:title=""/>
          </v:shape>
          <o:OLEObject Type="Embed" ProgID="Equation.3" ShapeID="_x0000_i1062" DrawAspect="Content" ObjectID="_1508009780" r:id="rId81"/>
        </w:object>
      </w:r>
      <w:r w:rsidRPr="009037F3">
        <w:rPr>
          <w:sz w:val="20"/>
        </w:rPr>
        <w:t>.</w:t>
      </w:r>
    </w:p>
    <w:p w:rsidR="009037F3" w:rsidRPr="009037F3" w:rsidRDefault="009037F3" w:rsidP="009037F3">
      <w:pPr>
        <w:widowControl w:val="0"/>
        <w:ind w:firstLine="567"/>
        <w:jc w:val="both"/>
        <w:rPr>
          <w:sz w:val="20"/>
        </w:rPr>
      </w:pPr>
      <w:r w:rsidRPr="009037F3">
        <w:rPr>
          <w:sz w:val="20"/>
        </w:rPr>
        <w:t xml:space="preserve">Фактические значения </w:t>
      </w:r>
      <w:r w:rsidRPr="009037F3">
        <w:rPr>
          <w:i/>
          <w:sz w:val="20"/>
          <w:lang w:val="en-US"/>
        </w:rPr>
        <w:t>t</w:t>
      </w:r>
      <w:r w:rsidRPr="009037F3">
        <w:rPr>
          <w:sz w:val="20"/>
        </w:rPr>
        <w:t xml:space="preserve">-критерия сравниваются с </w:t>
      </w:r>
      <w:proofErr w:type="gramStart"/>
      <w:r w:rsidRPr="009037F3">
        <w:rPr>
          <w:sz w:val="20"/>
        </w:rPr>
        <w:t>табличными</w:t>
      </w:r>
      <w:proofErr w:type="gramEnd"/>
      <w:r w:rsidRPr="009037F3">
        <w:rPr>
          <w:sz w:val="20"/>
        </w:rPr>
        <w:t xml:space="preserve"> (с учетом уровня значимости </w:t>
      </w:r>
      <w:r w:rsidRPr="009037F3">
        <w:rPr>
          <w:i/>
          <w:sz w:val="20"/>
        </w:rPr>
        <w:t>α</w:t>
      </w:r>
      <w:r w:rsidRPr="009037F3">
        <w:rPr>
          <w:sz w:val="20"/>
        </w:rPr>
        <w:t xml:space="preserve"> и числа степеней свободы (</w:t>
      </w:r>
      <w:r w:rsidRPr="009037F3">
        <w:rPr>
          <w:i/>
          <w:sz w:val="20"/>
          <w:lang w:val="en-US"/>
        </w:rPr>
        <w:t>d</w:t>
      </w:r>
      <w:r w:rsidRPr="009037F3">
        <w:rPr>
          <w:i/>
          <w:sz w:val="20"/>
        </w:rPr>
        <w:t>.</w:t>
      </w:r>
      <w:r w:rsidRPr="009037F3">
        <w:rPr>
          <w:i/>
          <w:sz w:val="20"/>
          <w:lang w:val="en-US"/>
        </w:rPr>
        <w:t>f</w:t>
      </w:r>
      <w:r w:rsidRPr="009037F3">
        <w:rPr>
          <w:i/>
          <w:sz w:val="20"/>
        </w:rPr>
        <w:t>.=</w:t>
      </w:r>
      <w:r w:rsidRPr="009037F3">
        <w:rPr>
          <w:i/>
          <w:sz w:val="20"/>
          <w:lang w:val="en-US"/>
        </w:rPr>
        <w:t>n</w:t>
      </w:r>
      <w:r w:rsidRPr="009037F3">
        <w:rPr>
          <w:i/>
          <w:sz w:val="20"/>
        </w:rPr>
        <w:t>-</w:t>
      </w:r>
      <w:r w:rsidRPr="009037F3">
        <w:rPr>
          <w:i/>
          <w:sz w:val="20"/>
          <w:lang w:val="en-US"/>
        </w:rPr>
        <w:t>k</w:t>
      </w:r>
      <w:r w:rsidRPr="009037F3">
        <w:rPr>
          <w:i/>
          <w:sz w:val="20"/>
        </w:rPr>
        <w:t>-</w:t>
      </w:r>
      <w:r w:rsidRPr="009037F3">
        <w:rPr>
          <w:sz w:val="20"/>
        </w:rPr>
        <w:t xml:space="preserve">1)). Параметры признаются статистически значимыми, т.е. сформированными под воздействием неслучайных факторов, если </w:t>
      </w:r>
      <w:proofErr w:type="gramStart"/>
      <w:r w:rsidRPr="009037F3">
        <w:rPr>
          <w:i/>
          <w:sz w:val="20"/>
          <w:lang w:val="en-US"/>
        </w:rPr>
        <w:t>t</w:t>
      </w:r>
      <w:proofErr w:type="gramEnd"/>
      <w:r w:rsidRPr="009037F3">
        <w:rPr>
          <w:sz w:val="20"/>
          <w:vertAlign w:val="subscript"/>
        </w:rPr>
        <w:t>факт</w:t>
      </w:r>
      <w:r w:rsidRPr="009037F3">
        <w:rPr>
          <w:sz w:val="20"/>
        </w:rPr>
        <w:t xml:space="preserve"> &gt; </w:t>
      </w:r>
      <w:r w:rsidRPr="009037F3">
        <w:rPr>
          <w:i/>
          <w:sz w:val="20"/>
          <w:lang w:val="en-US"/>
        </w:rPr>
        <w:t>t</w:t>
      </w:r>
      <w:r w:rsidRPr="009037F3">
        <w:rPr>
          <w:sz w:val="20"/>
          <w:vertAlign w:val="subscript"/>
        </w:rPr>
        <w:t>табл</w:t>
      </w:r>
      <w:r w:rsidRPr="009037F3">
        <w:rPr>
          <w:sz w:val="20"/>
        </w:rPr>
        <w:t xml:space="preserve">. </w:t>
      </w:r>
    </w:p>
    <w:p w:rsidR="009037F3" w:rsidRPr="009037F3" w:rsidRDefault="009037F3" w:rsidP="00CC7038">
      <w:pPr>
        <w:pStyle w:val="a3"/>
        <w:widowControl w:val="0"/>
        <w:ind w:left="0" w:firstLine="567"/>
        <w:jc w:val="both"/>
        <w:rPr>
          <w:sz w:val="20"/>
        </w:rPr>
      </w:pPr>
      <w:r w:rsidRPr="009037F3">
        <w:rPr>
          <w:sz w:val="20"/>
        </w:rPr>
        <w:t xml:space="preserve">Результаты оценки регрессионного уравнения могут быть </w:t>
      </w:r>
      <w:r w:rsidRPr="009037F3">
        <w:rPr>
          <w:sz w:val="20"/>
        </w:rPr>
        <w:lastRenderedPageBreak/>
        <w:t>разными. Возможен вариант, когда уравнение в целом статистически значимо, а некоторые параметры уравнения незначимы. Это означает, что описанная зависимость результата от аргументов может служить основой для принятия некоторых управленческих решений, но полученное уравнение регрессии нельзя использовать для прогнозирования. Уравнение связи признается моделью и может быть использовано в целях прогнозирования, если статистически значимы и параметры, и уравнение в целом.</w:t>
      </w:r>
    </w:p>
    <w:p w:rsidR="009037F3" w:rsidRPr="009037F3" w:rsidRDefault="009037F3" w:rsidP="00CC7038">
      <w:pPr>
        <w:pStyle w:val="2"/>
        <w:spacing w:before="0"/>
        <w:ind w:firstLine="567"/>
        <w:jc w:val="center"/>
        <w:rPr>
          <w:rFonts w:ascii="Times New Roman" w:hAnsi="Times New Roman" w:cs="Times New Roman"/>
          <w:color w:val="auto"/>
          <w:sz w:val="20"/>
          <w:szCs w:val="20"/>
        </w:rPr>
      </w:pPr>
      <w:r w:rsidRPr="009037F3">
        <w:rPr>
          <w:rFonts w:ascii="Times New Roman" w:hAnsi="Times New Roman" w:cs="Times New Roman"/>
          <w:i/>
          <w:color w:val="auto"/>
          <w:sz w:val="20"/>
          <w:szCs w:val="20"/>
        </w:rPr>
        <w:t>Множественный регрессионный анализ</w:t>
      </w:r>
    </w:p>
    <w:p w:rsidR="009037F3" w:rsidRPr="009037F3" w:rsidRDefault="009037F3" w:rsidP="00CC7038">
      <w:pPr>
        <w:widowControl w:val="0"/>
        <w:ind w:firstLine="567"/>
        <w:jc w:val="both"/>
        <w:rPr>
          <w:sz w:val="20"/>
          <w:lang w:val="en-US"/>
        </w:rPr>
      </w:pPr>
    </w:p>
    <w:p w:rsidR="009037F3" w:rsidRPr="009037F3" w:rsidRDefault="009037F3" w:rsidP="009037F3">
      <w:pPr>
        <w:widowControl w:val="0"/>
        <w:ind w:firstLine="567"/>
        <w:jc w:val="both"/>
        <w:rPr>
          <w:sz w:val="20"/>
        </w:rPr>
      </w:pPr>
      <w:r w:rsidRPr="009037F3">
        <w:rPr>
          <w:sz w:val="20"/>
        </w:rPr>
        <w:t>Модель множественной регрессии в общем виде записывается следующим образом:</w:t>
      </w:r>
    </w:p>
    <w:p w:rsidR="009037F3" w:rsidRPr="009037F3" w:rsidRDefault="009037F3" w:rsidP="009037F3">
      <w:pPr>
        <w:widowControl w:val="0"/>
        <w:ind w:firstLine="567"/>
        <w:jc w:val="both"/>
        <w:rPr>
          <w:sz w:val="20"/>
        </w:rPr>
      </w:pPr>
    </w:p>
    <w:p w:rsidR="009037F3" w:rsidRPr="009037F3" w:rsidRDefault="009037F3" w:rsidP="009037F3">
      <w:pPr>
        <w:widowControl w:val="0"/>
        <w:ind w:firstLine="567"/>
        <w:jc w:val="right"/>
        <w:rPr>
          <w:sz w:val="20"/>
        </w:rPr>
      </w:pPr>
      <w:r w:rsidRPr="009037F3">
        <w:rPr>
          <w:sz w:val="20"/>
        </w:rPr>
        <w:t xml:space="preserve">         </w:t>
      </w:r>
      <w:r w:rsidRPr="009037F3">
        <w:rPr>
          <w:position w:val="-12"/>
          <w:sz w:val="20"/>
        </w:rPr>
        <w:object w:dxaOrig="4290" w:dyaOrig="420">
          <v:shape id="_x0000_i1063" type="#_x0000_t75" style="width:214.65pt;height:21.05pt" o:ole="" fillcolor="window">
            <v:imagedata r:id="rId82" o:title=""/>
          </v:shape>
          <o:OLEObject Type="Embed" ProgID="Equation.3" ShapeID="_x0000_i1063" DrawAspect="Content" ObjectID="_1508009781" r:id="rId83"/>
        </w:object>
      </w:r>
      <w:r w:rsidRPr="009037F3">
        <w:rPr>
          <w:sz w:val="20"/>
        </w:rPr>
        <w:t xml:space="preserve">                               (</w:t>
      </w:r>
      <w:r w:rsidR="00CC7038">
        <w:rPr>
          <w:sz w:val="20"/>
        </w:rPr>
        <w:t>11</w:t>
      </w:r>
      <w:r w:rsidRPr="009037F3">
        <w:rPr>
          <w:sz w:val="20"/>
        </w:rPr>
        <w:t>)</w:t>
      </w:r>
    </w:p>
    <w:p w:rsidR="009037F3" w:rsidRPr="009037F3" w:rsidRDefault="009037F3" w:rsidP="009037F3">
      <w:pPr>
        <w:widowControl w:val="0"/>
        <w:ind w:firstLine="567"/>
        <w:jc w:val="both"/>
        <w:rPr>
          <w:sz w:val="20"/>
        </w:rPr>
      </w:pPr>
    </w:p>
    <w:p w:rsidR="009037F3" w:rsidRPr="009037F3" w:rsidRDefault="009037F3" w:rsidP="009037F3">
      <w:pPr>
        <w:widowControl w:val="0"/>
        <w:ind w:firstLine="567"/>
        <w:jc w:val="both"/>
        <w:rPr>
          <w:sz w:val="20"/>
        </w:rPr>
      </w:pPr>
      <w:r w:rsidRPr="009037F3">
        <w:rPr>
          <w:sz w:val="20"/>
        </w:rPr>
        <w:t xml:space="preserve">Специфической проблемой, решаемой при построении множественной регрессии, является отбор факторов, включаемых в уравнение регрессии. Напомним, что для получения надежных оценок параметров необходимо, чтобы число факторов, включаемых в модель, </w:t>
      </w:r>
      <w:proofErr w:type="gramStart"/>
      <w:r w:rsidRPr="009037F3">
        <w:rPr>
          <w:sz w:val="20"/>
        </w:rPr>
        <w:t>было</w:t>
      </w:r>
      <w:proofErr w:type="gramEnd"/>
      <w:r w:rsidRPr="009037F3">
        <w:rPr>
          <w:sz w:val="20"/>
        </w:rPr>
        <w:t xml:space="preserve"> по меньшей мере в 5 – 6 раз меньше объема изучаемой совокупности. Из-за ограниченности объема совокупности не стоит «засорять» модель факторами, связь которых с зависимой переменной слабая (</w:t>
      </w:r>
      <w:r w:rsidRPr="009037F3">
        <w:rPr>
          <w:i/>
          <w:sz w:val="20"/>
          <w:lang w:val="en-US"/>
        </w:rPr>
        <w:t>r</w:t>
      </w:r>
      <w:r w:rsidRPr="009037F3">
        <w:rPr>
          <w:sz w:val="20"/>
        </w:rPr>
        <w:t xml:space="preserve"> &lt; 0,3).</w:t>
      </w:r>
    </w:p>
    <w:p w:rsidR="009037F3" w:rsidRPr="009037F3" w:rsidRDefault="009037F3" w:rsidP="009037F3">
      <w:pPr>
        <w:pStyle w:val="a3"/>
        <w:widowControl w:val="0"/>
        <w:ind w:left="0" w:firstLine="567"/>
        <w:jc w:val="both"/>
        <w:rPr>
          <w:sz w:val="20"/>
        </w:rPr>
      </w:pPr>
      <w:r w:rsidRPr="009037F3">
        <w:rPr>
          <w:sz w:val="20"/>
        </w:rPr>
        <w:t>Анализ первой строки матрицы, содержащей показатели тесноты связи между признаком-результатом и каждым из признаков-факторов, позволяет исключить из анализа факторы, практически не влияющие на поведение зависимой переменной (</w:t>
      </w:r>
      <w:r w:rsidRPr="009037F3">
        <w:rPr>
          <w:i/>
          <w:sz w:val="20"/>
          <w:lang w:val="en-US"/>
        </w:rPr>
        <w:t>r</w:t>
      </w:r>
      <w:r w:rsidRPr="009037F3">
        <w:rPr>
          <w:sz w:val="20"/>
        </w:rPr>
        <w:t xml:space="preserve"> &lt; 0,3).</w:t>
      </w:r>
    </w:p>
    <w:p w:rsidR="009037F3" w:rsidRDefault="009037F3" w:rsidP="009037F3">
      <w:pPr>
        <w:pStyle w:val="a3"/>
        <w:widowControl w:val="0"/>
        <w:ind w:left="0" w:firstLine="567"/>
        <w:jc w:val="both"/>
        <w:rPr>
          <w:sz w:val="20"/>
        </w:rPr>
      </w:pPr>
      <w:r w:rsidRPr="009037F3">
        <w:rPr>
          <w:sz w:val="20"/>
        </w:rPr>
        <w:t xml:space="preserve">В остальных клетках выделенного сегмента матрицы содержатся коэффициенты, оценивающие зависимость между факторами. Анализ этих характеристик позволяет выявить наличие </w:t>
      </w:r>
      <w:proofErr w:type="spellStart"/>
      <w:r w:rsidRPr="009037F3">
        <w:rPr>
          <w:sz w:val="20"/>
        </w:rPr>
        <w:t>мультиколлинеарности</w:t>
      </w:r>
      <w:proofErr w:type="spellEnd"/>
      <w:r w:rsidRPr="009037F3">
        <w:rPr>
          <w:sz w:val="20"/>
        </w:rPr>
        <w:t>. Из двух коллинеарных факторов (</w:t>
      </w:r>
      <w:r w:rsidRPr="009037F3">
        <w:rPr>
          <w:i/>
          <w:sz w:val="20"/>
          <w:lang w:val="en-US"/>
        </w:rPr>
        <w:t>r</w:t>
      </w:r>
      <w:r w:rsidRPr="009037F3">
        <w:rPr>
          <w:sz w:val="20"/>
        </w:rPr>
        <w:t xml:space="preserve"> ≥ 0,7) один следует исключить из анализа. Предпочтение отдается признаку, связь которого с результатом более тесная. </w:t>
      </w:r>
    </w:p>
    <w:p w:rsidR="009037F3" w:rsidRPr="009037F3" w:rsidRDefault="009037F3" w:rsidP="009037F3">
      <w:pPr>
        <w:pStyle w:val="a3"/>
        <w:widowControl w:val="0"/>
        <w:ind w:left="0" w:firstLine="567"/>
        <w:jc w:val="both"/>
        <w:rPr>
          <w:sz w:val="20"/>
        </w:rPr>
      </w:pPr>
      <w:r w:rsidRPr="009037F3">
        <w:rPr>
          <w:sz w:val="20"/>
        </w:rPr>
        <w:t>Расчет параметров уравнения множественной регрессии осуществляется на основе МНК.</w:t>
      </w:r>
    </w:p>
    <w:p w:rsidR="009037F3" w:rsidRPr="009037F3" w:rsidRDefault="009037F3" w:rsidP="009037F3">
      <w:pPr>
        <w:widowControl w:val="0"/>
        <w:ind w:firstLine="567"/>
        <w:jc w:val="both"/>
        <w:rPr>
          <w:sz w:val="20"/>
        </w:rPr>
      </w:pPr>
      <w:r w:rsidRPr="009037F3">
        <w:rPr>
          <w:sz w:val="20"/>
        </w:rPr>
        <w:t xml:space="preserve">Параметры при факторах в уравнении множественной регрессии называются условно-чистыми коэффициентами регрессии. Их можно было бы назвать «чистыми», если бы удалось </w:t>
      </w:r>
      <w:r w:rsidRPr="009037F3">
        <w:rPr>
          <w:sz w:val="20"/>
        </w:rPr>
        <w:lastRenderedPageBreak/>
        <w:t>включить в модель все факторы, определяющие значение признака-результата, что на практике не может быть реализовано.</w:t>
      </w:r>
    </w:p>
    <w:p w:rsidR="009037F3" w:rsidRPr="009037F3" w:rsidRDefault="009037F3" w:rsidP="009037F3">
      <w:pPr>
        <w:widowControl w:val="0"/>
        <w:ind w:firstLine="567"/>
        <w:jc w:val="both"/>
        <w:rPr>
          <w:sz w:val="20"/>
        </w:rPr>
      </w:pPr>
      <w:r w:rsidRPr="009037F3">
        <w:rPr>
          <w:sz w:val="20"/>
        </w:rPr>
        <w:t>Условно-чистые коэффициенты регрессии оценивают силу влияния каждой независимой переменной при условии элиминирования других факторов, включенных в модель. Интерпретация значений коэффициентов аналогична интерпретации коэффициентов в уравнении парной регрессии.</w:t>
      </w:r>
    </w:p>
    <w:p w:rsidR="009037F3" w:rsidRDefault="009037F3" w:rsidP="009037F3">
      <w:pPr>
        <w:widowControl w:val="0"/>
        <w:ind w:firstLine="567"/>
        <w:jc w:val="both"/>
        <w:rPr>
          <w:sz w:val="20"/>
        </w:rPr>
      </w:pPr>
      <w:r w:rsidRPr="009037F3">
        <w:rPr>
          <w:sz w:val="20"/>
        </w:rPr>
        <w:t>Независимые переменные могут иметь разные единицы измерения, поэтому получаемые коэффициенты регрессии не сопоставимы и не позволяют ранжировать аргументы по силе их влияния на зависимую переменную.</w:t>
      </w:r>
    </w:p>
    <w:p w:rsidR="009037F3" w:rsidRPr="009037F3" w:rsidRDefault="009037F3" w:rsidP="009037F3">
      <w:pPr>
        <w:widowControl w:val="0"/>
        <w:ind w:firstLine="567"/>
        <w:jc w:val="both"/>
        <w:rPr>
          <w:sz w:val="20"/>
        </w:rPr>
      </w:pPr>
    </w:p>
    <w:p w:rsidR="009037F3" w:rsidRPr="009037F3" w:rsidRDefault="00B52DA9" w:rsidP="009037F3">
      <w:pPr>
        <w:widowControl w:val="0"/>
        <w:ind w:firstLine="567"/>
        <w:jc w:val="center"/>
        <w:rPr>
          <w:b/>
          <w:i/>
          <w:sz w:val="20"/>
        </w:rPr>
      </w:pPr>
      <w:r>
        <w:rPr>
          <w:b/>
          <w:i/>
          <w:sz w:val="20"/>
        </w:rPr>
        <w:t xml:space="preserve">2.3 </w:t>
      </w:r>
      <w:r w:rsidR="009037F3" w:rsidRPr="009037F3">
        <w:rPr>
          <w:b/>
          <w:i/>
          <w:sz w:val="20"/>
          <w:lang w:val="en-US"/>
        </w:rPr>
        <w:t>F-</w:t>
      </w:r>
      <w:r w:rsidR="009037F3" w:rsidRPr="009037F3">
        <w:rPr>
          <w:b/>
          <w:i/>
          <w:sz w:val="20"/>
        </w:rPr>
        <w:t>Фишера</w:t>
      </w:r>
    </w:p>
    <w:p w:rsidR="009037F3" w:rsidRPr="009037F3" w:rsidRDefault="009037F3" w:rsidP="009037F3">
      <w:pPr>
        <w:widowControl w:val="0"/>
        <w:ind w:firstLine="567"/>
        <w:jc w:val="both"/>
        <w:rPr>
          <w:sz w:val="20"/>
        </w:rPr>
      </w:pPr>
      <w:r w:rsidRPr="009037F3">
        <w:rPr>
          <w:sz w:val="20"/>
        </w:rPr>
        <w:t xml:space="preserve">Значимость уравнения в целом оценивается на основе </w:t>
      </w:r>
      <w:r w:rsidRPr="009037F3">
        <w:rPr>
          <w:i/>
          <w:sz w:val="20"/>
          <w:lang w:val="en-US"/>
        </w:rPr>
        <w:t>F</w:t>
      </w:r>
      <w:r w:rsidRPr="009037F3">
        <w:rPr>
          <w:sz w:val="20"/>
        </w:rPr>
        <w:t xml:space="preserve">-критерия Фишера. </w:t>
      </w:r>
    </w:p>
    <w:p w:rsidR="009037F3" w:rsidRPr="009037F3" w:rsidRDefault="009037F3" w:rsidP="009037F3">
      <w:pPr>
        <w:pStyle w:val="a3"/>
        <w:widowControl w:val="0"/>
        <w:ind w:firstLine="567"/>
        <w:jc w:val="both"/>
        <w:rPr>
          <w:sz w:val="20"/>
        </w:rPr>
      </w:pPr>
      <w:r w:rsidRPr="009037F3">
        <w:rPr>
          <w:i/>
          <w:sz w:val="20"/>
          <w:lang w:val="en-US"/>
        </w:rPr>
        <w:t>F</w:t>
      </w:r>
      <w:r w:rsidRPr="009037F3">
        <w:rPr>
          <w:sz w:val="20"/>
        </w:rPr>
        <w:t>-критерий – это отношение объясненной вариации (факторной дисперсии) результативного признака, рассчитанной на одну степень свободы</w:t>
      </w:r>
      <w:proofErr w:type="gramStart"/>
      <w:r w:rsidRPr="009037F3">
        <w:rPr>
          <w:sz w:val="20"/>
        </w:rPr>
        <w:t xml:space="preserve">, </w:t>
      </w:r>
      <w:proofErr w:type="gramEnd"/>
      <w:r w:rsidRPr="009037F3">
        <w:rPr>
          <w:position w:val="-62"/>
          <w:sz w:val="20"/>
        </w:rPr>
        <w:object w:dxaOrig="1500" w:dyaOrig="1395">
          <v:shape id="_x0000_i1064" type="#_x0000_t75" style="width:74.7pt;height:69.95pt" o:ole="" fillcolor="window">
            <v:imagedata r:id="rId84" o:title=""/>
          </v:shape>
          <o:OLEObject Type="Embed" ProgID="Equation.3" ShapeID="_x0000_i1064" DrawAspect="Content" ObjectID="_1508009782" r:id="rId85"/>
        </w:object>
      </w:r>
      <w:r w:rsidRPr="009037F3">
        <w:rPr>
          <w:sz w:val="20"/>
        </w:rPr>
        <w:t>, к необъясненной вариации (остаточной дисперсии) признака-результата, рассчитанной на одну степень свободы,</w:t>
      </w:r>
      <w:r w:rsidRPr="009037F3">
        <w:rPr>
          <w:position w:val="-62"/>
          <w:sz w:val="20"/>
        </w:rPr>
        <w:object w:dxaOrig="1515" w:dyaOrig="1365">
          <v:shape id="_x0000_i1065" type="#_x0000_t75" style="width:76.1pt;height:67.9pt" o:ole="" fillcolor="window">
            <v:imagedata r:id="rId86" o:title=""/>
          </v:shape>
          <o:OLEObject Type="Embed" ProgID="Equation.3" ShapeID="_x0000_i1065" DrawAspect="Content" ObjectID="_1508009783" r:id="rId87"/>
        </w:object>
      </w:r>
      <w:r w:rsidRPr="009037F3">
        <w:rPr>
          <w:sz w:val="20"/>
        </w:rPr>
        <w:t>, таким образом</w:t>
      </w:r>
    </w:p>
    <w:p w:rsidR="009037F3" w:rsidRPr="009037F3" w:rsidRDefault="009037F3" w:rsidP="009037F3">
      <w:pPr>
        <w:pStyle w:val="a3"/>
        <w:widowControl w:val="0"/>
        <w:ind w:firstLine="567"/>
        <w:jc w:val="right"/>
        <w:rPr>
          <w:sz w:val="20"/>
        </w:rPr>
      </w:pPr>
      <w:r w:rsidRPr="009037F3">
        <w:rPr>
          <w:sz w:val="20"/>
        </w:rPr>
        <w:t xml:space="preserve">                      </w:t>
      </w:r>
      <w:r w:rsidRPr="009037F3">
        <w:rPr>
          <w:position w:val="-24"/>
          <w:sz w:val="20"/>
        </w:rPr>
        <w:object w:dxaOrig="1875" w:dyaOrig="1095">
          <v:shape id="_x0000_i1066" type="#_x0000_t75" style="width:93.75pt;height:55pt" o:ole="" fillcolor="window">
            <v:imagedata r:id="rId88" o:title=""/>
          </v:shape>
          <o:OLEObject Type="Embed" ProgID="Equation.3" ShapeID="_x0000_i1066" DrawAspect="Content" ObjectID="_1508009784" r:id="rId89"/>
        </w:object>
      </w:r>
      <w:r w:rsidRPr="009037F3">
        <w:rPr>
          <w:sz w:val="20"/>
        </w:rPr>
        <w:t xml:space="preserve">:  </w:t>
      </w:r>
      <w:r w:rsidRPr="009037F3">
        <w:rPr>
          <w:position w:val="-24"/>
          <w:sz w:val="20"/>
        </w:rPr>
        <w:object w:dxaOrig="1470" w:dyaOrig="1095">
          <v:shape id="_x0000_i1067" type="#_x0000_t75" style="width:73.35pt;height:55pt" o:ole="" fillcolor="window">
            <v:imagedata r:id="rId90" o:title=""/>
          </v:shape>
          <o:OLEObject Type="Embed" ProgID="Equation.3" ShapeID="_x0000_i1067" DrawAspect="Content" ObjectID="_1508009785" r:id="rId91"/>
        </w:object>
      </w:r>
      <w:r w:rsidRPr="009037F3">
        <w:rPr>
          <w:sz w:val="20"/>
        </w:rPr>
        <w:t xml:space="preserve"> ,                                       (</w:t>
      </w:r>
      <w:r w:rsidR="00CC7038">
        <w:rPr>
          <w:sz w:val="20"/>
        </w:rPr>
        <w:t>12</w:t>
      </w:r>
      <w:r w:rsidRPr="009037F3">
        <w:rPr>
          <w:sz w:val="20"/>
        </w:rPr>
        <w:t>)</w:t>
      </w:r>
    </w:p>
    <w:p w:rsidR="009037F3" w:rsidRPr="009037F3" w:rsidRDefault="009037F3" w:rsidP="009037F3">
      <w:pPr>
        <w:pStyle w:val="a3"/>
        <w:widowControl w:val="0"/>
        <w:jc w:val="both"/>
        <w:rPr>
          <w:sz w:val="20"/>
        </w:rPr>
      </w:pPr>
      <w:r w:rsidRPr="009037F3">
        <w:rPr>
          <w:sz w:val="20"/>
        </w:rPr>
        <w:t xml:space="preserve">где </w:t>
      </w:r>
      <w:r w:rsidRPr="009037F3">
        <w:rPr>
          <w:i/>
          <w:sz w:val="20"/>
        </w:rPr>
        <w:t>k</w:t>
      </w:r>
      <w:r w:rsidRPr="009037F3">
        <w:rPr>
          <w:sz w:val="20"/>
        </w:rPr>
        <w:t xml:space="preserve"> – число степеней свободы факторной дисперсии, равное числу независимых переменных (признаков-факторов) в уравнении регрессии;</w:t>
      </w:r>
    </w:p>
    <w:p w:rsidR="009037F3" w:rsidRPr="009037F3" w:rsidRDefault="009037F3" w:rsidP="009037F3">
      <w:pPr>
        <w:pStyle w:val="a3"/>
        <w:widowControl w:val="0"/>
        <w:ind w:firstLine="567"/>
        <w:jc w:val="both"/>
        <w:rPr>
          <w:sz w:val="20"/>
        </w:rPr>
      </w:pPr>
      <w:proofErr w:type="gramStart"/>
      <w:r w:rsidRPr="009037F3">
        <w:rPr>
          <w:i/>
          <w:sz w:val="20"/>
          <w:lang w:val="en-US"/>
        </w:rPr>
        <w:t>n</w:t>
      </w:r>
      <w:r w:rsidRPr="009037F3">
        <w:rPr>
          <w:i/>
          <w:sz w:val="20"/>
        </w:rPr>
        <w:t>-</w:t>
      </w:r>
      <w:r w:rsidRPr="009037F3">
        <w:rPr>
          <w:i/>
          <w:sz w:val="20"/>
          <w:lang w:val="en-US"/>
        </w:rPr>
        <w:t>k</w:t>
      </w:r>
      <w:r w:rsidRPr="009037F3">
        <w:rPr>
          <w:i/>
          <w:sz w:val="20"/>
        </w:rPr>
        <w:t>-</w:t>
      </w:r>
      <w:r w:rsidRPr="009037F3">
        <w:rPr>
          <w:sz w:val="20"/>
        </w:rPr>
        <w:t>1</w:t>
      </w:r>
      <w:proofErr w:type="gramEnd"/>
      <w:r w:rsidRPr="009037F3">
        <w:rPr>
          <w:sz w:val="20"/>
        </w:rPr>
        <w:t xml:space="preserve"> - число степеней свободы остаточной дисперсии.</w:t>
      </w:r>
    </w:p>
    <w:p w:rsidR="009037F3" w:rsidRPr="009037F3" w:rsidRDefault="009037F3" w:rsidP="009037F3">
      <w:pPr>
        <w:pStyle w:val="a3"/>
        <w:widowControl w:val="0"/>
        <w:ind w:firstLine="567"/>
        <w:jc w:val="both"/>
        <w:rPr>
          <w:sz w:val="20"/>
        </w:rPr>
      </w:pPr>
      <w:r w:rsidRPr="009037F3">
        <w:rPr>
          <w:sz w:val="20"/>
        </w:rPr>
        <w:t xml:space="preserve">Если обе части соотношения разделить на общую </w:t>
      </w:r>
      <w:r w:rsidRPr="009037F3">
        <w:rPr>
          <w:sz w:val="20"/>
        </w:rPr>
        <w:lastRenderedPageBreak/>
        <w:t xml:space="preserve">дисперсию зависимой переменной (результата), то </w:t>
      </w:r>
      <w:r w:rsidRPr="009037F3">
        <w:rPr>
          <w:i/>
          <w:sz w:val="20"/>
          <w:lang w:val="en-US"/>
        </w:rPr>
        <w:t>F</w:t>
      </w:r>
      <w:r w:rsidRPr="009037F3">
        <w:rPr>
          <w:sz w:val="20"/>
        </w:rPr>
        <w:t xml:space="preserve">-критерий может быть </w:t>
      </w:r>
      <w:proofErr w:type="gramStart"/>
      <w:r w:rsidRPr="009037F3">
        <w:rPr>
          <w:sz w:val="20"/>
        </w:rPr>
        <w:t>представлен</w:t>
      </w:r>
      <w:proofErr w:type="gramEnd"/>
      <w:r w:rsidRPr="009037F3">
        <w:rPr>
          <w:sz w:val="20"/>
        </w:rPr>
        <w:t xml:space="preserve"> следующим образом:</w:t>
      </w:r>
    </w:p>
    <w:p w:rsidR="009037F3" w:rsidRPr="009037F3" w:rsidRDefault="009037F3" w:rsidP="009037F3">
      <w:pPr>
        <w:pStyle w:val="a3"/>
        <w:widowControl w:val="0"/>
        <w:ind w:firstLine="567"/>
        <w:jc w:val="right"/>
        <w:rPr>
          <w:sz w:val="20"/>
        </w:rPr>
      </w:pPr>
      <w:r w:rsidRPr="009037F3">
        <w:rPr>
          <w:sz w:val="20"/>
        </w:rPr>
        <w:t xml:space="preserve">                              </w:t>
      </w:r>
      <w:r w:rsidRPr="009037F3">
        <w:rPr>
          <w:position w:val="-32"/>
          <w:sz w:val="20"/>
          <w:lang w:val="en-US"/>
        </w:rPr>
        <w:object w:dxaOrig="2205" w:dyaOrig="885">
          <v:shape id="_x0000_i1068" type="#_x0000_t75" style="width:110.05pt;height:44.15pt" o:ole="" fillcolor="window">
            <v:imagedata r:id="rId92" o:title=""/>
          </v:shape>
          <o:OLEObject Type="Embed" ProgID="Equation.3" ShapeID="_x0000_i1068" DrawAspect="Content" ObjectID="_1508009786" r:id="rId93"/>
        </w:object>
      </w:r>
      <w:r w:rsidRPr="009037F3">
        <w:rPr>
          <w:sz w:val="20"/>
        </w:rPr>
        <w:t>.                                                   (</w:t>
      </w:r>
      <w:r w:rsidR="00CC7038">
        <w:rPr>
          <w:sz w:val="20"/>
        </w:rPr>
        <w:t>13</w:t>
      </w:r>
      <w:r w:rsidRPr="009037F3">
        <w:rPr>
          <w:sz w:val="20"/>
        </w:rPr>
        <w:t xml:space="preserve">) </w:t>
      </w:r>
    </w:p>
    <w:p w:rsidR="00A274D6" w:rsidRDefault="009037F3" w:rsidP="00A274D6">
      <w:pPr>
        <w:widowControl w:val="0"/>
        <w:ind w:firstLine="567"/>
        <w:jc w:val="both"/>
        <w:rPr>
          <w:sz w:val="20"/>
        </w:rPr>
      </w:pPr>
      <w:proofErr w:type="gramStart"/>
      <w:r w:rsidRPr="009037F3">
        <w:rPr>
          <w:sz w:val="20"/>
        </w:rPr>
        <w:t xml:space="preserve">Расчетное значение критерия сопоставляется с табличным (с учетом числа степеней свободы: </w:t>
      </w:r>
      <w:r w:rsidRPr="009037F3">
        <w:rPr>
          <w:i/>
          <w:sz w:val="20"/>
          <w:lang w:val="en-US"/>
        </w:rPr>
        <w:t>d</w:t>
      </w:r>
      <w:r w:rsidRPr="009037F3">
        <w:rPr>
          <w:i/>
          <w:sz w:val="20"/>
        </w:rPr>
        <w:t>.</w:t>
      </w:r>
      <w:r w:rsidRPr="009037F3">
        <w:rPr>
          <w:i/>
          <w:sz w:val="20"/>
          <w:lang w:val="en-US"/>
        </w:rPr>
        <w:t>f</w:t>
      </w:r>
      <w:r w:rsidRPr="009037F3">
        <w:rPr>
          <w:i/>
          <w:sz w:val="20"/>
        </w:rPr>
        <w:t xml:space="preserve">. = </w:t>
      </w:r>
      <w:r w:rsidRPr="009037F3">
        <w:rPr>
          <w:i/>
          <w:sz w:val="20"/>
          <w:lang w:val="en-US"/>
        </w:rPr>
        <w:t xml:space="preserve">k </w:t>
      </w:r>
      <w:r w:rsidRPr="009037F3">
        <w:rPr>
          <w:sz w:val="20"/>
        </w:rPr>
        <w:t>и</w:t>
      </w:r>
      <w:r w:rsidRPr="009037F3">
        <w:rPr>
          <w:i/>
          <w:sz w:val="20"/>
        </w:rPr>
        <w:t xml:space="preserve"> </w:t>
      </w:r>
      <w:r w:rsidRPr="009037F3">
        <w:rPr>
          <w:i/>
          <w:sz w:val="20"/>
          <w:lang w:val="en-US"/>
        </w:rPr>
        <w:t>d</w:t>
      </w:r>
      <w:r w:rsidRPr="009037F3">
        <w:rPr>
          <w:i/>
          <w:sz w:val="20"/>
        </w:rPr>
        <w:t>.</w:t>
      </w:r>
      <w:r w:rsidRPr="009037F3">
        <w:rPr>
          <w:i/>
          <w:sz w:val="20"/>
          <w:lang w:val="en-US"/>
        </w:rPr>
        <w:t>f</w:t>
      </w:r>
      <w:r w:rsidRPr="009037F3">
        <w:rPr>
          <w:i/>
          <w:sz w:val="20"/>
        </w:rPr>
        <w:t>.=</w:t>
      </w:r>
      <w:r w:rsidRPr="009037F3">
        <w:rPr>
          <w:i/>
          <w:sz w:val="20"/>
          <w:lang w:val="en-US"/>
        </w:rPr>
        <w:t>n</w:t>
      </w:r>
      <w:r w:rsidRPr="009037F3">
        <w:rPr>
          <w:i/>
          <w:sz w:val="20"/>
        </w:rPr>
        <w:t>-</w:t>
      </w:r>
      <w:r w:rsidRPr="009037F3">
        <w:rPr>
          <w:i/>
          <w:sz w:val="20"/>
          <w:lang w:val="en-US"/>
        </w:rPr>
        <w:t>k</w:t>
      </w:r>
      <w:r w:rsidRPr="009037F3">
        <w:rPr>
          <w:i/>
          <w:sz w:val="20"/>
        </w:rPr>
        <w:t>-</w:t>
      </w:r>
      <w:r w:rsidRPr="009037F3">
        <w:rPr>
          <w:sz w:val="20"/>
        </w:rPr>
        <w:t>1) (приложение 3).</w:t>
      </w:r>
      <w:proofErr w:type="gramEnd"/>
      <w:r w:rsidRPr="009037F3">
        <w:rPr>
          <w:sz w:val="20"/>
        </w:rPr>
        <w:t xml:space="preserve"> Если </w:t>
      </w:r>
      <w:r w:rsidRPr="009037F3">
        <w:rPr>
          <w:position w:val="-14"/>
          <w:sz w:val="20"/>
        </w:rPr>
        <w:object w:dxaOrig="1215" w:dyaOrig="375">
          <v:shape id="_x0000_i1069" type="#_x0000_t75" style="width:60.45pt;height:19pt" o:ole="" fillcolor="window">
            <v:imagedata r:id="rId94" o:title=""/>
          </v:shape>
          <o:OLEObject Type="Embed" ProgID="Equation.3" ShapeID="_x0000_i1069" DrawAspect="Content" ObjectID="_1508009787" r:id="rId95"/>
        </w:object>
      </w:r>
      <w:r w:rsidRPr="009037F3">
        <w:rPr>
          <w:sz w:val="20"/>
        </w:rPr>
        <w:t xml:space="preserve">, то делается вывод о статистической значимости уравнения в целом. </w:t>
      </w:r>
      <w:proofErr w:type="gramStart"/>
      <w:r w:rsidRPr="009037F3">
        <w:rPr>
          <w:sz w:val="20"/>
        </w:rPr>
        <w:t xml:space="preserve">Поскольку </w:t>
      </w:r>
      <w:r w:rsidRPr="009037F3">
        <w:rPr>
          <w:i/>
          <w:sz w:val="20"/>
          <w:lang w:val="en-US"/>
        </w:rPr>
        <w:t>F</w:t>
      </w:r>
      <w:r w:rsidRPr="009037F3">
        <w:rPr>
          <w:sz w:val="20"/>
        </w:rPr>
        <w:t>-критерий основан на соотношении факторной и остаточной дисперсий результативного признака, то вполне логично его использование для оценки качества модели.</w:t>
      </w:r>
      <w:proofErr w:type="gramEnd"/>
      <w:r w:rsidRPr="009037F3">
        <w:rPr>
          <w:sz w:val="20"/>
        </w:rPr>
        <w:t xml:space="preserve"> Если объясненная дисперсия существенно больше необъясненной, это означает, что в уравнение связи включены именно те факторы, которые играют определяющую роль в изменении значения признака-результата. Статистическая значимость уравнения одновременно означает статистическую значимость коэффициента детерминации.</w:t>
      </w:r>
    </w:p>
    <w:p w:rsidR="00620788" w:rsidRPr="00620788" w:rsidRDefault="00B52DA9" w:rsidP="00620788">
      <w:pPr>
        <w:widowControl w:val="0"/>
        <w:ind w:firstLine="567"/>
        <w:jc w:val="center"/>
        <w:rPr>
          <w:b/>
          <w:i/>
          <w:color w:val="000000"/>
          <w:sz w:val="20"/>
        </w:rPr>
      </w:pPr>
      <w:r>
        <w:rPr>
          <w:b/>
          <w:i/>
          <w:color w:val="000000"/>
          <w:sz w:val="20"/>
        </w:rPr>
        <w:t xml:space="preserve">2.4 </w:t>
      </w:r>
      <w:r w:rsidR="00620788" w:rsidRPr="00620788">
        <w:rPr>
          <w:b/>
          <w:i/>
          <w:color w:val="000000"/>
          <w:sz w:val="20"/>
        </w:rPr>
        <w:t>Линейный тренд</w:t>
      </w:r>
    </w:p>
    <w:p w:rsidR="00A274D6" w:rsidRPr="00A274D6" w:rsidRDefault="00A274D6" w:rsidP="00A274D6">
      <w:pPr>
        <w:widowControl w:val="0"/>
        <w:ind w:firstLine="567"/>
        <w:jc w:val="both"/>
        <w:rPr>
          <w:sz w:val="20"/>
        </w:rPr>
      </w:pPr>
      <w:r w:rsidRPr="00A274D6">
        <w:rPr>
          <w:color w:val="000000"/>
          <w:sz w:val="20"/>
        </w:rPr>
        <w:t>Как и любая другая регрессия, тренд может быть как линейным (степень влияющего фактора t равна 1) так и нелинейным (степень больше или меньше единицы). Так как линейная регрессия является самой простейшей, хотя далеко не всегда самой точной, то рассмотрим более детально именно этот тип тренда.</w:t>
      </w:r>
    </w:p>
    <w:p w:rsidR="00A274D6" w:rsidRPr="00A274D6" w:rsidRDefault="00A274D6" w:rsidP="00A274D6">
      <w:pPr>
        <w:shd w:val="clear" w:color="auto" w:fill="FFFFFF"/>
        <w:spacing w:before="100" w:beforeAutospacing="1" w:after="100" w:afterAutospacing="1"/>
        <w:ind w:firstLine="300"/>
        <w:contextualSpacing/>
        <w:jc w:val="both"/>
        <w:rPr>
          <w:color w:val="000000"/>
          <w:sz w:val="20"/>
        </w:rPr>
      </w:pPr>
      <w:r w:rsidRPr="00A274D6">
        <w:rPr>
          <w:color w:val="000000"/>
          <w:sz w:val="20"/>
        </w:rPr>
        <w:t>Общий вид уравнения линейного тренда:</w:t>
      </w:r>
    </w:p>
    <w:p w:rsidR="00A274D6" w:rsidRPr="00A274D6" w:rsidRDefault="00A274D6" w:rsidP="00A274D6">
      <w:pPr>
        <w:shd w:val="clear" w:color="auto" w:fill="FFFFFF"/>
        <w:contextualSpacing/>
        <w:jc w:val="center"/>
        <w:rPr>
          <w:color w:val="000000"/>
          <w:sz w:val="20"/>
        </w:rPr>
      </w:pPr>
      <w:r w:rsidRPr="00A274D6">
        <w:rPr>
          <w:b/>
          <w:bCs/>
          <w:i/>
          <w:iCs/>
          <w:color w:val="000000"/>
          <w:sz w:val="20"/>
        </w:rPr>
        <w:t>Y(t) = a</w:t>
      </w:r>
      <w:r w:rsidRPr="00A274D6">
        <w:rPr>
          <w:b/>
          <w:bCs/>
          <w:i/>
          <w:iCs/>
          <w:color w:val="000000"/>
          <w:sz w:val="20"/>
          <w:vertAlign w:val="subscript"/>
        </w:rPr>
        <w:t>0</w:t>
      </w:r>
      <w:r w:rsidRPr="00A274D6">
        <w:rPr>
          <w:b/>
          <w:bCs/>
          <w:i/>
          <w:iCs/>
          <w:color w:val="000000"/>
          <w:sz w:val="20"/>
        </w:rPr>
        <w:t> + a</w:t>
      </w:r>
      <w:r w:rsidRPr="00A274D6">
        <w:rPr>
          <w:b/>
          <w:bCs/>
          <w:i/>
          <w:iCs/>
          <w:color w:val="000000"/>
          <w:sz w:val="20"/>
          <w:vertAlign w:val="subscript"/>
        </w:rPr>
        <w:t>1</w:t>
      </w:r>
      <w:r w:rsidRPr="00A274D6">
        <w:rPr>
          <w:b/>
          <w:bCs/>
          <w:i/>
          <w:iCs/>
          <w:color w:val="000000"/>
          <w:sz w:val="20"/>
        </w:rPr>
        <w:t>*t + Ɛ</w:t>
      </w:r>
    </w:p>
    <w:p w:rsidR="00A274D6" w:rsidRPr="00A274D6" w:rsidRDefault="00A274D6" w:rsidP="00A274D6">
      <w:pPr>
        <w:shd w:val="clear" w:color="auto" w:fill="FFFFFF"/>
        <w:spacing w:before="100" w:beforeAutospacing="1" w:after="100" w:afterAutospacing="1"/>
        <w:ind w:firstLine="300"/>
        <w:contextualSpacing/>
        <w:jc w:val="both"/>
        <w:rPr>
          <w:color w:val="000000"/>
          <w:sz w:val="20"/>
        </w:rPr>
      </w:pPr>
      <w:r w:rsidRPr="00A274D6">
        <w:rPr>
          <w:color w:val="000000"/>
          <w:sz w:val="20"/>
        </w:rPr>
        <w:t>Где a</w:t>
      </w:r>
      <w:r w:rsidRPr="00A274D6">
        <w:rPr>
          <w:color w:val="000000"/>
          <w:sz w:val="20"/>
          <w:vertAlign w:val="subscript"/>
        </w:rPr>
        <w:t>0</w:t>
      </w:r>
      <w:r w:rsidRPr="00A274D6">
        <w:rPr>
          <w:color w:val="000000"/>
          <w:sz w:val="20"/>
        </w:rPr>
        <w:t> – это нулевой коэффициент регрессии, то есть, то каким будет Y в случае, если влияющий фактор будет равен нулю, a</w:t>
      </w:r>
      <w:r w:rsidRPr="00A274D6">
        <w:rPr>
          <w:color w:val="000000"/>
          <w:sz w:val="20"/>
          <w:vertAlign w:val="subscript"/>
        </w:rPr>
        <w:t>1</w:t>
      </w:r>
      <w:r w:rsidRPr="00A274D6">
        <w:rPr>
          <w:color w:val="000000"/>
          <w:sz w:val="20"/>
        </w:rPr>
        <w:t xml:space="preserve"> – коэффициент регрессии, который выражает степень зависимости исследуемого показателя Y от влияющего фактора t, Ɛ – случайная компонента или стандартная ошибка, по </w:t>
      </w:r>
      <w:proofErr w:type="gramStart"/>
      <w:r w:rsidRPr="00A274D6">
        <w:rPr>
          <w:color w:val="000000"/>
          <w:sz w:val="20"/>
        </w:rPr>
        <w:t>сути</w:t>
      </w:r>
      <w:proofErr w:type="gramEnd"/>
      <w:r w:rsidRPr="00A274D6">
        <w:rPr>
          <w:color w:val="000000"/>
          <w:sz w:val="20"/>
        </w:rPr>
        <w:t xml:space="preserve"> являет собой разницу между реально существующими значениями Y и расчетными. t – это единственный влияющий фактор – время.</w:t>
      </w:r>
    </w:p>
    <w:p w:rsidR="00A274D6" w:rsidRPr="00A274D6" w:rsidRDefault="00A274D6" w:rsidP="00A274D6">
      <w:pPr>
        <w:shd w:val="clear" w:color="auto" w:fill="FFFFFF"/>
        <w:spacing w:before="100" w:beforeAutospacing="1" w:after="100" w:afterAutospacing="1"/>
        <w:ind w:firstLine="300"/>
        <w:contextualSpacing/>
        <w:jc w:val="both"/>
        <w:rPr>
          <w:color w:val="000000"/>
          <w:sz w:val="20"/>
        </w:rPr>
      </w:pPr>
      <w:r w:rsidRPr="00A274D6">
        <w:rPr>
          <w:color w:val="000000"/>
          <w:sz w:val="20"/>
        </w:rPr>
        <w:t>Чем более выраженная тенденция роста показателя или его падения, тем будет больше коэффициент a</w:t>
      </w:r>
      <w:r w:rsidRPr="00A274D6">
        <w:rPr>
          <w:color w:val="000000"/>
          <w:sz w:val="20"/>
          <w:vertAlign w:val="subscript"/>
        </w:rPr>
        <w:t>1</w:t>
      </w:r>
      <w:r w:rsidRPr="00A274D6">
        <w:rPr>
          <w:color w:val="000000"/>
          <w:sz w:val="20"/>
        </w:rPr>
        <w:t>. Соответственно, предполагается, что константа a</w:t>
      </w:r>
      <w:r w:rsidRPr="00A274D6">
        <w:rPr>
          <w:color w:val="000000"/>
          <w:sz w:val="20"/>
          <w:vertAlign w:val="subscript"/>
        </w:rPr>
        <w:t>0</w:t>
      </w:r>
      <w:r w:rsidRPr="00A274D6">
        <w:rPr>
          <w:color w:val="000000"/>
          <w:sz w:val="20"/>
        </w:rPr>
        <w:t> совместно со случайной компонентой Ɛ отражают остальные регрессионные влияния, помимо времени, то есть всех прочих возможных влияющих факторов.</w:t>
      </w:r>
    </w:p>
    <w:p w:rsidR="00A274D6" w:rsidRDefault="00A274D6" w:rsidP="00A274D6">
      <w:pPr>
        <w:shd w:val="clear" w:color="auto" w:fill="FFFFFF"/>
        <w:spacing w:before="100" w:beforeAutospacing="1" w:after="100" w:afterAutospacing="1"/>
        <w:ind w:firstLine="300"/>
        <w:contextualSpacing/>
        <w:jc w:val="both"/>
        <w:rPr>
          <w:color w:val="000000"/>
          <w:sz w:val="20"/>
        </w:rPr>
      </w:pPr>
      <w:r w:rsidRPr="00A274D6">
        <w:rPr>
          <w:color w:val="000000"/>
          <w:sz w:val="20"/>
        </w:rPr>
        <w:lastRenderedPageBreak/>
        <w:t xml:space="preserve">Рассчитать коэффициенты модели можно стандартным Методом наименьших квадратов (МНК). </w:t>
      </w:r>
    </w:p>
    <w:p w:rsidR="00186D55" w:rsidRDefault="00B52DA9" w:rsidP="00186D55">
      <w:pPr>
        <w:shd w:val="clear" w:color="auto" w:fill="FFFFFF"/>
        <w:spacing w:before="100" w:beforeAutospacing="1" w:after="100" w:afterAutospacing="1"/>
        <w:ind w:firstLine="300"/>
        <w:contextualSpacing/>
        <w:jc w:val="center"/>
        <w:rPr>
          <w:b/>
          <w:i/>
          <w:color w:val="000000"/>
          <w:sz w:val="20"/>
        </w:rPr>
      </w:pPr>
      <w:r>
        <w:rPr>
          <w:b/>
          <w:i/>
          <w:color w:val="000000"/>
          <w:sz w:val="20"/>
        </w:rPr>
        <w:t xml:space="preserve">2.5 </w:t>
      </w:r>
      <w:r w:rsidR="00186D55" w:rsidRPr="00186D55">
        <w:rPr>
          <w:b/>
          <w:i/>
          <w:color w:val="000000"/>
          <w:sz w:val="20"/>
        </w:rPr>
        <w:t>Экспоненциальное сглаживание</w:t>
      </w:r>
    </w:p>
    <w:p w:rsidR="00620788" w:rsidRPr="00186D55" w:rsidRDefault="00620788" w:rsidP="00186D55">
      <w:pPr>
        <w:shd w:val="clear" w:color="auto" w:fill="FFFFFF"/>
        <w:spacing w:before="100" w:beforeAutospacing="1" w:after="100" w:afterAutospacing="1"/>
        <w:ind w:firstLine="300"/>
        <w:contextualSpacing/>
        <w:jc w:val="both"/>
        <w:rPr>
          <w:b/>
          <w:i/>
          <w:color w:val="000000"/>
          <w:sz w:val="20"/>
        </w:rPr>
      </w:pPr>
      <w:r w:rsidRPr="00186D55">
        <w:rPr>
          <w:color w:val="000000"/>
          <w:sz w:val="20"/>
        </w:rPr>
        <w:t>Данный метод – один из простейших и наиболее распространённых методов выравнивания временного ряда. Экспоненциальное сглаживание можно представить как фильтр, на вход которого последовательно поступают члены исходного ряда, а на выходе формируются текущие значения экспоненциальной средней. Пусть</w:t>
      </w:r>
      <w:r w:rsidRPr="00186D55">
        <w:rPr>
          <w:rStyle w:val="apple-converted-space"/>
          <w:color w:val="000000"/>
          <w:sz w:val="20"/>
        </w:rPr>
        <w:t> </w:t>
      </w:r>
      <w:r w:rsidRPr="00186D55">
        <w:rPr>
          <w:noProof/>
          <w:color w:val="0093CF"/>
          <w:sz w:val="20"/>
          <w:bdr w:val="none" w:sz="0" w:space="0" w:color="auto" w:frame="1"/>
        </w:rPr>
        <w:drawing>
          <wp:inline distT="0" distB="0" distL="0" distR="0" wp14:anchorId="4E97D18C" wp14:editId="314ED2DC">
            <wp:extent cx="1181735" cy="207010"/>
            <wp:effectExtent l="0" t="0" r="0" b="2540"/>
            <wp:docPr id="27" name="Рисунок 27" descr="image154.pn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154.png">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181735" cy="207010"/>
                    </a:xfrm>
                    <a:prstGeom prst="rect">
                      <a:avLst/>
                    </a:prstGeom>
                    <a:noFill/>
                    <a:ln>
                      <a:noFill/>
                    </a:ln>
                  </pic:spPr>
                </pic:pic>
              </a:graphicData>
            </a:graphic>
          </wp:inline>
        </w:drawing>
      </w:r>
      <w:r w:rsidRPr="00186D55">
        <w:rPr>
          <w:rStyle w:val="apple-converted-space"/>
          <w:color w:val="000000"/>
          <w:sz w:val="20"/>
        </w:rPr>
        <w:t> </w:t>
      </w:r>
      <w:r w:rsidRPr="00186D55">
        <w:rPr>
          <w:color w:val="000000"/>
          <w:sz w:val="20"/>
        </w:rPr>
        <w:t>– исходный временной ряд, тогда простое экспоненциальное сглаживание определяется рекуррентной формулой:</w:t>
      </w:r>
    </w:p>
    <w:p w:rsidR="00620788" w:rsidRPr="00186D55" w:rsidRDefault="00620788" w:rsidP="00186D55">
      <w:pPr>
        <w:pStyle w:val="a7"/>
        <w:shd w:val="clear" w:color="auto" w:fill="FFFFFF"/>
        <w:spacing w:before="96" w:beforeAutospacing="0" w:after="120" w:afterAutospacing="0"/>
        <w:contextualSpacing/>
        <w:jc w:val="both"/>
        <w:rPr>
          <w:color w:val="000000"/>
          <w:sz w:val="20"/>
          <w:szCs w:val="20"/>
        </w:rPr>
      </w:pPr>
      <w:r w:rsidRPr="00186D55">
        <w:rPr>
          <w:noProof/>
          <w:color w:val="0093CF"/>
          <w:sz w:val="20"/>
          <w:szCs w:val="20"/>
          <w:bdr w:val="none" w:sz="0" w:space="0" w:color="auto" w:frame="1"/>
        </w:rPr>
        <w:drawing>
          <wp:inline distT="0" distB="0" distL="0" distR="0" wp14:anchorId="7839EC21" wp14:editId="6124A9B1">
            <wp:extent cx="2449830" cy="207010"/>
            <wp:effectExtent l="0" t="0" r="7620" b="2540"/>
            <wp:docPr id="26" name="Рисунок 26" descr="image155.pn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155.png">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449830" cy="207010"/>
                    </a:xfrm>
                    <a:prstGeom prst="rect">
                      <a:avLst/>
                    </a:prstGeom>
                    <a:noFill/>
                    <a:ln>
                      <a:noFill/>
                    </a:ln>
                  </pic:spPr>
                </pic:pic>
              </a:graphicData>
            </a:graphic>
          </wp:inline>
        </w:drawing>
      </w:r>
      <w:r w:rsidRPr="00186D55">
        <w:rPr>
          <w:color w:val="000000"/>
          <w:sz w:val="20"/>
          <w:szCs w:val="20"/>
        </w:rPr>
        <w:t>, где</w:t>
      </w:r>
    </w:p>
    <w:p w:rsidR="00620788" w:rsidRPr="00186D55" w:rsidRDefault="00620788" w:rsidP="00186D55">
      <w:pPr>
        <w:pStyle w:val="a7"/>
        <w:shd w:val="clear" w:color="auto" w:fill="FFFFFF"/>
        <w:spacing w:before="96" w:beforeAutospacing="0" w:after="120" w:afterAutospacing="0"/>
        <w:contextualSpacing/>
        <w:jc w:val="both"/>
        <w:rPr>
          <w:color w:val="000000"/>
          <w:sz w:val="20"/>
          <w:szCs w:val="20"/>
        </w:rPr>
      </w:pPr>
      <w:r w:rsidRPr="00186D55">
        <w:rPr>
          <w:noProof/>
          <w:color w:val="0093CF"/>
          <w:sz w:val="20"/>
          <w:szCs w:val="20"/>
          <w:bdr w:val="none" w:sz="0" w:space="0" w:color="auto" w:frame="1"/>
        </w:rPr>
        <w:drawing>
          <wp:inline distT="0" distB="0" distL="0" distR="0" wp14:anchorId="568EE74E" wp14:editId="434C8CC7">
            <wp:extent cx="137795" cy="207010"/>
            <wp:effectExtent l="0" t="0" r="0" b="2540"/>
            <wp:docPr id="25" name="Рисунок 25" descr="image140.pn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140.png">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37795" cy="207010"/>
                    </a:xfrm>
                    <a:prstGeom prst="rect">
                      <a:avLst/>
                    </a:prstGeom>
                    <a:noFill/>
                    <a:ln>
                      <a:noFill/>
                    </a:ln>
                  </pic:spPr>
                </pic:pic>
              </a:graphicData>
            </a:graphic>
          </wp:inline>
        </w:drawing>
      </w:r>
      <w:r w:rsidRPr="00186D55">
        <w:rPr>
          <w:rStyle w:val="apple-converted-space"/>
          <w:color w:val="000000"/>
          <w:sz w:val="20"/>
          <w:szCs w:val="20"/>
        </w:rPr>
        <w:t> </w:t>
      </w:r>
      <w:r w:rsidRPr="00186D55">
        <w:rPr>
          <w:color w:val="000000"/>
          <w:sz w:val="20"/>
          <w:szCs w:val="20"/>
        </w:rPr>
        <w:t>– сглаженный ряд (экспоненциальное среднее);</w:t>
      </w:r>
    </w:p>
    <w:p w:rsidR="00620788" w:rsidRPr="00186D55" w:rsidRDefault="00620788" w:rsidP="00186D55">
      <w:pPr>
        <w:pStyle w:val="a7"/>
        <w:shd w:val="clear" w:color="auto" w:fill="FFFFFF"/>
        <w:spacing w:before="96" w:beforeAutospacing="0" w:after="120" w:afterAutospacing="0"/>
        <w:contextualSpacing/>
        <w:jc w:val="both"/>
        <w:rPr>
          <w:color w:val="000000"/>
          <w:sz w:val="20"/>
          <w:szCs w:val="20"/>
        </w:rPr>
      </w:pPr>
      <w:r w:rsidRPr="00186D55">
        <w:rPr>
          <w:noProof/>
          <w:color w:val="0093CF"/>
          <w:sz w:val="20"/>
          <w:szCs w:val="20"/>
          <w:bdr w:val="none" w:sz="0" w:space="0" w:color="auto" w:frame="1"/>
        </w:rPr>
        <w:drawing>
          <wp:inline distT="0" distB="0" distL="0" distR="0" wp14:anchorId="6AC18848" wp14:editId="1D9611C4">
            <wp:extent cx="137795" cy="207010"/>
            <wp:effectExtent l="0" t="0" r="0" b="2540"/>
            <wp:docPr id="24" name="Рисунок 24" descr="image139.pn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139.png">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37795" cy="207010"/>
                    </a:xfrm>
                    <a:prstGeom prst="rect">
                      <a:avLst/>
                    </a:prstGeom>
                    <a:noFill/>
                    <a:ln>
                      <a:noFill/>
                    </a:ln>
                  </pic:spPr>
                </pic:pic>
              </a:graphicData>
            </a:graphic>
          </wp:inline>
        </w:drawing>
      </w:r>
      <w:r w:rsidRPr="00186D55">
        <w:rPr>
          <w:rStyle w:val="apple-converted-space"/>
          <w:color w:val="000000"/>
          <w:sz w:val="20"/>
          <w:szCs w:val="20"/>
        </w:rPr>
        <w:t> </w:t>
      </w:r>
      <w:r w:rsidRPr="00186D55">
        <w:rPr>
          <w:color w:val="000000"/>
          <w:sz w:val="20"/>
          <w:szCs w:val="20"/>
        </w:rPr>
        <w:t>– значение временного ряда в момент t;</w:t>
      </w:r>
    </w:p>
    <w:p w:rsidR="00620788" w:rsidRPr="00186D55" w:rsidRDefault="00620788" w:rsidP="00186D55">
      <w:pPr>
        <w:pStyle w:val="a7"/>
        <w:shd w:val="clear" w:color="auto" w:fill="FFFFFF"/>
        <w:spacing w:before="96" w:beforeAutospacing="0" w:after="120" w:afterAutospacing="0"/>
        <w:contextualSpacing/>
        <w:jc w:val="both"/>
        <w:rPr>
          <w:color w:val="000000"/>
          <w:sz w:val="20"/>
          <w:szCs w:val="20"/>
        </w:rPr>
      </w:pPr>
      <w:r w:rsidRPr="00186D55">
        <w:rPr>
          <w:noProof/>
          <w:color w:val="0093CF"/>
          <w:sz w:val="20"/>
          <w:szCs w:val="20"/>
          <w:bdr w:val="none" w:sz="0" w:space="0" w:color="auto" w:frame="1"/>
        </w:rPr>
        <w:drawing>
          <wp:inline distT="0" distB="0" distL="0" distR="0" wp14:anchorId="21345D5A" wp14:editId="70EE14AB">
            <wp:extent cx="86360" cy="207010"/>
            <wp:effectExtent l="0" t="0" r="8890" b="2540"/>
            <wp:docPr id="23" name="Рисунок 23" descr="image162.pn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162.png">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86360" cy="207010"/>
                    </a:xfrm>
                    <a:prstGeom prst="rect">
                      <a:avLst/>
                    </a:prstGeom>
                    <a:noFill/>
                    <a:ln>
                      <a:noFill/>
                    </a:ln>
                  </pic:spPr>
                </pic:pic>
              </a:graphicData>
            </a:graphic>
          </wp:inline>
        </w:drawing>
      </w:r>
      <w:r w:rsidRPr="00186D55">
        <w:rPr>
          <w:rStyle w:val="apple-converted-space"/>
          <w:color w:val="000000"/>
          <w:sz w:val="20"/>
          <w:szCs w:val="20"/>
        </w:rPr>
        <w:t> </w:t>
      </w:r>
      <w:r w:rsidRPr="00186D55">
        <w:rPr>
          <w:color w:val="000000"/>
          <w:sz w:val="20"/>
          <w:szCs w:val="20"/>
        </w:rPr>
        <w:t>– коэффициент сглаживания.</w:t>
      </w:r>
    </w:p>
    <w:p w:rsidR="00620788" w:rsidRPr="00186D55" w:rsidRDefault="00620788" w:rsidP="00186D55">
      <w:pPr>
        <w:pStyle w:val="a7"/>
        <w:shd w:val="clear" w:color="auto" w:fill="FFFFFF"/>
        <w:spacing w:before="96" w:beforeAutospacing="0" w:after="120" w:afterAutospacing="0"/>
        <w:contextualSpacing/>
        <w:jc w:val="both"/>
        <w:rPr>
          <w:color w:val="000000"/>
          <w:sz w:val="20"/>
          <w:szCs w:val="20"/>
        </w:rPr>
      </w:pPr>
      <w:r w:rsidRPr="00186D55">
        <w:rPr>
          <w:color w:val="000000"/>
          <w:sz w:val="20"/>
          <w:szCs w:val="20"/>
        </w:rPr>
        <w:t>Когда эта формула применяется рекурсивно, то каждое новое сглаженное значение вычисляется как взвешенное среднее текущего наблюдения из сглаженного ряда. Очевидно, результат сглаживания зависит от параметра</w:t>
      </w:r>
      <w:r w:rsidRPr="00186D55">
        <w:rPr>
          <w:rStyle w:val="apple-converted-space"/>
          <w:color w:val="000000"/>
          <w:sz w:val="20"/>
          <w:szCs w:val="20"/>
        </w:rPr>
        <w:t> </w:t>
      </w:r>
      <w:r w:rsidRPr="00186D55">
        <w:rPr>
          <w:noProof/>
          <w:color w:val="0093CF"/>
          <w:sz w:val="20"/>
          <w:szCs w:val="20"/>
          <w:bdr w:val="none" w:sz="0" w:space="0" w:color="auto" w:frame="1"/>
        </w:rPr>
        <w:drawing>
          <wp:inline distT="0" distB="0" distL="0" distR="0" wp14:anchorId="789BCF31" wp14:editId="0C687A5F">
            <wp:extent cx="86360" cy="207010"/>
            <wp:effectExtent l="0" t="0" r="8890" b="2540"/>
            <wp:docPr id="22" name="Рисунок 22" descr="image162.pn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162.png">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86360" cy="207010"/>
                    </a:xfrm>
                    <a:prstGeom prst="rect">
                      <a:avLst/>
                    </a:prstGeom>
                    <a:noFill/>
                    <a:ln>
                      <a:noFill/>
                    </a:ln>
                  </pic:spPr>
                </pic:pic>
              </a:graphicData>
            </a:graphic>
          </wp:inline>
        </w:drawing>
      </w:r>
      <w:r w:rsidRPr="00186D55">
        <w:rPr>
          <w:color w:val="000000"/>
          <w:sz w:val="20"/>
          <w:szCs w:val="20"/>
        </w:rPr>
        <w:t>. Если</w:t>
      </w:r>
      <w:r w:rsidRPr="00186D55">
        <w:rPr>
          <w:rStyle w:val="apple-converted-space"/>
          <w:color w:val="000000"/>
          <w:sz w:val="20"/>
          <w:szCs w:val="20"/>
        </w:rPr>
        <w:t> </w:t>
      </w:r>
      <w:r w:rsidRPr="00186D55">
        <w:rPr>
          <w:noProof/>
          <w:color w:val="0093CF"/>
          <w:sz w:val="20"/>
          <w:szCs w:val="20"/>
          <w:bdr w:val="none" w:sz="0" w:space="0" w:color="auto" w:frame="1"/>
        </w:rPr>
        <w:drawing>
          <wp:inline distT="0" distB="0" distL="0" distR="0" wp14:anchorId="1F2B53D3" wp14:editId="5C3B79CD">
            <wp:extent cx="379730" cy="207010"/>
            <wp:effectExtent l="0" t="0" r="1270" b="2540"/>
            <wp:docPr id="21" name="Рисунок 21" descr="image156.pn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156.png">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79730" cy="207010"/>
                    </a:xfrm>
                    <a:prstGeom prst="rect">
                      <a:avLst/>
                    </a:prstGeom>
                    <a:noFill/>
                    <a:ln>
                      <a:noFill/>
                    </a:ln>
                  </pic:spPr>
                </pic:pic>
              </a:graphicData>
            </a:graphic>
          </wp:inline>
        </w:drawing>
      </w:r>
      <w:r w:rsidRPr="00186D55">
        <w:rPr>
          <w:color w:val="000000"/>
          <w:sz w:val="20"/>
          <w:szCs w:val="20"/>
        </w:rPr>
        <w:t>, то предыдущие наблюдения полностью игнорируются. Если</w:t>
      </w:r>
      <w:r w:rsidRPr="00186D55">
        <w:rPr>
          <w:rStyle w:val="apple-converted-space"/>
          <w:color w:val="000000"/>
          <w:sz w:val="20"/>
          <w:szCs w:val="20"/>
        </w:rPr>
        <w:t> </w:t>
      </w:r>
      <w:r w:rsidRPr="00186D55">
        <w:rPr>
          <w:noProof/>
          <w:color w:val="0093CF"/>
          <w:sz w:val="20"/>
          <w:szCs w:val="20"/>
          <w:bdr w:val="none" w:sz="0" w:space="0" w:color="auto" w:frame="1"/>
        </w:rPr>
        <w:drawing>
          <wp:inline distT="0" distB="0" distL="0" distR="0" wp14:anchorId="70BC977E" wp14:editId="0E0CBDCE">
            <wp:extent cx="379730" cy="207010"/>
            <wp:effectExtent l="0" t="0" r="1270" b="2540"/>
            <wp:docPr id="20" name="Рисунок 20" descr="image157.png">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157.png">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79730" cy="207010"/>
                    </a:xfrm>
                    <a:prstGeom prst="rect">
                      <a:avLst/>
                    </a:prstGeom>
                    <a:noFill/>
                    <a:ln>
                      <a:noFill/>
                    </a:ln>
                  </pic:spPr>
                </pic:pic>
              </a:graphicData>
            </a:graphic>
          </wp:inline>
        </w:drawing>
      </w:r>
      <w:r w:rsidRPr="00186D55">
        <w:rPr>
          <w:color w:val="000000"/>
          <w:sz w:val="20"/>
          <w:szCs w:val="20"/>
        </w:rPr>
        <w:t>, то игнорируются текущие наблюдения. Значения</w:t>
      </w:r>
      <w:r w:rsidRPr="00186D55">
        <w:rPr>
          <w:rStyle w:val="apple-converted-space"/>
          <w:color w:val="000000"/>
          <w:sz w:val="20"/>
          <w:szCs w:val="20"/>
        </w:rPr>
        <w:t> </w:t>
      </w:r>
      <w:r w:rsidRPr="00186D55">
        <w:rPr>
          <w:noProof/>
          <w:color w:val="0093CF"/>
          <w:sz w:val="20"/>
          <w:szCs w:val="20"/>
          <w:bdr w:val="none" w:sz="0" w:space="0" w:color="auto" w:frame="1"/>
        </w:rPr>
        <w:drawing>
          <wp:inline distT="0" distB="0" distL="0" distR="0" wp14:anchorId="19DA3339" wp14:editId="62EBCBB3">
            <wp:extent cx="638175" cy="207010"/>
            <wp:effectExtent l="0" t="0" r="9525" b="2540"/>
            <wp:docPr id="19" name="Рисунок 19" descr="image158.png">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158.png">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638175" cy="207010"/>
                    </a:xfrm>
                    <a:prstGeom prst="rect">
                      <a:avLst/>
                    </a:prstGeom>
                    <a:noFill/>
                    <a:ln>
                      <a:noFill/>
                    </a:ln>
                  </pic:spPr>
                </pic:pic>
              </a:graphicData>
            </a:graphic>
          </wp:inline>
        </w:drawing>
      </w:r>
      <w:r w:rsidRPr="00186D55">
        <w:rPr>
          <w:rStyle w:val="apple-converted-space"/>
          <w:color w:val="000000"/>
          <w:sz w:val="20"/>
          <w:szCs w:val="20"/>
        </w:rPr>
        <w:t> </w:t>
      </w:r>
      <w:r w:rsidRPr="00186D55">
        <w:rPr>
          <w:color w:val="000000"/>
          <w:sz w:val="20"/>
          <w:szCs w:val="20"/>
        </w:rPr>
        <w:t>дают промежуточные результаты.</w:t>
      </w:r>
    </w:p>
    <w:p w:rsidR="00620788" w:rsidRPr="00186D55" w:rsidRDefault="00620788" w:rsidP="00186D55">
      <w:pPr>
        <w:pStyle w:val="a7"/>
        <w:shd w:val="clear" w:color="auto" w:fill="FFFFFF"/>
        <w:spacing w:before="96" w:beforeAutospacing="0" w:after="120" w:afterAutospacing="0"/>
        <w:contextualSpacing/>
        <w:jc w:val="both"/>
        <w:rPr>
          <w:color w:val="000000"/>
          <w:sz w:val="20"/>
          <w:szCs w:val="20"/>
        </w:rPr>
      </w:pPr>
      <w:r w:rsidRPr="00186D55">
        <w:rPr>
          <w:color w:val="000000"/>
          <w:sz w:val="20"/>
          <w:szCs w:val="20"/>
        </w:rPr>
        <w:t xml:space="preserve">Если последовательно использовать данное рекуррентное соотношение, то </w:t>
      </w:r>
      <w:proofErr w:type="gramStart"/>
      <w:r w:rsidRPr="00186D55">
        <w:rPr>
          <w:color w:val="000000"/>
          <w:sz w:val="20"/>
          <w:szCs w:val="20"/>
        </w:rPr>
        <w:t>экспоненциальную</w:t>
      </w:r>
      <w:proofErr w:type="gramEnd"/>
      <w:r w:rsidRPr="00186D55">
        <w:rPr>
          <w:color w:val="000000"/>
          <w:sz w:val="20"/>
          <w:szCs w:val="20"/>
        </w:rPr>
        <w:t xml:space="preserve"> среднюю</w:t>
      </w:r>
      <w:r w:rsidRPr="00186D55">
        <w:rPr>
          <w:rStyle w:val="apple-converted-space"/>
          <w:color w:val="000000"/>
          <w:sz w:val="20"/>
          <w:szCs w:val="20"/>
        </w:rPr>
        <w:t> </w:t>
      </w:r>
      <w:r w:rsidRPr="00186D55">
        <w:rPr>
          <w:noProof/>
          <w:color w:val="0093CF"/>
          <w:sz w:val="20"/>
          <w:szCs w:val="20"/>
          <w:bdr w:val="none" w:sz="0" w:space="0" w:color="auto" w:frame="1"/>
        </w:rPr>
        <w:drawing>
          <wp:inline distT="0" distB="0" distL="0" distR="0" wp14:anchorId="0AF28280" wp14:editId="14850E44">
            <wp:extent cx="137795" cy="207010"/>
            <wp:effectExtent l="0" t="0" r="0" b="2540"/>
            <wp:docPr id="18" name="Рисунок 18" descr="image140.pn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140.png">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37795" cy="207010"/>
                    </a:xfrm>
                    <a:prstGeom prst="rect">
                      <a:avLst/>
                    </a:prstGeom>
                    <a:noFill/>
                    <a:ln>
                      <a:noFill/>
                    </a:ln>
                  </pic:spPr>
                </pic:pic>
              </a:graphicData>
            </a:graphic>
          </wp:inline>
        </w:drawing>
      </w:r>
      <w:r w:rsidRPr="00186D55">
        <w:rPr>
          <w:rStyle w:val="apple-converted-space"/>
          <w:color w:val="000000"/>
          <w:sz w:val="20"/>
          <w:szCs w:val="20"/>
        </w:rPr>
        <w:t> </w:t>
      </w:r>
      <w:r w:rsidRPr="00186D55">
        <w:rPr>
          <w:color w:val="000000"/>
          <w:sz w:val="20"/>
          <w:szCs w:val="20"/>
        </w:rPr>
        <w:t>можно выразить через значения временного ряда</w:t>
      </w:r>
      <w:r w:rsidRPr="00186D55">
        <w:rPr>
          <w:rStyle w:val="apple-converted-space"/>
          <w:color w:val="000000"/>
          <w:sz w:val="20"/>
          <w:szCs w:val="20"/>
        </w:rPr>
        <w:t> </w:t>
      </w:r>
      <w:r w:rsidRPr="00186D55">
        <w:rPr>
          <w:noProof/>
          <w:color w:val="0093CF"/>
          <w:sz w:val="20"/>
          <w:szCs w:val="20"/>
          <w:bdr w:val="none" w:sz="0" w:space="0" w:color="auto" w:frame="1"/>
        </w:rPr>
        <w:drawing>
          <wp:inline distT="0" distB="0" distL="0" distR="0" wp14:anchorId="4F810F28" wp14:editId="252F642C">
            <wp:extent cx="94615" cy="207010"/>
            <wp:effectExtent l="0" t="0" r="635" b="2540"/>
            <wp:docPr id="17" name="Рисунок 17" descr="image021.png">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021.png">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94615" cy="207010"/>
                    </a:xfrm>
                    <a:prstGeom prst="rect">
                      <a:avLst/>
                    </a:prstGeom>
                    <a:noFill/>
                    <a:ln>
                      <a:noFill/>
                    </a:ln>
                  </pic:spPr>
                </pic:pic>
              </a:graphicData>
            </a:graphic>
          </wp:inline>
        </w:drawing>
      </w:r>
      <w:r w:rsidRPr="00186D55">
        <w:rPr>
          <w:color w:val="000000"/>
          <w:sz w:val="20"/>
          <w:szCs w:val="20"/>
        </w:rPr>
        <w:t>:</w:t>
      </w:r>
    </w:p>
    <w:p w:rsidR="00620788" w:rsidRPr="00186D55" w:rsidRDefault="00620788" w:rsidP="00186D55">
      <w:pPr>
        <w:pStyle w:val="a7"/>
        <w:shd w:val="clear" w:color="auto" w:fill="FFFFFF"/>
        <w:spacing w:before="96" w:beforeAutospacing="0" w:after="120" w:afterAutospacing="0"/>
        <w:contextualSpacing/>
        <w:jc w:val="both"/>
        <w:rPr>
          <w:color w:val="000000"/>
          <w:sz w:val="20"/>
          <w:szCs w:val="20"/>
        </w:rPr>
      </w:pPr>
      <w:r w:rsidRPr="00186D55">
        <w:rPr>
          <w:noProof/>
          <w:color w:val="0093CF"/>
          <w:sz w:val="20"/>
          <w:szCs w:val="20"/>
          <w:bdr w:val="none" w:sz="0" w:space="0" w:color="auto" w:frame="1"/>
        </w:rPr>
        <w:drawing>
          <wp:inline distT="0" distB="0" distL="0" distR="0" wp14:anchorId="2622C261" wp14:editId="1E87C747">
            <wp:extent cx="1725295" cy="215900"/>
            <wp:effectExtent l="0" t="0" r="8255" b="0"/>
            <wp:docPr id="16" name="Рисунок 16" descr="image159.png">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159.png">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725295" cy="215900"/>
                    </a:xfrm>
                    <a:prstGeom prst="rect">
                      <a:avLst/>
                    </a:prstGeom>
                    <a:noFill/>
                    <a:ln>
                      <a:noFill/>
                    </a:ln>
                  </pic:spPr>
                </pic:pic>
              </a:graphicData>
            </a:graphic>
          </wp:inline>
        </w:drawing>
      </w:r>
      <w:r w:rsidRPr="00186D55">
        <w:rPr>
          <w:rStyle w:val="apple-converted-space"/>
          <w:color w:val="000000"/>
          <w:sz w:val="20"/>
          <w:szCs w:val="20"/>
        </w:rPr>
        <w:t> </w:t>
      </w:r>
      <w:r w:rsidRPr="00186D55">
        <w:rPr>
          <w:color w:val="000000"/>
          <w:sz w:val="20"/>
          <w:szCs w:val="20"/>
        </w:rPr>
        <w:t>.</w:t>
      </w:r>
    </w:p>
    <w:p w:rsidR="00620788" w:rsidRDefault="00620788" w:rsidP="00186D55">
      <w:pPr>
        <w:pStyle w:val="a7"/>
        <w:shd w:val="clear" w:color="auto" w:fill="FFFFFF"/>
        <w:spacing w:before="96" w:beforeAutospacing="0" w:after="120" w:afterAutospacing="0"/>
        <w:contextualSpacing/>
        <w:jc w:val="both"/>
        <w:rPr>
          <w:color w:val="000000"/>
          <w:sz w:val="20"/>
          <w:szCs w:val="20"/>
        </w:rPr>
      </w:pPr>
      <w:r w:rsidRPr="00186D55">
        <w:rPr>
          <w:color w:val="000000"/>
          <w:sz w:val="20"/>
          <w:szCs w:val="20"/>
        </w:rPr>
        <w:t>Таким образом, величина</w:t>
      </w:r>
      <w:r w:rsidRPr="00186D55">
        <w:rPr>
          <w:rStyle w:val="apple-converted-space"/>
          <w:color w:val="000000"/>
          <w:sz w:val="20"/>
          <w:szCs w:val="20"/>
        </w:rPr>
        <w:t> </w:t>
      </w:r>
      <w:r w:rsidRPr="00186D55">
        <w:rPr>
          <w:noProof/>
          <w:color w:val="0093CF"/>
          <w:sz w:val="20"/>
          <w:szCs w:val="20"/>
          <w:bdr w:val="none" w:sz="0" w:space="0" w:color="auto" w:frame="1"/>
        </w:rPr>
        <w:drawing>
          <wp:inline distT="0" distB="0" distL="0" distR="0" wp14:anchorId="59F49F92" wp14:editId="189A8766">
            <wp:extent cx="120650" cy="207010"/>
            <wp:effectExtent l="0" t="0" r="0" b="2540"/>
            <wp:docPr id="15" name="Рисунок 15" descr="image160.pn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160.png">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0650" cy="207010"/>
                    </a:xfrm>
                    <a:prstGeom prst="rect">
                      <a:avLst/>
                    </a:prstGeom>
                    <a:noFill/>
                    <a:ln>
                      <a:noFill/>
                    </a:ln>
                  </pic:spPr>
                </pic:pic>
              </a:graphicData>
            </a:graphic>
          </wp:inline>
        </w:drawing>
      </w:r>
      <w:r w:rsidRPr="00186D55">
        <w:rPr>
          <w:rStyle w:val="apple-converted-space"/>
          <w:color w:val="000000"/>
          <w:sz w:val="20"/>
          <w:szCs w:val="20"/>
        </w:rPr>
        <w:t> </w:t>
      </w:r>
      <w:r w:rsidRPr="00186D55">
        <w:rPr>
          <w:color w:val="000000"/>
          <w:sz w:val="20"/>
          <w:szCs w:val="20"/>
        </w:rPr>
        <w:t>оказывается взвешенной суммой всех членов ряда. Причём веса уменьшаются экспоненциально в зависимости от давности наблюдения относительно момента времени</w:t>
      </w:r>
      <w:r w:rsidRPr="00186D55">
        <w:rPr>
          <w:rStyle w:val="apple-converted-space"/>
          <w:color w:val="000000"/>
          <w:sz w:val="20"/>
          <w:szCs w:val="20"/>
        </w:rPr>
        <w:t> </w:t>
      </w:r>
      <w:r w:rsidRPr="00186D55">
        <w:rPr>
          <w:noProof/>
          <w:color w:val="0093CF"/>
          <w:sz w:val="20"/>
          <w:szCs w:val="20"/>
          <w:bdr w:val="none" w:sz="0" w:space="0" w:color="auto" w:frame="1"/>
        </w:rPr>
        <w:drawing>
          <wp:inline distT="0" distB="0" distL="0" distR="0" wp14:anchorId="7B4901FC" wp14:editId="3ADE07A6">
            <wp:extent cx="43180" cy="207010"/>
            <wp:effectExtent l="0" t="0" r="0" b="2540"/>
            <wp:docPr id="14" name="Рисунок 14" descr="image161.png">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161.png">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3180" cy="207010"/>
                    </a:xfrm>
                    <a:prstGeom prst="rect">
                      <a:avLst/>
                    </a:prstGeom>
                    <a:noFill/>
                    <a:ln>
                      <a:noFill/>
                    </a:ln>
                  </pic:spPr>
                </pic:pic>
              </a:graphicData>
            </a:graphic>
          </wp:inline>
        </w:drawing>
      </w:r>
      <w:r w:rsidRPr="00186D55">
        <w:rPr>
          <w:color w:val="000000"/>
          <w:sz w:val="20"/>
          <w:szCs w:val="20"/>
        </w:rPr>
        <w:t>. Это и объясняет, почему величина</w:t>
      </w:r>
      <w:r w:rsidRPr="00186D55">
        <w:rPr>
          <w:rStyle w:val="apple-converted-space"/>
          <w:color w:val="000000"/>
          <w:sz w:val="20"/>
          <w:szCs w:val="20"/>
        </w:rPr>
        <w:t> </w:t>
      </w:r>
      <w:r w:rsidRPr="00186D55">
        <w:rPr>
          <w:noProof/>
          <w:color w:val="0093CF"/>
          <w:sz w:val="20"/>
          <w:szCs w:val="20"/>
          <w:bdr w:val="none" w:sz="0" w:space="0" w:color="auto" w:frame="1"/>
        </w:rPr>
        <w:drawing>
          <wp:inline distT="0" distB="0" distL="0" distR="0" wp14:anchorId="72D842BE" wp14:editId="6D857240">
            <wp:extent cx="120650" cy="207010"/>
            <wp:effectExtent l="0" t="0" r="0" b="2540"/>
            <wp:docPr id="13" name="Рисунок 13" descr="image160.pn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160.png">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0650" cy="207010"/>
                    </a:xfrm>
                    <a:prstGeom prst="rect">
                      <a:avLst/>
                    </a:prstGeom>
                    <a:noFill/>
                    <a:ln>
                      <a:noFill/>
                    </a:ln>
                  </pic:spPr>
                </pic:pic>
              </a:graphicData>
            </a:graphic>
          </wp:inline>
        </w:drawing>
      </w:r>
      <w:r w:rsidRPr="00186D55">
        <w:rPr>
          <w:rStyle w:val="apple-converted-space"/>
          <w:color w:val="000000"/>
          <w:sz w:val="20"/>
          <w:szCs w:val="20"/>
        </w:rPr>
        <w:t> </w:t>
      </w:r>
      <w:r w:rsidRPr="00186D55">
        <w:rPr>
          <w:color w:val="000000"/>
          <w:sz w:val="20"/>
          <w:szCs w:val="20"/>
        </w:rPr>
        <w:t>названа экспоненциальной средней.</w:t>
      </w:r>
    </w:p>
    <w:p w:rsidR="00D6574F" w:rsidRDefault="00D6574F" w:rsidP="00D6574F">
      <w:pPr>
        <w:pStyle w:val="a7"/>
        <w:shd w:val="clear" w:color="auto" w:fill="FFFFFF"/>
        <w:spacing w:before="225" w:beforeAutospacing="0" w:after="225" w:afterAutospacing="0"/>
        <w:contextualSpacing/>
        <w:jc w:val="both"/>
        <w:rPr>
          <w:sz w:val="20"/>
          <w:szCs w:val="20"/>
        </w:rPr>
      </w:pPr>
    </w:p>
    <w:p w:rsidR="00D6574F" w:rsidRPr="00D6574F" w:rsidRDefault="00B52DA9" w:rsidP="00D6574F">
      <w:pPr>
        <w:pStyle w:val="a7"/>
        <w:shd w:val="clear" w:color="auto" w:fill="FFFFFF"/>
        <w:spacing w:before="225" w:beforeAutospacing="0" w:after="225" w:afterAutospacing="0"/>
        <w:contextualSpacing/>
        <w:jc w:val="center"/>
        <w:rPr>
          <w:b/>
          <w:i/>
          <w:sz w:val="20"/>
          <w:szCs w:val="20"/>
        </w:rPr>
      </w:pPr>
      <w:r>
        <w:rPr>
          <w:b/>
          <w:i/>
          <w:sz w:val="20"/>
          <w:szCs w:val="20"/>
        </w:rPr>
        <w:lastRenderedPageBreak/>
        <w:t xml:space="preserve">2.6 </w:t>
      </w:r>
      <w:r w:rsidR="00D6574F" w:rsidRPr="00D6574F">
        <w:rPr>
          <w:b/>
          <w:i/>
          <w:sz w:val="20"/>
          <w:szCs w:val="20"/>
        </w:rPr>
        <w:t>Логарифмический тренд</w:t>
      </w:r>
    </w:p>
    <w:p w:rsidR="00D6574F" w:rsidRDefault="00D6574F" w:rsidP="00D6574F">
      <w:pPr>
        <w:pStyle w:val="a7"/>
        <w:shd w:val="clear" w:color="auto" w:fill="FFFFFF"/>
        <w:spacing w:before="225" w:beforeAutospacing="0" w:after="225" w:afterAutospacing="0"/>
        <w:ind w:firstLine="709"/>
        <w:contextualSpacing/>
        <w:jc w:val="both"/>
        <w:rPr>
          <w:sz w:val="20"/>
          <w:szCs w:val="20"/>
        </w:rPr>
      </w:pPr>
      <w:r w:rsidRPr="00D6574F">
        <w:rPr>
          <w:sz w:val="20"/>
          <w:szCs w:val="20"/>
        </w:rPr>
        <w:t>Логарифмический тренд – это функция y(x)=a*</w:t>
      </w:r>
      <w:proofErr w:type="spellStart"/>
      <w:r w:rsidRPr="00D6574F">
        <w:rPr>
          <w:sz w:val="20"/>
          <w:szCs w:val="20"/>
        </w:rPr>
        <w:t>ln</w:t>
      </w:r>
      <w:proofErr w:type="spellEnd"/>
      <w:r w:rsidRPr="00D6574F">
        <w:rPr>
          <w:sz w:val="20"/>
          <w:szCs w:val="20"/>
        </w:rPr>
        <w:t xml:space="preserve">(x)+b, </w:t>
      </w:r>
    </w:p>
    <w:p w:rsidR="00D6574F" w:rsidRPr="00D6574F" w:rsidRDefault="00D6574F" w:rsidP="00D6574F">
      <w:pPr>
        <w:pStyle w:val="a7"/>
        <w:shd w:val="clear" w:color="auto" w:fill="FFFFFF"/>
        <w:spacing w:before="225" w:beforeAutospacing="0" w:after="225" w:afterAutospacing="0"/>
        <w:ind w:firstLine="709"/>
        <w:contextualSpacing/>
        <w:jc w:val="both"/>
        <w:rPr>
          <w:sz w:val="20"/>
          <w:szCs w:val="20"/>
        </w:rPr>
      </w:pPr>
      <w:r w:rsidRPr="00D6574F">
        <w:rPr>
          <w:sz w:val="20"/>
          <w:szCs w:val="20"/>
        </w:rPr>
        <w:t>где</w:t>
      </w:r>
    </w:p>
    <w:p w:rsidR="00D6574F" w:rsidRPr="00D6574F" w:rsidRDefault="00D6574F" w:rsidP="00D6574F">
      <w:pPr>
        <w:pStyle w:val="a7"/>
        <w:shd w:val="clear" w:color="auto" w:fill="FFFFFF"/>
        <w:spacing w:before="225" w:beforeAutospacing="0" w:after="225" w:afterAutospacing="0"/>
        <w:ind w:firstLine="709"/>
        <w:contextualSpacing/>
        <w:jc w:val="both"/>
        <w:rPr>
          <w:sz w:val="20"/>
          <w:szCs w:val="20"/>
        </w:rPr>
      </w:pPr>
      <w:r w:rsidRPr="00D6574F">
        <w:rPr>
          <w:sz w:val="20"/>
          <w:szCs w:val="20"/>
        </w:rPr>
        <w:t xml:space="preserve">Значение x – это номера периода во временном ряду (например, номер месяца, квартала, </w:t>
      </w:r>
      <w:proofErr w:type="spellStart"/>
      <w:r w:rsidRPr="00D6574F">
        <w:rPr>
          <w:sz w:val="20"/>
          <w:szCs w:val="20"/>
        </w:rPr>
        <w:t>дня;</w:t>
      </w:r>
      <w:hyperlink r:id="rId120" w:tgtFrame="_blank" w:tooltip="узнать подробнее о временных рядах" w:history="1">
        <w:r w:rsidRPr="00D6574F">
          <w:rPr>
            <w:rStyle w:val="aa"/>
            <w:color w:val="auto"/>
            <w:sz w:val="20"/>
            <w:szCs w:val="20"/>
          </w:rPr>
          <w:t>См</w:t>
        </w:r>
        <w:proofErr w:type="spellEnd"/>
        <w:r w:rsidRPr="00D6574F">
          <w:rPr>
            <w:rStyle w:val="aa"/>
            <w:color w:val="auto"/>
            <w:sz w:val="20"/>
            <w:szCs w:val="20"/>
          </w:rPr>
          <w:t>. статью о временных рядах</w:t>
        </w:r>
      </w:hyperlink>
      <w:r w:rsidRPr="00D6574F">
        <w:rPr>
          <w:sz w:val="20"/>
          <w:szCs w:val="20"/>
        </w:rPr>
        <w:t>.)</w:t>
      </w:r>
    </w:p>
    <w:p w:rsidR="00D6574F" w:rsidRPr="00D6574F" w:rsidRDefault="00D6574F" w:rsidP="00D6574F">
      <w:pPr>
        <w:pStyle w:val="a7"/>
        <w:shd w:val="clear" w:color="auto" w:fill="FFFFFF"/>
        <w:spacing w:before="225" w:beforeAutospacing="0" w:after="225" w:afterAutospacing="0"/>
        <w:ind w:firstLine="709"/>
        <w:contextualSpacing/>
        <w:jc w:val="both"/>
        <w:rPr>
          <w:sz w:val="20"/>
          <w:szCs w:val="20"/>
        </w:rPr>
      </w:pPr>
      <w:r w:rsidRPr="00D6574F">
        <w:rPr>
          <w:sz w:val="20"/>
          <w:szCs w:val="20"/>
        </w:rPr>
        <w:t>y – это последовательность значений</w:t>
      </w:r>
      <w:proofErr w:type="gramStart"/>
      <w:r w:rsidRPr="00D6574F">
        <w:rPr>
          <w:sz w:val="20"/>
          <w:szCs w:val="20"/>
        </w:rPr>
        <w:t xml:space="preserve"> ,</w:t>
      </w:r>
      <w:proofErr w:type="gramEnd"/>
      <w:r w:rsidRPr="00D6574F">
        <w:rPr>
          <w:sz w:val="20"/>
          <w:szCs w:val="20"/>
        </w:rPr>
        <w:t xml:space="preserve"> которые мы анализируем и прогнозируем (например, объём продаж по месяцам.)</w:t>
      </w:r>
    </w:p>
    <w:p w:rsidR="00D6574F" w:rsidRPr="00D6574F" w:rsidRDefault="00D6574F" w:rsidP="00D6574F">
      <w:pPr>
        <w:pStyle w:val="a7"/>
        <w:shd w:val="clear" w:color="auto" w:fill="FFFFFF"/>
        <w:spacing w:before="225" w:beforeAutospacing="0" w:after="225" w:afterAutospacing="0"/>
        <w:ind w:firstLine="709"/>
        <w:contextualSpacing/>
        <w:jc w:val="both"/>
        <w:rPr>
          <w:sz w:val="20"/>
          <w:szCs w:val="20"/>
        </w:rPr>
      </w:pPr>
      <w:r w:rsidRPr="00D6574F">
        <w:rPr>
          <w:sz w:val="20"/>
          <w:szCs w:val="20"/>
        </w:rPr>
        <w:t>b – точка пересечения с осью y на графике;</w:t>
      </w:r>
    </w:p>
    <w:p w:rsidR="00D6574F" w:rsidRPr="00D6574F" w:rsidRDefault="00D6574F" w:rsidP="00D6574F">
      <w:pPr>
        <w:pStyle w:val="a7"/>
        <w:shd w:val="clear" w:color="auto" w:fill="FFFFFF"/>
        <w:spacing w:before="225" w:beforeAutospacing="0" w:after="225" w:afterAutospacing="0"/>
        <w:ind w:firstLine="709"/>
        <w:contextualSpacing/>
        <w:jc w:val="both"/>
        <w:rPr>
          <w:sz w:val="20"/>
          <w:szCs w:val="20"/>
        </w:rPr>
      </w:pPr>
      <w:r w:rsidRPr="00D6574F">
        <w:rPr>
          <w:sz w:val="20"/>
          <w:szCs w:val="20"/>
        </w:rPr>
        <w:t>a – это значение, на которое увеличивается следующее значение временного ряда;</w:t>
      </w:r>
    </w:p>
    <w:p w:rsidR="00D6574F" w:rsidRPr="00D6574F" w:rsidRDefault="00D6574F" w:rsidP="00D6574F">
      <w:pPr>
        <w:pStyle w:val="a7"/>
        <w:shd w:val="clear" w:color="auto" w:fill="FFFFFF"/>
        <w:spacing w:before="225" w:beforeAutospacing="0" w:after="225" w:afterAutospacing="0"/>
        <w:ind w:firstLine="709"/>
        <w:contextualSpacing/>
        <w:jc w:val="both"/>
        <w:rPr>
          <w:sz w:val="20"/>
          <w:szCs w:val="20"/>
        </w:rPr>
      </w:pPr>
      <w:r w:rsidRPr="00D6574F">
        <w:rPr>
          <w:sz w:val="20"/>
          <w:szCs w:val="20"/>
        </w:rPr>
        <w:t>Причем, если a&gt;0, то динамика роста положительная,</w:t>
      </w:r>
    </w:p>
    <w:p w:rsidR="00D6574F" w:rsidRPr="00D6574F" w:rsidRDefault="00D6574F" w:rsidP="00D6574F">
      <w:pPr>
        <w:pStyle w:val="a7"/>
        <w:shd w:val="clear" w:color="auto" w:fill="FFFFFF"/>
        <w:spacing w:before="225" w:beforeAutospacing="0" w:after="225" w:afterAutospacing="0"/>
        <w:ind w:firstLine="709"/>
        <w:contextualSpacing/>
        <w:jc w:val="both"/>
        <w:rPr>
          <w:sz w:val="20"/>
          <w:szCs w:val="20"/>
        </w:rPr>
      </w:pPr>
      <w:proofErr w:type="gramStart"/>
      <w:r w:rsidRPr="00D6574F">
        <w:rPr>
          <w:sz w:val="20"/>
          <w:szCs w:val="20"/>
        </w:rPr>
        <w:t>Если</w:t>
      </w:r>
      <w:proofErr w:type="gramEnd"/>
      <w:r w:rsidRPr="00D6574F">
        <w:rPr>
          <w:sz w:val="20"/>
          <w:szCs w:val="20"/>
        </w:rPr>
        <w:t xml:space="preserve"> а&lt;0, то динамика тренда отрицательная.</w:t>
      </w:r>
    </w:p>
    <w:p w:rsidR="00D6574F" w:rsidRPr="00D6574F" w:rsidRDefault="00D6574F" w:rsidP="00D6574F">
      <w:pPr>
        <w:pStyle w:val="a7"/>
        <w:shd w:val="clear" w:color="auto" w:fill="FFFFFF"/>
        <w:spacing w:before="225" w:beforeAutospacing="0" w:after="225" w:afterAutospacing="0"/>
        <w:ind w:firstLine="709"/>
        <w:contextualSpacing/>
        <w:jc w:val="both"/>
        <w:rPr>
          <w:sz w:val="20"/>
          <w:szCs w:val="20"/>
        </w:rPr>
      </w:pPr>
      <w:r w:rsidRPr="00D6574F">
        <w:rPr>
          <w:sz w:val="20"/>
          <w:szCs w:val="20"/>
        </w:rPr>
        <w:t>При построении логарифмического тренда используют как положительные, так и отрицательные данные временных рядов.</w:t>
      </w:r>
    </w:p>
    <w:p w:rsidR="00D6574F" w:rsidRPr="00D6574F" w:rsidRDefault="00B52DA9" w:rsidP="00D6574F">
      <w:pPr>
        <w:pStyle w:val="a7"/>
        <w:shd w:val="clear" w:color="auto" w:fill="FFFFFF"/>
        <w:spacing w:before="96" w:beforeAutospacing="0" w:after="120" w:afterAutospacing="0"/>
        <w:ind w:firstLine="709"/>
        <w:contextualSpacing/>
        <w:jc w:val="center"/>
        <w:rPr>
          <w:b/>
          <w:bCs/>
          <w:i/>
          <w:sz w:val="20"/>
          <w:szCs w:val="20"/>
          <w:shd w:val="clear" w:color="auto" w:fill="FFFFFF"/>
        </w:rPr>
      </w:pPr>
      <w:r>
        <w:rPr>
          <w:b/>
          <w:bCs/>
          <w:i/>
          <w:sz w:val="20"/>
          <w:szCs w:val="20"/>
          <w:shd w:val="clear" w:color="auto" w:fill="FFFFFF"/>
        </w:rPr>
        <w:t xml:space="preserve">2.7 </w:t>
      </w:r>
      <w:r w:rsidR="00D6574F" w:rsidRPr="00D6574F">
        <w:rPr>
          <w:b/>
          <w:bCs/>
          <w:i/>
          <w:sz w:val="20"/>
          <w:szCs w:val="20"/>
          <w:shd w:val="clear" w:color="auto" w:fill="FFFFFF"/>
        </w:rPr>
        <w:t>Степенной тренд</w:t>
      </w:r>
    </w:p>
    <w:p w:rsidR="00D6574F" w:rsidRPr="00D6574F" w:rsidRDefault="00D6574F" w:rsidP="00D6574F">
      <w:pPr>
        <w:pStyle w:val="a7"/>
        <w:shd w:val="clear" w:color="auto" w:fill="FFFFFF"/>
        <w:spacing w:before="96" w:beforeAutospacing="0" w:after="120" w:afterAutospacing="0"/>
        <w:ind w:firstLine="709"/>
        <w:contextualSpacing/>
        <w:jc w:val="both"/>
        <w:rPr>
          <w:sz w:val="20"/>
          <w:szCs w:val="20"/>
          <w:shd w:val="clear" w:color="auto" w:fill="FFFFFF"/>
        </w:rPr>
      </w:pPr>
      <w:r w:rsidRPr="00D6574F">
        <w:rPr>
          <w:b/>
          <w:bCs/>
          <w:sz w:val="20"/>
          <w:szCs w:val="20"/>
          <w:shd w:val="clear" w:color="auto" w:fill="FFFFFF"/>
        </w:rPr>
        <w:t>Степенные тренды</w:t>
      </w:r>
      <w:r w:rsidRPr="00D6574F">
        <w:rPr>
          <w:rStyle w:val="apple-converted-space"/>
          <w:sz w:val="20"/>
          <w:szCs w:val="20"/>
          <w:shd w:val="clear" w:color="auto" w:fill="FFFFFF"/>
        </w:rPr>
        <w:t> </w:t>
      </w:r>
      <w:r w:rsidRPr="00D6574F">
        <w:rPr>
          <w:sz w:val="20"/>
          <w:szCs w:val="20"/>
          <w:shd w:val="clear" w:color="auto" w:fill="FFFFFF"/>
        </w:rPr>
        <w:t>используются, когда данные состоят из результатов измерений, значения которых плавно увеличиваются с нарастающей скоростью. При этом данные не могут содержать нулевых и отрицательных значений.</w:t>
      </w:r>
    </w:p>
    <w:p w:rsidR="00D6574F" w:rsidRPr="00D6574F" w:rsidRDefault="00D6574F" w:rsidP="00D6574F">
      <w:pPr>
        <w:pStyle w:val="a7"/>
        <w:shd w:val="clear" w:color="auto" w:fill="FFFFFF"/>
        <w:spacing w:before="96" w:beforeAutospacing="0" w:after="120" w:afterAutospacing="0"/>
        <w:ind w:firstLine="709"/>
        <w:contextualSpacing/>
        <w:jc w:val="both"/>
        <w:rPr>
          <w:sz w:val="20"/>
          <w:szCs w:val="20"/>
        </w:rPr>
      </w:pPr>
      <w:r w:rsidRPr="00D6574F">
        <w:rPr>
          <w:sz w:val="20"/>
          <w:szCs w:val="20"/>
          <w:shd w:val="clear" w:color="auto" w:fill="FFFFFF"/>
        </w:rPr>
        <w:t>Степенной тренд определяется следующей формулой:</w:t>
      </w:r>
    </w:p>
    <w:p w:rsidR="00D6574F" w:rsidRPr="00D6574F" w:rsidRDefault="00D6574F" w:rsidP="00D6574F">
      <w:pPr>
        <w:pStyle w:val="a7"/>
        <w:shd w:val="clear" w:color="auto" w:fill="FFFFFF"/>
        <w:spacing w:before="96" w:beforeAutospacing="0" w:after="120" w:afterAutospacing="0"/>
        <w:ind w:firstLine="709"/>
        <w:contextualSpacing/>
        <w:jc w:val="both"/>
        <w:rPr>
          <w:sz w:val="20"/>
          <w:szCs w:val="20"/>
        </w:rPr>
      </w:pPr>
      <w:r w:rsidRPr="00D6574F">
        <w:rPr>
          <w:noProof/>
          <w:sz w:val="20"/>
          <w:szCs w:val="20"/>
          <w:bdr w:val="none" w:sz="0" w:space="0" w:color="auto" w:frame="1"/>
          <w:shd w:val="clear" w:color="auto" w:fill="FFFFFF"/>
        </w:rPr>
        <w:drawing>
          <wp:inline distT="0" distB="0" distL="0" distR="0" wp14:anchorId="7FCBA946" wp14:editId="4329CEC7">
            <wp:extent cx="681355" cy="207010"/>
            <wp:effectExtent l="0" t="0" r="4445" b="2540"/>
            <wp:docPr id="28" name="Рисунок 28" descr="image120.png">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120.png">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81355" cy="207010"/>
                    </a:xfrm>
                    <a:prstGeom prst="rect">
                      <a:avLst/>
                    </a:prstGeom>
                    <a:noFill/>
                    <a:ln>
                      <a:noFill/>
                    </a:ln>
                  </pic:spPr>
                </pic:pic>
              </a:graphicData>
            </a:graphic>
          </wp:inline>
        </w:drawing>
      </w:r>
    </w:p>
    <w:p w:rsidR="00EE1809" w:rsidRPr="00EE1809" w:rsidRDefault="00B52DA9" w:rsidP="00EE1809">
      <w:pPr>
        <w:ind w:firstLine="709"/>
        <w:contextualSpacing/>
        <w:jc w:val="center"/>
        <w:rPr>
          <w:b/>
          <w:i/>
          <w:sz w:val="20"/>
          <w:lang w:val="en-US"/>
        </w:rPr>
      </w:pPr>
      <w:r>
        <w:rPr>
          <w:b/>
          <w:i/>
          <w:sz w:val="20"/>
        </w:rPr>
        <w:t xml:space="preserve">2.8 </w:t>
      </w:r>
      <w:r w:rsidR="00EE1809" w:rsidRPr="00EE1809">
        <w:rPr>
          <w:b/>
          <w:i/>
          <w:sz w:val="20"/>
          <w:lang w:val="en-US"/>
        </w:rPr>
        <w:t>ARIMA</w:t>
      </w:r>
    </w:p>
    <w:p w:rsidR="00EE1809" w:rsidRPr="00EE1809" w:rsidRDefault="00EE1809" w:rsidP="00EE1809">
      <w:pPr>
        <w:ind w:firstLine="709"/>
        <w:contextualSpacing/>
        <w:jc w:val="both"/>
        <w:rPr>
          <w:sz w:val="20"/>
        </w:rPr>
      </w:pPr>
      <w:r w:rsidRPr="00EE1809">
        <w:rPr>
          <w:sz w:val="20"/>
        </w:rPr>
        <w:t>В большинстве временных рядов члены ряда зависят друг от друга. На свойстве влияния предыдущего состояния процесса на будущее базируются модели авторегрессии. Математически это свойство можно выразить уравнением</w:t>
      </w:r>
    </w:p>
    <w:p w:rsidR="00EE1809" w:rsidRPr="00EE1809" w:rsidRDefault="00EE1809" w:rsidP="00EE1809">
      <w:pPr>
        <w:ind w:firstLine="709"/>
        <w:contextualSpacing/>
        <w:jc w:val="center"/>
        <w:rPr>
          <w:sz w:val="20"/>
        </w:rPr>
      </w:pPr>
      <w:r w:rsidRPr="00EE1809">
        <w:rPr>
          <w:position w:val="-14"/>
          <w:sz w:val="20"/>
        </w:rPr>
        <w:object w:dxaOrig="3000" w:dyaOrig="380">
          <v:shape id="_x0000_i1070" type="#_x0000_t75" style="width:173.2pt;height:21.75pt" o:ole="">
            <v:imagedata r:id="rId123" o:title=""/>
          </v:shape>
          <o:OLEObject Type="Embed" ProgID="Equation.3" ShapeID="_x0000_i1070" DrawAspect="Content" ObjectID="_1508009788" r:id="rId124"/>
        </w:object>
      </w:r>
      <w:r w:rsidRPr="00EE1809">
        <w:rPr>
          <w:sz w:val="20"/>
        </w:rPr>
        <w:t>,</w:t>
      </w:r>
    </w:p>
    <w:p w:rsidR="00EE1809" w:rsidRPr="00EE1809" w:rsidRDefault="00EE1809" w:rsidP="00EE1809">
      <w:pPr>
        <w:ind w:firstLine="709"/>
        <w:contextualSpacing/>
        <w:jc w:val="both"/>
        <w:rPr>
          <w:sz w:val="20"/>
        </w:rPr>
      </w:pPr>
      <w:r w:rsidRPr="00EE1809">
        <w:rPr>
          <w:sz w:val="20"/>
        </w:rPr>
        <w:t xml:space="preserve">где </w:t>
      </w:r>
      <w:r w:rsidRPr="00EE1809">
        <w:rPr>
          <w:position w:val="-12"/>
          <w:sz w:val="20"/>
        </w:rPr>
        <w:object w:dxaOrig="260" w:dyaOrig="360">
          <v:shape id="_x0000_i1071" type="#_x0000_t75" style="width:14.95pt;height:21.75pt" o:ole="">
            <v:imagedata r:id="rId125" o:title=""/>
          </v:shape>
          <o:OLEObject Type="Embed" ProgID="Equation.3" ShapeID="_x0000_i1071" DrawAspect="Content" ObjectID="_1508009789" r:id="rId126"/>
        </w:object>
      </w:r>
      <w:r w:rsidRPr="00EE1809">
        <w:rPr>
          <w:sz w:val="20"/>
        </w:rPr>
        <w:t xml:space="preserve"> – значение </w:t>
      </w:r>
      <w:r w:rsidRPr="00EE1809">
        <w:rPr>
          <w:position w:val="-10"/>
          <w:sz w:val="20"/>
        </w:rPr>
        <w:object w:dxaOrig="220" w:dyaOrig="260">
          <v:shape id="_x0000_i1072" type="#_x0000_t75" style="width:13.6pt;height:15.6pt" o:ole="">
            <v:imagedata r:id="rId127" o:title=""/>
          </v:shape>
          <o:OLEObject Type="Embed" ProgID="Equation.3" ShapeID="_x0000_i1072" DrawAspect="Content" ObjectID="_1508009790" r:id="rId128"/>
        </w:object>
      </w:r>
      <w:r w:rsidRPr="00EE1809">
        <w:rPr>
          <w:sz w:val="20"/>
        </w:rPr>
        <w:t xml:space="preserve"> в момент времени </w:t>
      </w:r>
      <w:r w:rsidRPr="00EE1809">
        <w:rPr>
          <w:position w:val="-6"/>
          <w:sz w:val="20"/>
        </w:rPr>
        <w:object w:dxaOrig="139" w:dyaOrig="240">
          <v:shape id="_x0000_i1073" type="#_x0000_t75" style="width:8.85pt;height:14.25pt" o:ole="">
            <v:imagedata r:id="rId129" o:title=""/>
          </v:shape>
          <o:OLEObject Type="Embed" ProgID="Equation.3" ShapeID="_x0000_i1073" DrawAspect="Content" ObjectID="_1508009791" r:id="rId130"/>
        </w:object>
      </w:r>
      <w:r w:rsidRPr="00EE1809">
        <w:rPr>
          <w:sz w:val="20"/>
        </w:rPr>
        <w:t xml:space="preserve">; </w:t>
      </w:r>
      <w:r w:rsidRPr="00EE1809">
        <w:rPr>
          <w:position w:val="-12"/>
          <w:sz w:val="20"/>
        </w:rPr>
        <w:object w:dxaOrig="260" w:dyaOrig="360">
          <v:shape id="_x0000_i1074" type="#_x0000_t75" style="width:15.6pt;height:21.75pt" o:ole="">
            <v:imagedata r:id="rId131" o:title=""/>
          </v:shape>
          <o:OLEObject Type="Embed" ProgID="Equation.3" ShapeID="_x0000_i1074" DrawAspect="Content" ObjectID="_1508009792" r:id="rId132"/>
        </w:object>
      </w:r>
      <w:r w:rsidRPr="00EE1809">
        <w:rPr>
          <w:sz w:val="20"/>
        </w:rPr>
        <w:t xml:space="preserve"> – коэффициенты уравнения (</w:t>
      </w:r>
      <w:r w:rsidRPr="00EE1809">
        <w:rPr>
          <w:i/>
          <w:sz w:val="20"/>
        </w:rPr>
        <w:t>i</w:t>
      </w:r>
      <w:r w:rsidRPr="00EE1809">
        <w:rPr>
          <w:sz w:val="20"/>
        </w:rPr>
        <w:t xml:space="preserve">= 1,2,…,р); </w:t>
      </w:r>
      <w:proofErr w:type="gramStart"/>
      <w:r w:rsidRPr="00EE1809">
        <w:rPr>
          <w:i/>
          <w:sz w:val="20"/>
        </w:rPr>
        <w:t>р</w:t>
      </w:r>
      <w:proofErr w:type="gramEnd"/>
      <w:r w:rsidRPr="00EE1809">
        <w:rPr>
          <w:sz w:val="20"/>
        </w:rPr>
        <w:t xml:space="preserve"> – порядок авторегрессии; </w:t>
      </w:r>
      <w:r w:rsidRPr="00EE1809">
        <w:rPr>
          <w:position w:val="-12"/>
          <w:sz w:val="20"/>
        </w:rPr>
        <w:object w:dxaOrig="240" w:dyaOrig="360">
          <v:shape id="_x0000_i1075" type="#_x0000_t75" style="width:14.25pt;height:21.75pt" o:ole="">
            <v:imagedata r:id="rId133" o:title=""/>
          </v:shape>
          <o:OLEObject Type="Embed" ProgID="Equation.3" ShapeID="_x0000_i1075" DrawAspect="Content" ObjectID="_1508009793" r:id="rId134"/>
        </w:object>
      </w:r>
      <w:r w:rsidRPr="00EE1809">
        <w:rPr>
          <w:sz w:val="20"/>
        </w:rPr>
        <w:t xml:space="preserve"> – случайная величина.</w:t>
      </w:r>
    </w:p>
    <w:p w:rsidR="00EE1809" w:rsidRPr="00EE1809" w:rsidRDefault="00EE1809" w:rsidP="00EE1809">
      <w:pPr>
        <w:ind w:firstLine="709"/>
        <w:contextualSpacing/>
        <w:jc w:val="both"/>
        <w:rPr>
          <w:sz w:val="20"/>
        </w:rPr>
      </w:pPr>
      <w:r w:rsidRPr="00EE1809">
        <w:rPr>
          <w:sz w:val="20"/>
        </w:rPr>
        <w:t xml:space="preserve">В модели скользящего среднего в отличие от предыдущего способа предполагают, что каждый элемент ряда подвержен суммарному воздействию случайных предыдущих ошибок </w:t>
      </w:r>
      <w:r w:rsidRPr="00EE1809">
        <w:rPr>
          <w:position w:val="-12"/>
          <w:sz w:val="20"/>
        </w:rPr>
        <w:object w:dxaOrig="240" w:dyaOrig="360">
          <v:shape id="_x0000_i1076" type="#_x0000_t75" style="width:14.25pt;height:21.75pt" o:ole="">
            <v:imagedata r:id="rId135" o:title=""/>
          </v:shape>
          <o:OLEObject Type="Embed" ProgID="Equation.3" ShapeID="_x0000_i1076" DrawAspect="Content" ObjectID="_1508009794" r:id="rId136"/>
        </w:object>
      </w:r>
      <w:r w:rsidRPr="00EE1809">
        <w:rPr>
          <w:sz w:val="20"/>
        </w:rPr>
        <w:t>:</w:t>
      </w:r>
    </w:p>
    <w:p w:rsidR="00EE1809" w:rsidRPr="00EE1809" w:rsidRDefault="00EE1809" w:rsidP="00EE1809">
      <w:pPr>
        <w:ind w:firstLine="709"/>
        <w:contextualSpacing/>
        <w:jc w:val="center"/>
        <w:rPr>
          <w:sz w:val="20"/>
        </w:rPr>
      </w:pPr>
      <w:r w:rsidRPr="00EE1809">
        <w:rPr>
          <w:position w:val="-14"/>
          <w:sz w:val="20"/>
        </w:rPr>
        <w:object w:dxaOrig="2920" w:dyaOrig="380">
          <v:shape id="_x0000_i1077" type="#_x0000_t75" style="width:168.45pt;height:21.75pt" o:ole="">
            <v:imagedata r:id="rId137" o:title=""/>
          </v:shape>
          <o:OLEObject Type="Embed" ProgID="Equation.3" ShapeID="_x0000_i1077" DrawAspect="Content" ObjectID="_1508009795" r:id="rId138"/>
        </w:object>
      </w:r>
      <w:r w:rsidRPr="00EE1809">
        <w:rPr>
          <w:sz w:val="20"/>
        </w:rPr>
        <w:t>,</w:t>
      </w:r>
    </w:p>
    <w:p w:rsidR="00EE1809" w:rsidRPr="00EE1809" w:rsidRDefault="00EE1809" w:rsidP="00EE1809">
      <w:pPr>
        <w:ind w:firstLine="709"/>
        <w:contextualSpacing/>
        <w:jc w:val="both"/>
        <w:rPr>
          <w:sz w:val="20"/>
        </w:rPr>
      </w:pPr>
      <w:r w:rsidRPr="00EE1809">
        <w:rPr>
          <w:sz w:val="20"/>
        </w:rPr>
        <w:lastRenderedPageBreak/>
        <w:t xml:space="preserve">где </w:t>
      </w:r>
      <w:r w:rsidRPr="00EE1809">
        <w:rPr>
          <w:position w:val="-12"/>
          <w:sz w:val="20"/>
        </w:rPr>
        <w:object w:dxaOrig="260" w:dyaOrig="360">
          <v:shape id="_x0000_i1078" type="#_x0000_t75" style="width:14.95pt;height:21.75pt" o:ole="">
            <v:imagedata r:id="rId125" o:title=""/>
          </v:shape>
          <o:OLEObject Type="Embed" ProgID="Equation.3" ShapeID="_x0000_i1078" DrawAspect="Content" ObjectID="_1508009796" r:id="rId139"/>
        </w:object>
      </w:r>
      <w:r w:rsidRPr="00EE1809">
        <w:rPr>
          <w:sz w:val="20"/>
        </w:rPr>
        <w:t xml:space="preserve"> – значение </w:t>
      </w:r>
      <w:r w:rsidRPr="00EE1809">
        <w:rPr>
          <w:position w:val="-10"/>
          <w:sz w:val="20"/>
        </w:rPr>
        <w:object w:dxaOrig="220" w:dyaOrig="260">
          <v:shape id="_x0000_i1079" type="#_x0000_t75" style="width:13.6pt;height:15.6pt" o:ole="">
            <v:imagedata r:id="rId127" o:title=""/>
          </v:shape>
          <o:OLEObject Type="Embed" ProgID="Equation.3" ShapeID="_x0000_i1079" DrawAspect="Content" ObjectID="_1508009797" r:id="rId140"/>
        </w:object>
      </w:r>
      <w:r w:rsidRPr="00EE1809">
        <w:rPr>
          <w:sz w:val="20"/>
        </w:rPr>
        <w:t xml:space="preserve"> в момент времени </w:t>
      </w:r>
      <w:r w:rsidRPr="00EE1809">
        <w:rPr>
          <w:position w:val="-6"/>
          <w:sz w:val="20"/>
        </w:rPr>
        <w:object w:dxaOrig="139" w:dyaOrig="240">
          <v:shape id="_x0000_i1080" type="#_x0000_t75" style="width:8.85pt;height:14.25pt" o:ole="">
            <v:imagedata r:id="rId129" o:title=""/>
          </v:shape>
          <o:OLEObject Type="Embed" ProgID="Equation.3" ShapeID="_x0000_i1080" DrawAspect="Content" ObjectID="_1508009798" r:id="rId141"/>
        </w:object>
      </w:r>
      <w:r w:rsidRPr="00EE1809">
        <w:rPr>
          <w:sz w:val="20"/>
        </w:rPr>
        <w:t xml:space="preserve">; </w:t>
      </w:r>
      <w:r w:rsidRPr="00EE1809">
        <w:rPr>
          <w:position w:val="-12"/>
          <w:sz w:val="20"/>
        </w:rPr>
        <w:object w:dxaOrig="240" w:dyaOrig="360">
          <v:shape id="_x0000_i1081" type="#_x0000_t75" style="width:14.25pt;height:21.75pt" o:ole="">
            <v:imagedata r:id="rId142" o:title=""/>
          </v:shape>
          <o:OLEObject Type="Embed" ProgID="Equation.3" ShapeID="_x0000_i1081" DrawAspect="Content" ObjectID="_1508009799" r:id="rId143"/>
        </w:object>
      </w:r>
      <w:r w:rsidRPr="00EE1809">
        <w:rPr>
          <w:sz w:val="20"/>
        </w:rPr>
        <w:t xml:space="preserve"> – коэффициенты уравнения (</w:t>
      </w:r>
      <w:r w:rsidRPr="00EE1809">
        <w:rPr>
          <w:i/>
          <w:sz w:val="20"/>
        </w:rPr>
        <w:t>i</w:t>
      </w:r>
      <w:r w:rsidRPr="00EE1809">
        <w:rPr>
          <w:sz w:val="20"/>
        </w:rPr>
        <w:t xml:space="preserve">=1,2,…,q); </w:t>
      </w:r>
      <w:r w:rsidRPr="00EE1809">
        <w:rPr>
          <w:i/>
          <w:sz w:val="20"/>
        </w:rPr>
        <w:t>q</w:t>
      </w:r>
      <w:r w:rsidRPr="00EE1809">
        <w:rPr>
          <w:sz w:val="20"/>
        </w:rPr>
        <w:t xml:space="preserve"> – порядок модели скользящего среднего; </w:t>
      </w:r>
      <w:r w:rsidRPr="00EE1809">
        <w:rPr>
          <w:position w:val="-12"/>
          <w:sz w:val="20"/>
        </w:rPr>
        <w:object w:dxaOrig="240" w:dyaOrig="360">
          <v:shape id="_x0000_i1082" type="#_x0000_t75" style="width:14.25pt;height:21.75pt" o:ole="">
            <v:imagedata r:id="rId133" o:title=""/>
          </v:shape>
          <o:OLEObject Type="Embed" ProgID="Equation.3" ShapeID="_x0000_i1082" DrawAspect="Content" ObjectID="_1508009800" r:id="rId144"/>
        </w:object>
      </w:r>
      <w:r w:rsidRPr="00EE1809">
        <w:rPr>
          <w:sz w:val="20"/>
        </w:rPr>
        <w:t>– случайная величина.</w:t>
      </w:r>
    </w:p>
    <w:p w:rsidR="00B52DA9" w:rsidRDefault="00B52DA9" w:rsidP="00BD1922">
      <w:pPr>
        <w:pStyle w:val="a3"/>
        <w:widowControl w:val="0"/>
        <w:ind w:left="0" w:firstLine="709"/>
        <w:rPr>
          <w:b/>
          <w:i/>
          <w:sz w:val="20"/>
        </w:rPr>
      </w:pPr>
    </w:p>
    <w:p w:rsidR="007462FE" w:rsidRDefault="00B52DA9" w:rsidP="00BD1922">
      <w:pPr>
        <w:pStyle w:val="a3"/>
        <w:widowControl w:val="0"/>
        <w:ind w:left="0" w:firstLine="709"/>
        <w:rPr>
          <w:b/>
          <w:i/>
          <w:sz w:val="20"/>
          <w:lang w:val="en-US"/>
        </w:rPr>
      </w:pPr>
      <w:r>
        <w:rPr>
          <w:b/>
          <w:i/>
          <w:sz w:val="20"/>
        </w:rPr>
        <w:t xml:space="preserve">2.9 </w:t>
      </w:r>
      <w:r w:rsidR="00BE584C" w:rsidRPr="00BD1922">
        <w:rPr>
          <w:b/>
          <w:i/>
          <w:sz w:val="20"/>
        </w:rPr>
        <w:t>Задания</w:t>
      </w:r>
    </w:p>
    <w:p w:rsidR="00FD2FE2" w:rsidRDefault="00FD2FE2" w:rsidP="00FD2FE2">
      <w:pPr>
        <w:pStyle w:val="a3"/>
        <w:widowControl w:val="0"/>
        <w:ind w:left="0" w:firstLine="709"/>
        <w:jc w:val="both"/>
        <w:rPr>
          <w:b/>
          <w:sz w:val="20"/>
        </w:rPr>
      </w:pPr>
      <w:r w:rsidRPr="00FD2FE2">
        <w:rPr>
          <w:b/>
          <w:sz w:val="20"/>
        </w:rPr>
        <w:t xml:space="preserve">Выбор варианта выполнения задания остается за студентом </w:t>
      </w:r>
    </w:p>
    <w:p w:rsidR="00FD2FE2" w:rsidRPr="0004361D" w:rsidRDefault="00FD2FE2" w:rsidP="00FD2FE2">
      <w:pPr>
        <w:pStyle w:val="a3"/>
        <w:widowControl w:val="0"/>
        <w:ind w:left="0" w:firstLine="709"/>
        <w:jc w:val="both"/>
        <w:rPr>
          <w:b/>
          <w:sz w:val="20"/>
        </w:rPr>
      </w:pPr>
      <w:r w:rsidRPr="0004361D">
        <w:rPr>
          <w:b/>
          <w:sz w:val="20"/>
        </w:rPr>
        <w:t>Вариант выполнения задания №1:</w:t>
      </w:r>
    </w:p>
    <w:p w:rsidR="00BD1922" w:rsidRDefault="00A11839" w:rsidP="00BD1922">
      <w:pPr>
        <w:pStyle w:val="a3"/>
        <w:widowControl w:val="0"/>
        <w:ind w:left="0" w:firstLine="709"/>
        <w:jc w:val="both"/>
        <w:rPr>
          <w:sz w:val="20"/>
        </w:rPr>
      </w:pPr>
      <w:r>
        <w:rPr>
          <w:sz w:val="20"/>
        </w:rPr>
        <w:t>1. Написать оконное аналитическое приложение. З</w:t>
      </w:r>
      <w:r w:rsidR="00BE584C">
        <w:rPr>
          <w:sz w:val="20"/>
        </w:rPr>
        <w:t>адач</w:t>
      </w:r>
      <w:r>
        <w:rPr>
          <w:sz w:val="20"/>
        </w:rPr>
        <w:t xml:space="preserve">а - </w:t>
      </w:r>
      <w:r w:rsidR="00BE584C">
        <w:rPr>
          <w:sz w:val="20"/>
        </w:rPr>
        <w:t xml:space="preserve">анализ временных рядов (данные по вариантам), составление трендов и прогнозов с использованием различных моделей. </w:t>
      </w:r>
    </w:p>
    <w:p w:rsidR="00D502D8" w:rsidRDefault="00D502D8" w:rsidP="00BD1922">
      <w:pPr>
        <w:pStyle w:val="a3"/>
        <w:widowControl w:val="0"/>
        <w:ind w:left="0" w:firstLine="709"/>
        <w:jc w:val="both"/>
        <w:rPr>
          <w:sz w:val="20"/>
        </w:rPr>
      </w:pPr>
      <w:r>
        <w:rPr>
          <w:sz w:val="20"/>
        </w:rPr>
        <w:t xml:space="preserve">2. </w:t>
      </w:r>
      <w:r w:rsidR="00BE584C">
        <w:rPr>
          <w:sz w:val="20"/>
        </w:rPr>
        <w:t>Приложение должно произвести загрузку данных из файла</w:t>
      </w:r>
      <w:r w:rsidR="00AE48FC">
        <w:rPr>
          <w:sz w:val="20"/>
        </w:rPr>
        <w:t xml:space="preserve"> (или из Интернета)</w:t>
      </w:r>
      <w:r>
        <w:rPr>
          <w:sz w:val="20"/>
        </w:rPr>
        <w:t>.</w:t>
      </w:r>
    </w:p>
    <w:p w:rsidR="00D502D8" w:rsidRDefault="00D502D8" w:rsidP="00BD1922">
      <w:pPr>
        <w:pStyle w:val="a3"/>
        <w:widowControl w:val="0"/>
        <w:ind w:left="0" w:firstLine="709"/>
        <w:jc w:val="both"/>
        <w:rPr>
          <w:sz w:val="20"/>
        </w:rPr>
      </w:pPr>
      <w:r>
        <w:rPr>
          <w:sz w:val="20"/>
        </w:rPr>
        <w:t xml:space="preserve">3. В </w:t>
      </w:r>
      <w:r w:rsidR="00BD1922">
        <w:rPr>
          <w:sz w:val="20"/>
        </w:rPr>
        <w:t xml:space="preserve">наличии должна быть функция ввода данных непосредственно в само приложение. </w:t>
      </w:r>
    </w:p>
    <w:p w:rsidR="00BE584C" w:rsidRDefault="00D502D8" w:rsidP="00BD1922">
      <w:pPr>
        <w:pStyle w:val="a3"/>
        <w:widowControl w:val="0"/>
        <w:ind w:left="0" w:firstLine="709"/>
        <w:jc w:val="both"/>
        <w:rPr>
          <w:sz w:val="20"/>
        </w:rPr>
      </w:pPr>
      <w:r>
        <w:rPr>
          <w:sz w:val="20"/>
        </w:rPr>
        <w:t xml:space="preserve">4. </w:t>
      </w:r>
      <w:r w:rsidR="00BD1922">
        <w:rPr>
          <w:sz w:val="20"/>
        </w:rPr>
        <w:t>Необходимо, чтоб приложение могло сохранять результаты исследований, а также загружать сохраненные файлы.</w:t>
      </w:r>
    </w:p>
    <w:p w:rsidR="00BD1922" w:rsidRDefault="00D502D8" w:rsidP="00BD1922">
      <w:pPr>
        <w:pStyle w:val="a3"/>
        <w:widowControl w:val="0"/>
        <w:ind w:left="0" w:firstLine="709"/>
        <w:jc w:val="both"/>
        <w:rPr>
          <w:sz w:val="20"/>
        </w:rPr>
      </w:pPr>
      <w:r>
        <w:rPr>
          <w:sz w:val="20"/>
        </w:rPr>
        <w:t xml:space="preserve">5. </w:t>
      </w:r>
      <w:r w:rsidR="00BD1922">
        <w:rPr>
          <w:sz w:val="20"/>
        </w:rPr>
        <w:t xml:space="preserve">При проведении корреляционно-регрессионного анализа в приложении должен автоматически рассчитываться </w:t>
      </w:r>
      <w:r w:rsidR="00BD1922">
        <w:rPr>
          <w:sz w:val="20"/>
          <w:lang w:val="en-US"/>
        </w:rPr>
        <w:t>F-</w:t>
      </w:r>
      <w:r w:rsidR="00BD1922">
        <w:rPr>
          <w:sz w:val="20"/>
        </w:rPr>
        <w:t>критерий Фишера и сравниваться с табличным значением.</w:t>
      </w:r>
    </w:p>
    <w:p w:rsidR="00D502D8" w:rsidRDefault="00D502D8" w:rsidP="00AE48FC">
      <w:pPr>
        <w:pStyle w:val="a3"/>
        <w:widowControl w:val="0"/>
        <w:ind w:left="0" w:firstLine="709"/>
        <w:jc w:val="both"/>
        <w:rPr>
          <w:sz w:val="20"/>
        </w:rPr>
      </w:pPr>
      <w:r>
        <w:rPr>
          <w:sz w:val="20"/>
        </w:rPr>
        <w:t xml:space="preserve">6. </w:t>
      </w:r>
      <w:r w:rsidR="00BD1922">
        <w:rPr>
          <w:sz w:val="20"/>
        </w:rPr>
        <w:t>При построении линий тренда, автоматически должен рассчитываться коэффициент достоверности аппроксимации (</w:t>
      </w:r>
      <m:oMath>
        <m:sSup>
          <m:sSupPr>
            <m:ctrlPr>
              <w:rPr>
                <w:rFonts w:ascii="Cambria Math" w:hAnsi="Cambria Math"/>
                <w:i/>
                <w:sz w:val="20"/>
              </w:rPr>
            </m:ctrlPr>
          </m:sSupPr>
          <m:e>
            <m:r>
              <w:rPr>
                <w:rFonts w:ascii="Cambria Math" w:hAnsi="Cambria Math"/>
                <w:sz w:val="20"/>
                <w:lang w:val="en-US"/>
              </w:rPr>
              <m:t>R</m:t>
            </m:r>
          </m:e>
          <m:sup>
            <m:r>
              <w:rPr>
                <w:rFonts w:ascii="Cambria Math" w:hAnsi="Cambria Math"/>
                <w:sz w:val="20"/>
              </w:rPr>
              <m:t>2</m:t>
            </m:r>
          </m:sup>
        </m:sSup>
        <m:r>
          <w:rPr>
            <w:rFonts w:ascii="Cambria Math" w:hAnsi="Cambria Math"/>
            <w:sz w:val="20"/>
          </w:rPr>
          <m:t>)</m:t>
        </m:r>
      </m:oMath>
      <w:r>
        <w:rPr>
          <w:sz w:val="20"/>
        </w:rPr>
        <w:t xml:space="preserve">. </w:t>
      </w:r>
    </w:p>
    <w:p w:rsidR="00D502D8" w:rsidRDefault="00D502D8" w:rsidP="00AE48FC">
      <w:pPr>
        <w:pStyle w:val="a3"/>
        <w:widowControl w:val="0"/>
        <w:ind w:left="0" w:firstLine="709"/>
        <w:jc w:val="both"/>
        <w:rPr>
          <w:sz w:val="20"/>
        </w:rPr>
      </w:pPr>
      <w:r>
        <w:rPr>
          <w:sz w:val="20"/>
        </w:rPr>
        <w:t>7. П</w:t>
      </w:r>
      <w:r w:rsidR="00AE48FC">
        <w:rPr>
          <w:sz w:val="20"/>
        </w:rPr>
        <w:t xml:space="preserve">о его результатам должна строиться наилучшая модель из </w:t>
      </w:r>
      <w:proofErr w:type="gramStart"/>
      <w:r w:rsidR="00AE48FC">
        <w:rPr>
          <w:sz w:val="20"/>
        </w:rPr>
        <w:t>предложенных</w:t>
      </w:r>
      <w:proofErr w:type="gramEnd"/>
      <w:r w:rsidR="00AE48FC">
        <w:rPr>
          <w:sz w:val="20"/>
        </w:rPr>
        <w:t xml:space="preserve"> по вариантам. </w:t>
      </w:r>
    </w:p>
    <w:p w:rsidR="00D502D8" w:rsidRDefault="00D502D8" w:rsidP="00AE48FC">
      <w:pPr>
        <w:pStyle w:val="a3"/>
        <w:widowControl w:val="0"/>
        <w:ind w:left="0" w:firstLine="709"/>
        <w:jc w:val="both"/>
        <w:rPr>
          <w:sz w:val="20"/>
        </w:rPr>
      </w:pPr>
      <w:r>
        <w:rPr>
          <w:sz w:val="20"/>
        </w:rPr>
        <w:t xml:space="preserve">8. </w:t>
      </w:r>
      <w:r w:rsidR="00AE48FC">
        <w:rPr>
          <w:sz w:val="20"/>
        </w:rPr>
        <w:t xml:space="preserve">При построении прогнозов автоматически должны строиться доверительные интервалы. </w:t>
      </w:r>
    </w:p>
    <w:p w:rsidR="00AE48FC" w:rsidRDefault="00D502D8" w:rsidP="00AE48FC">
      <w:pPr>
        <w:pStyle w:val="a3"/>
        <w:widowControl w:val="0"/>
        <w:ind w:left="0" w:firstLine="709"/>
        <w:jc w:val="both"/>
        <w:rPr>
          <w:sz w:val="20"/>
        </w:rPr>
      </w:pPr>
      <w:r>
        <w:rPr>
          <w:sz w:val="20"/>
        </w:rPr>
        <w:t xml:space="preserve">9. </w:t>
      </w:r>
      <w:r w:rsidR="00AE48FC">
        <w:rPr>
          <w:sz w:val="20"/>
        </w:rPr>
        <w:t>Дальность прогноза задается пользователем.</w:t>
      </w:r>
    </w:p>
    <w:p w:rsidR="00AE48FC" w:rsidRDefault="00D502D8" w:rsidP="00AE48FC">
      <w:pPr>
        <w:pStyle w:val="a3"/>
        <w:widowControl w:val="0"/>
        <w:ind w:left="0" w:firstLine="709"/>
        <w:jc w:val="both"/>
        <w:rPr>
          <w:sz w:val="20"/>
        </w:rPr>
      </w:pPr>
      <w:r>
        <w:rPr>
          <w:sz w:val="20"/>
        </w:rPr>
        <w:t>10. Должен выводиться</w:t>
      </w:r>
      <w:r w:rsidR="00AE48FC">
        <w:rPr>
          <w:sz w:val="20"/>
        </w:rPr>
        <w:t xml:space="preserve"> график и формул</w:t>
      </w:r>
      <w:r>
        <w:rPr>
          <w:sz w:val="20"/>
        </w:rPr>
        <w:t>а</w:t>
      </w:r>
      <w:r w:rsidR="00AE48FC">
        <w:rPr>
          <w:sz w:val="20"/>
        </w:rPr>
        <w:t xml:space="preserve"> модели, с помощью которой мы проводили исследование временных рядов.</w:t>
      </w:r>
    </w:p>
    <w:p w:rsidR="00B52DA9" w:rsidRDefault="00D502D8" w:rsidP="00B52DA9">
      <w:pPr>
        <w:pStyle w:val="a3"/>
        <w:widowControl w:val="0"/>
        <w:ind w:left="0" w:firstLine="709"/>
        <w:jc w:val="both"/>
        <w:rPr>
          <w:sz w:val="20"/>
        </w:rPr>
      </w:pPr>
      <w:r>
        <w:rPr>
          <w:sz w:val="20"/>
        </w:rPr>
        <w:t xml:space="preserve">11. </w:t>
      </w:r>
      <w:r w:rsidR="00AE48FC">
        <w:rPr>
          <w:sz w:val="20"/>
        </w:rPr>
        <w:t>Право выбора модели должно оставаться за пользователем, но также необходима функция автоматического выбора модели (в случаях, где можно использовать коэффициент достоверности аппроксимации)</w:t>
      </w:r>
      <w:r w:rsidR="00B52DA9">
        <w:rPr>
          <w:sz w:val="20"/>
        </w:rPr>
        <w:t>.</w:t>
      </w:r>
    </w:p>
    <w:p w:rsidR="00B52DA9" w:rsidRDefault="00D502D8" w:rsidP="00B52DA9">
      <w:pPr>
        <w:pStyle w:val="a3"/>
        <w:widowControl w:val="0"/>
        <w:ind w:left="0" w:firstLine="709"/>
        <w:jc w:val="both"/>
        <w:rPr>
          <w:sz w:val="20"/>
        </w:rPr>
      </w:pPr>
      <w:r>
        <w:rPr>
          <w:sz w:val="20"/>
        </w:rPr>
        <w:t xml:space="preserve">12. </w:t>
      </w:r>
      <w:r w:rsidR="00B52DA9">
        <w:rPr>
          <w:sz w:val="20"/>
        </w:rPr>
        <w:t>В приложениях к пояснительной записке необходимо включить исходный код в текстовом файле, скриншоты работы программы и записанную программу на диске</w:t>
      </w:r>
      <w:r w:rsidR="00CC7038">
        <w:rPr>
          <w:sz w:val="20"/>
        </w:rPr>
        <w:t>.</w:t>
      </w:r>
    </w:p>
    <w:p w:rsidR="00B52DA9" w:rsidRPr="0004361D" w:rsidRDefault="00FD2FE2" w:rsidP="00DA1B3F">
      <w:pPr>
        <w:pStyle w:val="a3"/>
        <w:widowControl w:val="0"/>
        <w:ind w:left="0" w:firstLine="709"/>
        <w:jc w:val="both"/>
        <w:rPr>
          <w:b/>
          <w:sz w:val="20"/>
        </w:rPr>
      </w:pPr>
      <w:r w:rsidRPr="0004361D">
        <w:rPr>
          <w:b/>
          <w:sz w:val="20"/>
        </w:rPr>
        <w:t>Вариант выполнения задания №2:</w:t>
      </w:r>
    </w:p>
    <w:p w:rsidR="00FD2FE2" w:rsidRDefault="00DA1B3F" w:rsidP="00DA1B3F">
      <w:pPr>
        <w:pStyle w:val="a3"/>
        <w:widowControl w:val="0"/>
        <w:ind w:left="0" w:firstLine="709"/>
        <w:jc w:val="both"/>
        <w:rPr>
          <w:sz w:val="20"/>
        </w:rPr>
      </w:pPr>
      <w:r>
        <w:rPr>
          <w:sz w:val="20"/>
        </w:rPr>
        <w:t xml:space="preserve">1. </w:t>
      </w:r>
      <w:r w:rsidR="00F05F51">
        <w:rPr>
          <w:sz w:val="20"/>
        </w:rPr>
        <w:t>Получить варианты исходных данных</w:t>
      </w:r>
      <w:r w:rsidR="0004361D">
        <w:rPr>
          <w:sz w:val="20"/>
        </w:rPr>
        <w:t>, не менее 60 показателей</w:t>
      </w:r>
      <w:r w:rsidR="0054621E">
        <w:rPr>
          <w:sz w:val="20"/>
        </w:rPr>
        <w:t xml:space="preserve"> (временные ряды с конкретными показателями</w:t>
      </w:r>
      <w:r w:rsidR="00F05F51">
        <w:rPr>
          <w:sz w:val="20"/>
        </w:rPr>
        <w:t>, а именно нефть, золото и т.п.</w:t>
      </w:r>
      <w:r w:rsidR="0054621E">
        <w:rPr>
          <w:sz w:val="20"/>
        </w:rPr>
        <w:t>)</w:t>
      </w:r>
    </w:p>
    <w:p w:rsidR="00861B6F" w:rsidRPr="00861B6F" w:rsidRDefault="00DA1B3F" w:rsidP="00DA1B3F">
      <w:pPr>
        <w:pStyle w:val="a3"/>
        <w:widowControl w:val="0"/>
        <w:ind w:left="0" w:firstLine="709"/>
        <w:jc w:val="both"/>
        <w:rPr>
          <w:sz w:val="20"/>
        </w:rPr>
      </w:pPr>
      <w:r>
        <w:rPr>
          <w:sz w:val="20"/>
        </w:rPr>
        <w:lastRenderedPageBreak/>
        <w:t xml:space="preserve">2. </w:t>
      </w:r>
      <w:r w:rsidR="00861B6F">
        <w:rPr>
          <w:sz w:val="20"/>
        </w:rPr>
        <w:t xml:space="preserve">Для выполнения курсовой работы использовать следующие статистические программы: </w:t>
      </w:r>
      <w:proofErr w:type="spellStart"/>
      <w:proofErr w:type="gramStart"/>
      <w:r w:rsidR="00861B6F">
        <w:rPr>
          <w:sz w:val="20"/>
          <w:lang w:val="en-US"/>
        </w:rPr>
        <w:t>Statistica</w:t>
      </w:r>
      <w:proofErr w:type="spellEnd"/>
      <w:r w:rsidR="00861B6F">
        <w:rPr>
          <w:sz w:val="20"/>
          <w:lang w:val="en-US"/>
        </w:rPr>
        <w:t xml:space="preserve">, </w:t>
      </w:r>
      <w:proofErr w:type="spellStart"/>
      <w:r w:rsidR="00861B6F">
        <w:rPr>
          <w:sz w:val="20"/>
          <w:lang w:val="en-US"/>
        </w:rPr>
        <w:t>Statgraphics</w:t>
      </w:r>
      <w:proofErr w:type="spellEnd"/>
      <w:r w:rsidR="00861B6F">
        <w:rPr>
          <w:sz w:val="20"/>
          <w:lang w:val="en-US"/>
        </w:rPr>
        <w:t xml:space="preserve"> </w:t>
      </w:r>
      <w:r w:rsidR="00861B6F">
        <w:rPr>
          <w:sz w:val="20"/>
        </w:rPr>
        <w:t xml:space="preserve">и </w:t>
      </w:r>
      <w:r w:rsidR="00861B6F">
        <w:rPr>
          <w:sz w:val="20"/>
          <w:lang w:val="en-US"/>
        </w:rPr>
        <w:t>Minitab.</w:t>
      </w:r>
      <w:proofErr w:type="gramEnd"/>
      <w:r w:rsidR="00861B6F">
        <w:rPr>
          <w:sz w:val="20"/>
          <w:lang w:val="en-US"/>
        </w:rPr>
        <w:t xml:space="preserve"> </w:t>
      </w:r>
    </w:p>
    <w:p w:rsidR="00990457" w:rsidRDefault="00DA1B3F" w:rsidP="00DA1B3F">
      <w:pPr>
        <w:pStyle w:val="a3"/>
        <w:widowControl w:val="0"/>
        <w:ind w:left="0" w:firstLine="709"/>
        <w:jc w:val="both"/>
        <w:rPr>
          <w:sz w:val="20"/>
        </w:rPr>
      </w:pPr>
      <w:r>
        <w:rPr>
          <w:sz w:val="20"/>
        </w:rPr>
        <w:t xml:space="preserve">3. </w:t>
      </w:r>
      <w:r w:rsidR="00990457">
        <w:rPr>
          <w:sz w:val="20"/>
        </w:rPr>
        <w:t xml:space="preserve">Сравнить в этих трех программах проведение корреляционного, регрессионного анализа, линейного, экспоненциального тренда, степенной функции сглаживания, логарифмического сглаживания. Так же сравнить построение моделей </w:t>
      </w:r>
      <w:r w:rsidR="00990457">
        <w:rPr>
          <w:sz w:val="20"/>
          <w:lang w:val="en-US"/>
        </w:rPr>
        <w:t xml:space="preserve">ARIMA. </w:t>
      </w:r>
      <w:r w:rsidR="00990457">
        <w:rPr>
          <w:sz w:val="20"/>
        </w:rPr>
        <w:t>(Это задание для всех вариантов одно)</w:t>
      </w:r>
    </w:p>
    <w:p w:rsidR="0004361D" w:rsidRDefault="00DA1B3F" w:rsidP="00DA1B3F">
      <w:pPr>
        <w:pStyle w:val="a3"/>
        <w:widowControl w:val="0"/>
        <w:ind w:left="0" w:firstLine="709"/>
        <w:jc w:val="both"/>
        <w:rPr>
          <w:sz w:val="20"/>
        </w:rPr>
      </w:pPr>
      <w:r w:rsidRPr="00DA1B3F">
        <w:rPr>
          <w:sz w:val="20"/>
        </w:rPr>
        <w:t>4.</w:t>
      </w:r>
      <w:r>
        <w:rPr>
          <w:b/>
          <w:sz w:val="20"/>
        </w:rPr>
        <w:t xml:space="preserve"> </w:t>
      </w:r>
      <w:r w:rsidR="0004361D" w:rsidRPr="0004361D">
        <w:rPr>
          <w:b/>
          <w:sz w:val="20"/>
        </w:rPr>
        <w:t>В теоретической части</w:t>
      </w:r>
      <w:r w:rsidR="0004361D">
        <w:rPr>
          <w:sz w:val="20"/>
        </w:rPr>
        <w:t xml:space="preserve"> должны быть подробно описаны формулы и способы проведения всех вышеперечисленных видов анализа.</w:t>
      </w:r>
    </w:p>
    <w:p w:rsidR="00F05F51" w:rsidRDefault="00DA1B3F" w:rsidP="00DA1B3F">
      <w:pPr>
        <w:pStyle w:val="a3"/>
        <w:widowControl w:val="0"/>
        <w:ind w:left="0" w:firstLine="709"/>
        <w:jc w:val="both"/>
        <w:rPr>
          <w:sz w:val="20"/>
        </w:rPr>
      </w:pPr>
      <w:r>
        <w:rPr>
          <w:sz w:val="20"/>
        </w:rPr>
        <w:t xml:space="preserve">5. </w:t>
      </w:r>
      <w:r w:rsidR="00990457">
        <w:rPr>
          <w:sz w:val="20"/>
        </w:rPr>
        <w:t xml:space="preserve">Должна быть следующая структура </w:t>
      </w:r>
      <w:r w:rsidR="00990457" w:rsidRPr="00990457">
        <w:rPr>
          <w:b/>
          <w:sz w:val="20"/>
        </w:rPr>
        <w:t>практической части</w:t>
      </w:r>
      <w:r w:rsidR="00990457">
        <w:rPr>
          <w:sz w:val="20"/>
        </w:rPr>
        <w:t xml:space="preserve"> курсовой работы:</w:t>
      </w:r>
      <w:r w:rsidR="00861B6F">
        <w:rPr>
          <w:sz w:val="20"/>
        </w:rPr>
        <w:t xml:space="preserve"> </w:t>
      </w:r>
      <w:r w:rsidR="0004361D">
        <w:rPr>
          <w:sz w:val="20"/>
        </w:rPr>
        <w:t>Берутся определенные данные (по выбору), проводится какой-то один вид анализа, к примеру, корреляционный, но при этом он проводится в трех статистических программах. После проведения какого-либо анализа, в пояснительной записке пишется содержательный вывод, прикрепляю</w:t>
      </w:r>
      <w:r>
        <w:rPr>
          <w:sz w:val="20"/>
        </w:rPr>
        <w:t>тся скриншоты программ</w:t>
      </w:r>
      <w:r w:rsidR="0004361D">
        <w:rPr>
          <w:sz w:val="20"/>
        </w:rPr>
        <w:t xml:space="preserve"> и график</w:t>
      </w:r>
      <w:r>
        <w:rPr>
          <w:sz w:val="20"/>
        </w:rPr>
        <w:t>и</w:t>
      </w:r>
      <w:r w:rsidR="0004361D">
        <w:rPr>
          <w:sz w:val="20"/>
        </w:rPr>
        <w:t>. Так же в написании выводов должны быть указаны особен</w:t>
      </w:r>
      <w:r>
        <w:rPr>
          <w:sz w:val="20"/>
        </w:rPr>
        <w:t>ности работы каждой из программ, их сходства и различия.</w:t>
      </w:r>
    </w:p>
    <w:p w:rsidR="00DA1B3F" w:rsidRDefault="00DA1B3F" w:rsidP="00DA1B3F">
      <w:pPr>
        <w:pStyle w:val="a3"/>
        <w:widowControl w:val="0"/>
        <w:ind w:left="0" w:firstLine="709"/>
        <w:jc w:val="both"/>
        <w:rPr>
          <w:sz w:val="20"/>
        </w:rPr>
      </w:pPr>
    </w:p>
    <w:p w:rsidR="00B52DA9" w:rsidRDefault="00B52DA9" w:rsidP="00B52DA9">
      <w:pPr>
        <w:ind w:firstLine="567"/>
        <w:jc w:val="center"/>
        <w:rPr>
          <w:b/>
          <w:sz w:val="20"/>
        </w:rPr>
      </w:pPr>
      <w:bookmarkStart w:id="0" w:name="_Toc516455796"/>
    </w:p>
    <w:p w:rsidR="006D40EB" w:rsidRDefault="006D40EB" w:rsidP="00B52DA9">
      <w:pPr>
        <w:ind w:firstLine="567"/>
        <w:jc w:val="center"/>
        <w:rPr>
          <w:b/>
          <w:sz w:val="20"/>
        </w:rPr>
      </w:pPr>
    </w:p>
    <w:p w:rsidR="006D40EB" w:rsidRDefault="006D40EB" w:rsidP="00B52DA9">
      <w:pPr>
        <w:ind w:firstLine="567"/>
        <w:jc w:val="center"/>
        <w:rPr>
          <w:b/>
          <w:sz w:val="20"/>
        </w:rPr>
      </w:pPr>
    </w:p>
    <w:p w:rsidR="006D40EB" w:rsidRDefault="006D40EB" w:rsidP="00B52DA9">
      <w:pPr>
        <w:ind w:firstLine="567"/>
        <w:jc w:val="center"/>
        <w:rPr>
          <w:b/>
          <w:sz w:val="20"/>
        </w:rPr>
      </w:pPr>
    </w:p>
    <w:p w:rsidR="006D40EB" w:rsidRDefault="006D40EB" w:rsidP="00B52DA9">
      <w:pPr>
        <w:ind w:firstLine="567"/>
        <w:jc w:val="center"/>
        <w:rPr>
          <w:b/>
          <w:sz w:val="20"/>
        </w:rPr>
      </w:pPr>
    </w:p>
    <w:p w:rsidR="006D40EB" w:rsidRDefault="006D40EB" w:rsidP="00B52DA9">
      <w:pPr>
        <w:ind w:firstLine="567"/>
        <w:jc w:val="center"/>
        <w:rPr>
          <w:b/>
          <w:sz w:val="20"/>
        </w:rPr>
      </w:pPr>
    </w:p>
    <w:p w:rsidR="006D40EB" w:rsidRDefault="006D40EB" w:rsidP="00B52DA9">
      <w:pPr>
        <w:ind w:firstLine="567"/>
        <w:jc w:val="center"/>
        <w:rPr>
          <w:b/>
          <w:sz w:val="20"/>
        </w:rPr>
      </w:pPr>
    </w:p>
    <w:p w:rsidR="006D40EB" w:rsidRDefault="006D40EB" w:rsidP="00B52DA9">
      <w:pPr>
        <w:ind w:firstLine="567"/>
        <w:jc w:val="center"/>
        <w:rPr>
          <w:b/>
          <w:sz w:val="20"/>
        </w:rPr>
      </w:pPr>
    </w:p>
    <w:p w:rsidR="006D40EB" w:rsidRDefault="006D40EB" w:rsidP="00B52DA9">
      <w:pPr>
        <w:ind w:firstLine="567"/>
        <w:jc w:val="center"/>
        <w:rPr>
          <w:b/>
          <w:sz w:val="20"/>
        </w:rPr>
      </w:pPr>
    </w:p>
    <w:p w:rsidR="006D40EB" w:rsidRDefault="006D40EB" w:rsidP="00B52DA9">
      <w:pPr>
        <w:ind w:firstLine="567"/>
        <w:jc w:val="center"/>
        <w:rPr>
          <w:b/>
          <w:sz w:val="20"/>
        </w:rPr>
      </w:pPr>
    </w:p>
    <w:p w:rsidR="006D40EB" w:rsidRDefault="006D40EB" w:rsidP="00B52DA9">
      <w:pPr>
        <w:ind w:firstLine="567"/>
        <w:jc w:val="center"/>
        <w:rPr>
          <w:b/>
          <w:sz w:val="20"/>
        </w:rPr>
      </w:pPr>
    </w:p>
    <w:p w:rsidR="006D40EB" w:rsidRDefault="006D40EB" w:rsidP="00B52DA9">
      <w:pPr>
        <w:ind w:firstLine="567"/>
        <w:jc w:val="center"/>
        <w:rPr>
          <w:b/>
          <w:sz w:val="20"/>
        </w:rPr>
      </w:pPr>
    </w:p>
    <w:p w:rsidR="006D40EB" w:rsidRDefault="006D40EB" w:rsidP="00B52DA9">
      <w:pPr>
        <w:ind w:firstLine="567"/>
        <w:jc w:val="center"/>
        <w:rPr>
          <w:b/>
          <w:sz w:val="20"/>
        </w:rPr>
      </w:pPr>
    </w:p>
    <w:p w:rsidR="006D40EB" w:rsidRDefault="006D40EB" w:rsidP="00B52DA9">
      <w:pPr>
        <w:ind w:firstLine="567"/>
        <w:jc w:val="center"/>
        <w:rPr>
          <w:b/>
          <w:sz w:val="20"/>
        </w:rPr>
      </w:pPr>
      <w:bookmarkStart w:id="1" w:name="_GoBack"/>
      <w:bookmarkEnd w:id="1"/>
    </w:p>
    <w:p w:rsidR="00B52DA9" w:rsidRDefault="00B52DA9" w:rsidP="00B52DA9">
      <w:pPr>
        <w:ind w:firstLine="567"/>
        <w:jc w:val="center"/>
        <w:rPr>
          <w:b/>
          <w:sz w:val="20"/>
        </w:rPr>
      </w:pPr>
    </w:p>
    <w:p w:rsidR="00B52DA9" w:rsidRDefault="00B52DA9" w:rsidP="00B52DA9">
      <w:pPr>
        <w:ind w:firstLine="567"/>
        <w:jc w:val="center"/>
        <w:rPr>
          <w:b/>
          <w:sz w:val="20"/>
        </w:rPr>
      </w:pPr>
    </w:p>
    <w:p w:rsidR="00B52DA9" w:rsidRDefault="00B52DA9" w:rsidP="00B52DA9">
      <w:pPr>
        <w:ind w:firstLine="567"/>
        <w:jc w:val="center"/>
        <w:rPr>
          <w:b/>
          <w:sz w:val="20"/>
        </w:rPr>
      </w:pPr>
    </w:p>
    <w:p w:rsidR="00B52DA9" w:rsidRDefault="00B52DA9" w:rsidP="00B52DA9">
      <w:pPr>
        <w:ind w:firstLine="567"/>
        <w:jc w:val="center"/>
        <w:rPr>
          <w:b/>
          <w:sz w:val="20"/>
        </w:rPr>
      </w:pPr>
    </w:p>
    <w:p w:rsidR="00B52DA9" w:rsidRDefault="00B52DA9" w:rsidP="00B52DA9">
      <w:pPr>
        <w:ind w:firstLine="567"/>
        <w:jc w:val="center"/>
        <w:rPr>
          <w:b/>
          <w:sz w:val="20"/>
        </w:rPr>
      </w:pPr>
    </w:p>
    <w:p w:rsidR="00B52DA9" w:rsidRPr="00CA6507" w:rsidRDefault="00B52DA9" w:rsidP="00B52DA9">
      <w:pPr>
        <w:ind w:firstLine="709"/>
        <w:jc w:val="center"/>
        <w:rPr>
          <w:b/>
          <w:sz w:val="20"/>
        </w:rPr>
      </w:pPr>
      <w:r w:rsidRPr="00CA6507">
        <w:rPr>
          <w:b/>
          <w:sz w:val="20"/>
        </w:rPr>
        <w:lastRenderedPageBreak/>
        <w:t>3 СОДЕРЖАНИЕ И ОФОРМЛЕНИЕ ПОЯСНИТЕЛЬНОЙ ЗАПИСКИ</w:t>
      </w:r>
      <w:bookmarkEnd w:id="0"/>
    </w:p>
    <w:p w:rsidR="00B52DA9" w:rsidRPr="008F0C6A" w:rsidRDefault="00B52DA9" w:rsidP="00B52DA9">
      <w:pPr>
        <w:pStyle w:val="a5"/>
        <w:tabs>
          <w:tab w:val="num" w:pos="0"/>
        </w:tabs>
        <w:spacing w:after="0"/>
        <w:ind w:firstLine="709"/>
        <w:jc w:val="both"/>
        <w:rPr>
          <w:sz w:val="20"/>
        </w:rPr>
      </w:pPr>
      <w:r w:rsidRPr="008F0C6A">
        <w:rPr>
          <w:sz w:val="20"/>
        </w:rPr>
        <w:t xml:space="preserve">Заключительным этапом выполнения работы являются оформление пояснительной записки, графического материала и защита студентом курсовой работы в соответствии с </w:t>
      </w:r>
      <w:r>
        <w:rPr>
          <w:sz w:val="20"/>
        </w:rPr>
        <w:t>утвержденным индивидуальным  заданием.</w:t>
      </w:r>
    </w:p>
    <w:p w:rsidR="00B52DA9" w:rsidRPr="00541CA9" w:rsidRDefault="00B52DA9" w:rsidP="00B52DA9">
      <w:pPr>
        <w:pStyle w:val="a5"/>
        <w:spacing w:before="120" w:after="0"/>
        <w:ind w:firstLine="709"/>
        <w:jc w:val="center"/>
        <w:rPr>
          <w:b/>
          <w:sz w:val="20"/>
        </w:rPr>
      </w:pPr>
      <w:bookmarkStart w:id="2" w:name="_Toc516455797"/>
      <w:r>
        <w:rPr>
          <w:b/>
          <w:sz w:val="20"/>
        </w:rPr>
        <w:t>3</w:t>
      </w:r>
      <w:r w:rsidRPr="00541CA9">
        <w:rPr>
          <w:b/>
          <w:sz w:val="20"/>
        </w:rPr>
        <w:t>.</w:t>
      </w:r>
      <w:r>
        <w:rPr>
          <w:b/>
          <w:sz w:val="20"/>
        </w:rPr>
        <w:t>1</w:t>
      </w:r>
      <w:r w:rsidRPr="00541CA9">
        <w:rPr>
          <w:b/>
          <w:sz w:val="20"/>
        </w:rPr>
        <w:t xml:space="preserve"> Структура пояснительной записки</w:t>
      </w:r>
      <w:bookmarkEnd w:id="2"/>
    </w:p>
    <w:p w:rsidR="00B52DA9" w:rsidRPr="008F0C6A" w:rsidRDefault="00B52DA9" w:rsidP="00B52DA9">
      <w:pPr>
        <w:tabs>
          <w:tab w:val="num" w:pos="0"/>
        </w:tabs>
        <w:ind w:firstLine="709"/>
        <w:jc w:val="both"/>
        <w:rPr>
          <w:sz w:val="20"/>
        </w:rPr>
      </w:pPr>
      <w:r w:rsidRPr="008F0C6A">
        <w:rPr>
          <w:sz w:val="20"/>
        </w:rPr>
        <w:t xml:space="preserve">Пояснительная записка к курсовому проекту </w:t>
      </w:r>
      <w:r>
        <w:rPr>
          <w:sz w:val="20"/>
        </w:rPr>
        <w:t>выполняется на стандартных листах формата А</w:t>
      </w:r>
      <w:proofErr w:type="gramStart"/>
      <w:r>
        <w:rPr>
          <w:sz w:val="20"/>
        </w:rPr>
        <w:t>4</w:t>
      </w:r>
      <w:proofErr w:type="gramEnd"/>
      <w:r>
        <w:rPr>
          <w:sz w:val="20"/>
        </w:rPr>
        <w:t xml:space="preserve"> с одной стороны листа и </w:t>
      </w:r>
      <w:r w:rsidRPr="008F0C6A">
        <w:rPr>
          <w:sz w:val="20"/>
        </w:rPr>
        <w:t>должна иметь следующую структуру:</w:t>
      </w:r>
    </w:p>
    <w:p w:rsidR="00B52DA9" w:rsidRDefault="00B52DA9" w:rsidP="00B52DA9">
      <w:pPr>
        <w:pStyle w:val="a5"/>
        <w:spacing w:after="0"/>
        <w:ind w:firstLine="709"/>
        <w:jc w:val="both"/>
        <w:rPr>
          <w:sz w:val="20"/>
        </w:rPr>
      </w:pPr>
    </w:p>
    <w:tbl>
      <w:tblPr>
        <w:tblW w:w="0" w:type="auto"/>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4560"/>
      </w:tblGrid>
      <w:tr w:rsidR="00B52DA9" w:rsidRPr="007860D6" w:rsidTr="00861B6F">
        <w:trPr>
          <w:jc w:val="center"/>
        </w:trPr>
        <w:tc>
          <w:tcPr>
            <w:tcW w:w="720" w:type="dxa"/>
            <w:shd w:val="clear" w:color="auto" w:fill="auto"/>
          </w:tcPr>
          <w:p w:rsidR="00B52DA9" w:rsidRPr="007860D6" w:rsidRDefault="00B52DA9" w:rsidP="00861B6F">
            <w:pPr>
              <w:pStyle w:val="a5"/>
              <w:spacing w:after="0"/>
              <w:jc w:val="center"/>
              <w:rPr>
                <w:sz w:val="20"/>
              </w:rPr>
            </w:pPr>
            <w:r w:rsidRPr="007860D6">
              <w:rPr>
                <w:sz w:val="20"/>
              </w:rPr>
              <w:t>1</w:t>
            </w:r>
          </w:p>
        </w:tc>
        <w:tc>
          <w:tcPr>
            <w:tcW w:w="4781" w:type="dxa"/>
            <w:shd w:val="clear" w:color="auto" w:fill="auto"/>
          </w:tcPr>
          <w:p w:rsidR="00B52DA9" w:rsidRPr="007860D6" w:rsidRDefault="00B52DA9" w:rsidP="00861B6F">
            <w:pPr>
              <w:pStyle w:val="a5"/>
              <w:spacing w:after="0"/>
              <w:jc w:val="both"/>
              <w:rPr>
                <w:sz w:val="20"/>
              </w:rPr>
            </w:pPr>
            <w:r w:rsidRPr="007860D6">
              <w:rPr>
                <w:sz w:val="20"/>
              </w:rPr>
              <w:t xml:space="preserve">Титульный лист </w:t>
            </w:r>
          </w:p>
        </w:tc>
      </w:tr>
      <w:tr w:rsidR="00B52DA9" w:rsidRPr="007860D6" w:rsidTr="00861B6F">
        <w:trPr>
          <w:jc w:val="center"/>
        </w:trPr>
        <w:tc>
          <w:tcPr>
            <w:tcW w:w="720" w:type="dxa"/>
            <w:shd w:val="clear" w:color="auto" w:fill="auto"/>
          </w:tcPr>
          <w:p w:rsidR="00B52DA9" w:rsidRPr="007860D6" w:rsidRDefault="00B52DA9" w:rsidP="00861B6F">
            <w:pPr>
              <w:pStyle w:val="a5"/>
              <w:spacing w:after="0"/>
              <w:jc w:val="center"/>
              <w:rPr>
                <w:sz w:val="20"/>
              </w:rPr>
            </w:pPr>
            <w:r w:rsidRPr="007860D6">
              <w:rPr>
                <w:sz w:val="20"/>
              </w:rPr>
              <w:t>2</w:t>
            </w:r>
          </w:p>
        </w:tc>
        <w:tc>
          <w:tcPr>
            <w:tcW w:w="4781" w:type="dxa"/>
            <w:shd w:val="clear" w:color="auto" w:fill="auto"/>
          </w:tcPr>
          <w:p w:rsidR="00B52DA9" w:rsidRPr="007860D6" w:rsidRDefault="00B52DA9" w:rsidP="00861B6F">
            <w:pPr>
              <w:pStyle w:val="a5"/>
              <w:spacing w:after="0"/>
              <w:jc w:val="both"/>
              <w:rPr>
                <w:sz w:val="20"/>
              </w:rPr>
            </w:pPr>
            <w:r w:rsidRPr="007860D6">
              <w:rPr>
                <w:sz w:val="20"/>
              </w:rPr>
              <w:t>Индивидуальное задание на выполнение работы</w:t>
            </w:r>
          </w:p>
        </w:tc>
      </w:tr>
      <w:tr w:rsidR="00B52DA9" w:rsidRPr="007860D6" w:rsidTr="00861B6F">
        <w:trPr>
          <w:jc w:val="center"/>
        </w:trPr>
        <w:tc>
          <w:tcPr>
            <w:tcW w:w="720" w:type="dxa"/>
            <w:shd w:val="clear" w:color="auto" w:fill="auto"/>
          </w:tcPr>
          <w:p w:rsidR="00B52DA9" w:rsidRPr="007860D6" w:rsidRDefault="00B52DA9" w:rsidP="00861B6F">
            <w:pPr>
              <w:pStyle w:val="a5"/>
              <w:spacing w:after="0"/>
              <w:jc w:val="center"/>
              <w:rPr>
                <w:sz w:val="20"/>
              </w:rPr>
            </w:pPr>
            <w:r w:rsidRPr="007860D6">
              <w:rPr>
                <w:sz w:val="20"/>
              </w:rPr>
              <w:t>3</w:t>
            </w:r>
          </w:p>
        </w:tc>
        <w:tc>
          <w:tcPr>
            <w:tcW w:w="4781" w:type="dxa"/>
            <w:shd w:val="clear" w:color="auto" w:fill="auto"/>
          </w:tcPr>
          <w:p w:rsidR="00B52DA9" w:rsidRPr="007860D6" w:rsidRDefault="00B52DA9" w:rsidP="00861B6F">
            <w:pPr>
              <w:pStyle w:val="a5"/>
              <w:spacing w:after="0"/>
              <w:jc w:val="both"/>
              <w:rPr>
                <w:sz w:val="20"/>
              </w:rPr>
            </w:pPr>
            <w:r w:rsidRPr="007860D6">
              <w:rPr>
                <w:sz w:val="20"/>
              </w:rPr>
              <w:t>Содержание</w:t>
            </w:r>
          </w:p>
        </w:tc>
      </w:tr>
      <w:tr w:rsidR="00B52DA9" w:rsidRPr="007860D6" w:rsidTr="00861B6F">
        <w:trPr>
          <w:jc w:val="center"/>
        </w:trPr>
        <w:tc>
          <w:tcPr>
            <w:tcW w:w="720" w:type="dxa"/>
            <w:shd w:val="clear" w:color="auto" w:fill="auto"/>
          </w:tcPr>
          <w:p w:rsidR="00B52DA9" w:rsidRPr="007860D6" w:rsidRDefault="00B52DA9" w:rsidP="00861B6F">
            <w:pPr>
              <w:pStyle w:val="a5"/>
              <w:spacing w:after="0"/>
              <w:jc w:val="center"/>
              <w:rPr>
                <w:sz w:val="20"/>
              </w:rPr>
            </w:pPr>
            <w:r w:rsidRPr="007860D6">
              <w:rPr>
                <w:sz w:val="20"/>
              </w:rPr>
              <w:t>4</w:t>
            </w:r>
          </w:p>
        </w:tc>
        <w:tc>
          <w:tcPr>
            <w:tcW w:w="4781" w:type="dxa"/>
            <w:shd w:val="clear" w:color="auto" w:fill="auto"/>
          </w:tcPr>
          <w:p w:rsidR="00B52DA9" w:rsidRPr="007860D6" w:rsidRDefault="00B52DA9" w:rsidP="00861B6F">
            <w:pPr>
              <w:pStyle w:val="a5"/>
              <w:spacing w:after="0"/>
              <w:jc w:val="both"/>
              <w:rPr>
                <w:sz w:val="20"/>
              </w:rPr>
            </w:pPr>
            <w:r w:rsidRPr="007860D6">
              <w:rPr>
                <w:sz w:val="20"/>
              </w:rPr>
              <w:t>Введение</w:t>
            </w:r>
          </w:p>
        </w:tc>
      </w:tr>
      <w:tr w:rsidR="00B52DA9" w:rsidRPr="007860D6" w:rsidTr="00861B6F">
        <w:trPr>
          <w:jc w:val="center"/>
        </w:trPr>
        <w:tc>
          <w:tcPr>
            <w:tcW w:w="720" w:type="dxa"/>
            <w:shd w:val="clear" w:color="auto" w:fill="auto"/>
          </w:tcPr>
          <w:p w:rsidR="00B52DA9" w:rsidRPr="007860D6" w:rsidRDefault="00B52DA9" w:rsidP="00861B6F">
            <w:pPr>
              <w:pStyle w:val="a5"/>
              <w:spacing w:after="0"/>
              <w:jc w:val="center"/>
              <w:rPr>
                <w:sz w:val="20"/>
              </w:rPr>
            </w:pPr>
            <w:r w:rsidRPr="007860D6">
              <w:rPr>
                <w:sz w:val="20"/>
              </w:rPr>
              <w:t>5</w:t>
            </w:r>
          </w:p>
        </w:tc>
        <w:tc>
          <w:tcPr>
            <w:tcW w:w="4781" w:type="dxa"/>
            <w:shd w:val="clear" w:color="auto" w:fill="auto"/>
          </w:tcPr>
          <w:p w:rsidR="00B52DA9" w:rsidRPr="007860D6" w:rsidRDefault="00B52DA9" w:rsidP="00861B6F">
            <w:pPr>
              <w:pStyle w:val="a5"/>
              <w:spacing w:after="0"/>
              <w:jc w:val="both"/>
              <w:rPr>
                <w:sz w:val="20"/>
              </w:rPr>
            </w:pPr>
            <w:r w:rsidRPr="007860D6">
              <w:rPr>
                <w:sz w:val="20"/>
              </w:rPr>
              <w:t>Постановка задачи</w:t>
            </w:r>
          </w:p>
        </w:tc>
      </w:tr>
      <w:tr w:rsidR="00B52DA9" w:rsidRPr="007860D6" w:rsidTr="00861B6F">
        <w:trPr>
          <w:jc w:val="center"/>
        </w:trPr>
        <w:tc>
          <w:tcPr>
            <w:tcW w:w="720" w:type="dxa"/>
            <w:shd w:val="clear" w:color="auto" w:fill="auto"/>
          </w:tcPr>
          <w:p w:rsidR="00B52DA9" w:rsidRPr="007860D6" w:rsidRDefault="00B52DA9" w:rsidP="00861B6F">
            <w:pPr>
              <w:pStyle w:val="a5"/>
              <w:spacing w:after="0"/>
              <w:jc w:val="center"/>
              <w:rPr>
                <w:sz w:val="20"/>
              </w:rPr>
            </w:pPr>
            <w:r w:rsidRPr="007860D6">
              <w:rPr>
                <w:sz w:val="20"/>
              </w:rPr>
              <w:t>6</w:t>
            </w:r>
          </w:p>
        </w:tc>
        <w:tc>
          <w:tcPr>
            <w:tcW w:w="4781" w:type="dxa"/>
            <w:vMerge w:val="restart"/>
            <w:shd w:val="clear" w:color="auto" w:fill="auto"/>
          </w:tcPr>
          <w:p w:rsidR="00B52DA9" w:rsidRDefault="00B52DA9" w:rsidP="00861B6F">
            <w:pPr>
              <w:pStyle w:val="a5"/>
              <w:spacing w:after="0" w:line="360" w:lineRule="auto"/>
              <w:jc w:val="both"/>
              <w:rPr>
                <w:sz w:val="20"/>
              </w:rPr>
            </w:pPr>
          </w:p>
          <w:p w:rsidR="00B52DA9" w:rsidRPr="007860D6" w:rsidRDefault="00B52DA9" w:rsidP="00861B6F">
            <w:pPr>
              <w:pStyle w:val="a5"/>
              <w:spacing w:after="0" w:line="360" w:lineRule="auto"/>
              <w:jc w:val="both"/>
              <w:rPr>
                <w:sz w:val="20"/>
              </w:rPr>
            </w:pPr>
            <w:r w:rsidRPr="007860D6">
              <w:rPr>
                <w:sz w:val="20"/>
              </w:rPr>
              <w:t>Содержательная часть работы по отдельным разделам индивидуального задания</w:t>
            </w:r>
          </w:p>
        </w:tc>
      </w:tr>
      <w:tr w:rsidR="00B52DA9" w:rsidRPr="007860D6" w:rsidTr="00861B6F">
        <w:trPr>
          <w:jc w:val="center"/>
        </w:trPr>
        <w:tc>
          <w:tcPr>
            <w:tcW w:w="720" w:type="dxa"/>
            <w:shd w:val="clear" w:color="auto" w:fill="auto"/>
          </w:tcPr>
          <w:p w:rsidR="00B52DA9" w:rsidRPr="007860D6" w:rsidRDefault="00B52DA9" w:rsidP="00861B6F">
            <w:pPr>
              <w:pStyle w:val="a5"/>
              <w:spacing w:after="0"/>
              <w:jc w:val="center"/>
              <w:rPr>
                <w:sz w:val="20"/>
              </w:rPr>
            </w:pPr>
            <w:r w:rsidRPr="007860D6">
              <w:rPr>
                <w:sz w:val="20"/>
              </w:rPr>
              <w:t>7</w:t>
            </w:r>
          </w:p>
        </w:tc>
        <w:tc>
          <w:tcPr>
            <w:tcW w:w="4781" w:type="dxa"/>
            <w:vMerge/>
            <w:shd w:val="clear" w:color="auto" w:fill="auto"/>
          </w:tcPr>
          <w:p w:rsidR="00B52DA9" w:rsidRPr="007860D6" w:rsidRDefault="00B52DA9" w:rsidP="00861B6F">
            <w:pPr>
              <w:pStyle w:val="a5"/>
              <w:spacing w:after="0"/>
              <w:jc w:val="both"/>
              <w:rPr>
                <w:sz w:val="20"/>
              </w:rPr>
            </w:pPr>
          </w:p>
        </w:tc>
      </w:tr>
      <w:tr w:rsidR="00B52DA9" w:rsidRPr="007860D6" w:rsidTr="00861B6F">
        <w:trPr>
          <w:jc w:val="center"/>
        </w:trPr>
        <w:tc>
          <w:tcPr>
            <w:tcW w:w="720" w:type="dxa"/>
            <w:shd w:val="clear" w:color="auto" w:fill="auto"/>
          </w:tcPr>
          <w:p w:rsidR="00B52DA9" w:rsidRPr="007860D6" w:rsidRDefault="00B52DA9" w:rsidP="00861B6F">
            <w:pPr>
              <w:pStyle w:val="a5"/>
              <w:spacing w:after="0"/>
              <w:jc w:val="center"/>
              <w:rPr>
                <w:sz w:val="20"/>
              </w:rPr>
            </w:pPr>
            <w:r w:rsidRPr="007860D6">
              <w:rPr>
                <w:sz w:val="20"/>
              </w:rPr>
              <w:t>8</w:t>
            </w:r>
          </w:p>
        </w:tc>
        <w:tc>
          <w:tcPr>
            <w:tcW w:w="4781" w:type="dxa"/>
            <w:vMerge/>
            <w:shd w:val="clear" w:color="auto" w:fill="auto"/>
          </w:tcPr>
          <w:p w:rsidR="00B52DA9" w:rsidRPr="007860D6" w:rsidRDefault="00B52DA9" w:rsidP="00861B6F">
            <w:pPr>
              <w:pStyle w:val="a5"/>
              <w:spacing w:after="0"/>
              <w:jc w:val="both"/>
              <w:rPr>
                <w:sz w:val="20"/>
              </w:rPr>
            </w:pPr>
          </w:p>
        </w:tc>
      </w:tr>
      <w:tr w:rsidR="00B52DA9" w:rsidRPr="007860D6" w:rsidTr="00861B6F">
        <w:trPr>
          <w:jc w:val="center"/>
        </w:trPr>
        <w:tc>
          <w:tcPr>
            <w:tcW w:w="720" w:type="dxa"/>
            <w:shd w:val="clear" w:color="auto" w:fill="auto"/>
          </w:tcPr>
          <w:p w:rsidR="00B52DA9" w:rsidRPr="007860D6" w:rsidRDefault="00B52DA9" w:rsidP="00861B6F">
            <w:pPr>
              <w:pStyle w:val="a5"/>
              <w:spacing w:after="0"/>
              <w:jc w:val="center"/>
              <w:rPr>
                <w:sz w:val="20"/>
              </w:rPr>
            </w:pPr>
            <w:r w:rsidRPr="007860D6">
              <w:rPr>
                <w:sz w:val="20"/>
              </w:rPr>
              <w:t>9</w:t>
            </w:r>
          </w:p>
        </w:tc>
        <w:tc>
          <w:tcPr>
            <w:tcW w:w="4781" w:type="dxa"/>
            <w:vMerge/>
            <w:shd w:val="clear" w:color="auto" w:fill="auto"/>
          </w:tcPr>
          <w:p w:rsidR="00B52DA9" w:rsidRPr="007860D6" w:rsidRDefault="00B52DA9" w:rsidP="00861B6F">
            <w:pPr>
              <w:pStyle w:val="a5"/>
              <w:spacing w:after="0"/>
              <w:jc w:val="both"/>
              <w:rPr>
                <w:sz w:val="20"/>
              </w:rPr>
            </w:pPr>
          </w:p>
        </w:tc>
      </w:tr>
      <w:tr w:rsidR="00B52DA9" w:rsidRPr="007860D6" w:rsidTr="00861B6F">
        <w:trPr>
          <w:jc w:val="center"/>
        </w:trPr>
        <w:tc>
          <w:tcPr>
            <w:tcW w:w="720" w:type="dxa"/>
            <w:shd w:val="clear" w:color="auto" w:fill="auto"/>
          </w:tcPr>
          <w:p w:rsidR="00B52DA9" w:rsidRPr="007860D6" w:rsidRDefault="00B52DA9" w:rsidP="00861B6F">
            <w:pPr>
              <w:pStyle w:val="a5"/>
              <w:spacing w:after="0"/>
              <w:jc w:val="center"/>
              <w:rPr>
                <w:sz w:val="20"/>
              </w:rPr>
            </w:pPr>
            <w:r w:rsidRPr="007860D6">
              <w:rPr>
                <w:sz w:val="20"/>
              </w:rPr>
              <w:t>10</w:t>
            </w:r>
          </w:p>
        </w:tc>
        <w:tc>
          <w:tcPr>
            <w:tcW w:w="4781" w:type="dxa"/>
            <w:vMerge/>
            <w:shd w:val="clear" w:color="auto" w:fill="auto"/>
          </w:tcPr>
          <w:p w:rsidR="00B52DA9" w:rsidRPr="007860D6" w:rsidRDefault="00B52DA9" w:rsidP="00861B6F">
            <w:pPr>
              <w:pStyle w:val="a5"/>
              <w:spacing w:after="0"/>
              <w:jc w:val="both"/>
              <w:rPr>
                <w:sz w:val="20"/>
              </w:rPr>
            </w:pPr>
          </w:p>
        </w:tc>
      </w:tr>
      <w:tr w:rsidR="00B52DA9" w:rsidRPr="007860D6" w:rsidTr="00861B6F">
        <w:trPr>
          <w:jc w:val="center"/>
        </w:trPr>
        <w:tc>
          <w:tcPr>
            <w:tcW w:w="720" w:type="dxa"/>
            <w:shd w:val="clear" w:color="auto" w:fill="auto"/>
          </w:tcPr>
          <w:p w:rsidR="00B52DA9" w:rsidRPr="007860D6" w:rsidRDefault="00B52DA9" w:rsidP="00861B6F">
            <w:pPr>
              <w:pStyle w:val="a5"/>
              <w:spacing w:after="0"/>
              <w:jc w:val="center"/>
              <w:rPr>
                <w:sz w:val="20"/>
              </w:rPr>
            </w:pPr>
            <w:r w:rsidRPr="007860D6">
              <w:rPr>
                <w:sz w:val="20"/>
              </w:rPr>
              <w:t>11</w:t>
            </w:r>
          </w:p>
        </w:tc>
        <w:tc>
          <w:tcPr>
            <w:tcW w:w="4781" w:type="dxa"/>
            <w:shd w:val="clear" w:color="auto" w:fill="auto"/>
          </w:tcPr>
          <w:p w:rsidR="00B52DA9" w:rsidRPr="007860D6" w:rsidRDefault="00B52DA9" w:rsidP="00861B6F">
            <w:pPr>
              <w:pStyle w:val="a5"/>
              <w:spacing w:after="0"/>
              <w:jc w:val="both"/>
              <w:rPr>
                <w:sz w:val="20"/>
              </w:rPr>
            </w:pPr>
            <w:r w:rsidRPr="007860D6">
              <w:rPr>
                <w:sz w:val="20"/>
              </w:rPr>
              <w:t>Заключение</w:t>
            </w:r>
          </w:p>
        </w:tc>
      </w:tr>
      <w:tr w:rsidR="00B52DA9" w:rsidRPr="007860D6" w:rsidTr="00861B6F">
        <w:trPr>
          <w:jc w:val="center"/>
        </w:trPr>
        <w:tc>
          <w:tcPr>
            <w:tcW w:w="720" w:type="dxa"/>
            <w:shd w:val="clear" w:color="auto" w:fill="auto"/>
          </w:tcPr>
          <w:p w:rsidR="00B52DA9" w:rsidRPr="007860D6" w:rsidRDefault="00B52DA9" w:rsidP="00861B6F">
            <w:pPr>
              <w:pStyle w:val="a5"/>
              <w:spacing w:after="0"/>
              <w:jc w:val="center"/>
              <w:rPr>
                <w:sz w:val="20"/>
              </w:rPr>
            </w:pPr>
            <w:r w:rsidRPr="007860D6">
              <w:rPr>
                <w:sz w:val="20"/>
              </w:rPr>
              <w:t>12</w:t>
            </w:r>
          </w:p>
        </w:tc>
        <w:tc>
          <w:tcPr>
            <w:tcW w:w="4781" w:type="dxa"/>
            <w:shd w:val="clear" w:color="auto" w:fill="auto"/>
          </w:tcPr>
          <w:p w:rsidR="00B52DA9" w:rsidRPr="007860D6" w:rsidRDefault="00B52DA9" w:rsidP="00861B6F">
            <w:pPr>
              <w:pStyle w:val="a5"/>
              <w:spacing w:after="0"/>
              <w:jc w:val="both"/>
              <w:rPr>
                <w:sz w:val="20"/>
              </w:rPr>
            </w:pPr>
            <w:r w:rsidRPr="007860D6">
              <w:rPr>
                <w:sz w:val="20"/>
              </w:rPr>
              <w:t>Библиографический список</w:t>
            </w:r>
          </w:p>
        </w:tc>
      </w:tr>
      <w:tr w:rsidR="00B52DA9" w:rsidRPr="007860D6" w:rsidTr="00861B6F">
        <w:trPr>
          <w:jc w:val="center"/>
        </w:trPr>
        <w:tc>
          <w:tcPr>
            <w:tcW w:w="720" w:type="dxa"/>
            <w:shd w:val="clear" w:color="auto" w:fill="auto"/>
          </w:tcPr>
          <w:p w:rsidR="00B52DA9" w:rsidRPr="007860D6" w:rsidRDefault="00B52DA9" w:rsidP="00861B6F">
            <w:pPr>
              <w:pStyle w:val="a5"/>
              <w:spacing w:after="0"/>
              <w:jc w:val="center"/>
              <w:rPr>
                <w:sz w:val="20"/>
              </w:rPr>
            </w:pPr>
            <w:r w:rsidRPr="007860D6">
              <w:rPr>
                <w:sz w:val="20"/>
              </w:rPr>
              <w:t>13</w:t>
            </w:r>
          </w:p>
        </w:tc>
        <w:tc>
          <w:tcPr>
            <w:tcW w:w="4781" w:type="dxa"/>
            <w:shd w:val="clear" w:color="auto" w:fill="auto"/>
          </w:tcPr>
          <w:p w:rsidR="00B52DA9" w:rsidRPr="007860D6" w:rsidRDefault="00B52DA9" w:rsidP="00861B6F">
            <w:pPr>
              <w:pStyle w:val="a5"/>
              <w:spacing w:after="0"/>
              <w:jc w:val="both"/>
              <w:rPr>
                <w:sz w:val="20"/>
              </w:rPr>
            </w:pPr>
            <w:r w:rsidRPr="007860D6">
              <w:rPr>
                <w:sz w:val="20"/>
              </w:rPr>
              <w:t>Приложения</w:t>
            </w:r>
          </w:p>
        </w:tc>
      </w:tr>
    </w:tbl>
    <w:p w:rsidR="00B52DA9" w:rsidRDefault="00B52DA9" w:rsidP="00B52DA9">
      <w:pPr>
        <w:spacing w:before="60" w:after="60"/>
        <w:ind w:firstLine="357"/>
        <w:jc w:val="center"/>
        <w:rPr>
          <w:b/>
          <w:sz w:val="20"/>
        </w:rPr>
      </w:pPr>
      <w:bookmarkStart w:id="3" w:name="_Toc516455798"/>
    </w:p>
    <w:p w:rsidR="00B52DA9" w:rsidRDefault="00B52DA9" w:rsidP="00B52DA9">
      <w:pPr>
        <w:spacing w:before="60" w:after="60"/>
        <w:ind w:firstLine="357"/>
        <w:jc w:val="center"/>
        <w:rPr>
          <w:b/>
          <w:sz w:val="20"/>
        </w:rPr>
      </w:pPr>
    </w:p>
    <w:p w:rsidR="00B52DA9" w:rsidRDefault="00B52DA9" w:rsidP="00B52DA9">
      <w:pPr>
        <w:spacing w:before="60" w:after="60"/>
        <w:ind w:firstLine="709"/>
        <w:jc w:val="center"/>
        <w:rPr>
          <w:b/>
          <w:sz w:val="20"/>
        </w:rPr>
      </w:pPr>
    </w:p>
    <w:p w:rsidR="00B52DA9" w:rsidRPr="00DC662B" w:rsidRDefault="00B52DA9" w:rsidP="00B52DA9">
      <w:pPr>
        <w:spacing w:before="60" w:after="60"/>
        <w:ind w:firstLine="709"/>
        <w:jc w:val="center"/>
        <w:rPr>
          <w:b/>
        </w:rPr>
      </w:pPr>
      <w:r>
        <w:rPr>
          <w:b/>
          <w:sz w:val="20"/>
        </w:rPr>
        <w:t xml:space="preserve">3.2 </w:t>
      </w:r>
      <w:r w:rsidRPr="00DC662B">
        <w:rPr>
          <w:b/>
          <w:sz w:val="20"/>
        </w:rPr>
        <w:t xml:space="preserve"> Содержание разделов пояснительной записки</w:t>
      </w:r>
      <w:bookmarkEnd w:id="3"/>
    </w:p>
    <w:p w:rsidR="00B52DA9" w:rsidRPr="008F0C6A" w:rsidRDefault="00B52DA9" w:rsidP="00B52DA9">
      <w:pPr>
        <w:ind w:firstLine="709"/>
        <w:jc w:val="both"/>
        <w:rPr>
          <w:sz w:val="20"/>
        </w:rPr>
      </w:pPr>
      <w:r w:rsidRPr="008F0C6A">
        <w:rPr>
          <w:sz w:val="20"/>
        </w:rPr>
        <w:t>Титульный лист является первым листом пояснительной записки, с него начинается нумерация страниц, но номер 1 на титульном листе не ставится. Образец титульного листа приведен в приложении А.</w:t>
      </w:r>
    </w:p>
    <w:p w:rsidR="00B52DA9" w:rsidRPr="008F0C6A" w:rsidRDefault="00B52DA9" w:rsidP="00B52DA9">
      <w:pPr>
        <w:ind w:firstLine="709"/>
        <w:jc w:val="both"/>
        <w:rPr>
          <w:sz w:val="20"/>
        </w:rPr>
      </w:pPr>
      <w:r>
        <w:rPr>
          <w:sz w:val="20"/>
        </w:rPr>
        <w:t>Индивидуальное з</w:t>
      </w:r>
      <w:r w:rsidRPr="008F0C6A">
        <w:rPr>
          <w:sz w:val="20"/>
        </w:rPr>
        <w:t>адание на выполнение работы представляет специальный бланк, который необходимо заполнить. Образец задания приведен в приложении Б.</w:t>
      </w:r>
    </w:p>
    <w:p w:rsidR="00B52DA9" w:rsidRPr="008F0C6A" w:rsidRDefault="00B52DA9" w:rsidP="00B52DA9">
      <w:pPr>
        <w:ind w:firstLine="709"/>
        <w:jc w:val="both"/>
        <w:rPr>
          <w:sz w:val="20"/>
        </w:rPr>
      </w:pPr>
      <w:r w:rsidRPr="008F0C6A">
        <w:rPr>
          <w:sz w:val="20"/>
        </w:rPr>
        <w:t xml:space="preserve">В содержании </w:t>
      </w:r>
      <w:r>
        <w:rPr>
          <w:sz w:val="20"/>
        </w:rPr>
        <w:t>перечисля</w:t>
      </w:r>
      <w:r w:rsidRPr="008F0C6A">
        <w:rPr>
          <w:sz w:val="20"/>
        </w:rPr>
        <w:t xml:space="preserve">ют наименования разделов пояснительной записки и номера соответствующих страниц. </w:t>
      </w:r>
    </w:p>
    <w:p w:rsidR="00B52DA9" w:rsidRPr="008F0C6A" w:rsidRDefault="00B52DA9" w:rsidP="00B52DA9">
      <w:pPr>
        <w:ind w:firstLine="709"/>
        <w:jc w:val="both"/>
        <w:rPr>
          <w:sz w:val="20"/>
        </w:rPr>
      </w:pPr>
      <w:r w:rsidRPr="008F0C6A">
        <w:rPr>
          <w:sz w:val="20"/>
        </w:rPr>
        <w:t>Во введении указывают цели и задачи курсового проектирования.</w:t>
      </w:r>
    </w:p>
    <w:p w:rsidR="00B52DA9" w:rsidRPr="008F0C6A" w:rsidRDefault="00B52DA9" w:rsidP="00B52DA9">
      <w:pPr>
        <w:ind w:firstLine="709"/>
        <w:jc w:val="both"/>
        <w:rPr>
          <w:sz w:val="20"/>
        </w:rPr>
      </w:pPr>
      <w:r w:rsidRPr="008F0C6A">
        <w:rPr>
          <w:sz w:val="20"/>
        </w:rPr>
        <w:lastRenderedPageBreak/>
        <w:t>В разделе «Постановка задачи» приводят постановку задачи на курсовое  проектирование.</w:t>
      </w:r>
    </w:p>
    <w:p w:rsidR="00B52DA9" w:rsidRPr="004875BA" w:rsidRDefault="00B52DA9" w:rsidP="00B52DA9">
      <w:pPr>
        <w:ind w:firstLine="709"/>
        <w:jc w:val="both"/>
        <w:rPr>
          <w:sz w:val="20"/>
        </w:rPr>
      </w:pPr>
      <w:r w:rsidRPr="003462CA">
        <w:rPr>
          <w:sz w:val="20"/>
        </w:rPr>
        <w:t xml:space="preserve">В </w:t>
      </w:r>
      <w:r>
        <w:rPr>
          <w:sz w:val="20"/>
        </w:rPr>
        <w:t>содержательной части работы по отдельным разделам, соответствующим индивидуальному заданию,</w:t>
      </w:r>
      <w:r w:rsidRPr="003462CA">
        <w:rPr>
          <w:sz w:val="20"/>
        </w:rPr>
        <w:t xml:space="preserve"> </w:t>
      </w:r>
      <w:r w:rsidRPr="004875BA">
        <w:rPr>
          <w:sz w:val="20"/>
        </w:rPr>
        <w:t>опис</w:t>
      </w:r>
      <w:r>
        <w:rPr>
          <w:sz w:val="20"/>
        </w:rPr>
        <w:t>ывают</w:t>
      </w:r>
      <w:r w:rsidRPr="004875BA">
        <w:rPr>
          <w:sz w:val="20"/>
        </w:rPr>
        <w:t xml:space="preserve"> </w:t>
      </w:r>
      <w:r>
        <w:rPr>
          <w:sz w:val="20"/>
        </w:rPr>
        <w:t>алгоритмы решения задач</w:t>
      </w:r>
      <w:r w:rsidRPr="004875BA">
        <w:rPr>
          <w:sz w:val="20"/>
        </w:rPr>
        <w:t xml:space="preserve"> (отмечая их достоинства и недостатки) с основными </w:t>
      </w:r>
      <w:r>
        <w:rPr>
          <w:sz w:val="20"/>
        </w:rPr>
        <w:t xml:space="preserve">и </w:t>
      </w:r>
      <w:r w:rsidRPr="004875BA">
        <w:rPr>
          <w:sz w:val="20"/>
        </w:rPr>
        <w:t>промежуточными преобразованиями и подстановкой числовых значений</w:t>
      </w:r>
      <w:r>
        <w:rPr>
          <w:sz w:val="20"/>
        </w:rPr>
        <w:t>, а т</w:t>
      </w:r>
      <w:r w:rsidRPr="004875BA">
        <w:rPr>
          <w:sz w:val="20"/>
        </w:rPr>
        <w:t>акже прив</w:t>
      </w:r>
      <w:r>
        <w:rPr>
          <w:sz w:val="20"/>
        </w:rPr>
        <w:t>одят</w:t>
      </w:r>
      <w:r w:rsidRPr="004875BA">
        <w:rPr>
          <w:sz w:val="20"/>
        </w:rPr>
        <w:t xml:space="preserve"> результаты проверки правильности решения.</w:t>
      </w:r>
    </w:p>
    <w:p w:rsidR="00B52DA9" w:rsidRPr="008F0C6A" w:rsidRDefault="00B52DA9" w:rsidP="00B52DA9">
      <w:pPr>
        <w:ind w:firstLine="709"/>
        <w:jc w:val="both"/>
        <w:rPr>
          <w:sz w:val="20"/>
        </w:rPr>
      </w:pPr>
      <w:r w:rsidRPr="008F0C6A">
        <w:rPr>
          <w:sz w:val="20"/>
        </w:rPr>
        <w:t xml:space="preserve">В разделе “Заключение” должны быть сделаны </w:t>
      </w:r>
      <w:r>
        <w:rPr>
          <w:sz w:val="20"/>
        </w:rPr>
        <w:t xml:space="preserve">основные </w:t>
      </w:r>
      <w:r w:rsidRPr="008F0C6A">
        <w:rPr>
          <w:sz w:val="20"/>
        </w:rPr>
        <w:t>выводы по результатам курсового проектирования.</w:t>
      </w:r>
    </w:p>
    <w:p w:rsidR="00B52DA9" w:rsidRPr="008F0C6A" w:rsidRDefault="00B52DA9" w:rsidP="00B52DA9">
      <w:pPr>
        <w:ind w:firstLine="709"/>
        <w:jc w:val="both"/>
        <w:rPr>
          <w:sz w:val="20"/>
        </w:rPr>
      </w:pPr>
      <w:r w:rsidRPr="008F0C6A">
        <w:rPr>
          <w:sz w:val="20"/>
        </w:rPr>
        <w:t>В разделе "Библиографический список" указывают перечень научно-технических публикаций, нормативных технических документов и других научно-технических материалов, на которые есть ссылки в основном тексте. Если на источник нет ссылки из основного текста, его в список не помещают.</w:t>
      </w:r>
      <w:r w:rsidRPr="008F0C6A">
        <w:rPr>
          <w:b/>
          <w:sz w:val="20"/>
        </w:rPr>
        <w:t xml:space="preserve"> </w:t>
      </w:r>
      <w:r w:rsidRPr="008F0C6A">
        <w:rPr>
          <w:sz w:val="20"/>
        </w:rPr>
        <w:t>Список должен быть приведен в конце текста пояснительной записки, начиная с новой страницы. Библиографические описания в перечне ссылок приводят в порядке, в котором они впервые упоминаются в тексте. Порядковые номера описаний в перечне являются ссылками в тексте (номерные ссылки). Библиографические описания ссылок в перечне приводят в соответствии с действующими стандартами по библиотечному и издательскому делу.</w:t>
      </w:r>
    </w:p>
    <w:p w:rsidR="00B52DA9" w:rsidRDefault="00B52DA9" w:rsidP="00B52DA9">
      <w:pPr>
        <w:ind w:firstLine="709"/>
        <w:jc w:val="both"/>
        <w:rPr>
          <w:sz w:val="20"/>
        </w:rPr>
      </w:pPr>
      <w:r w:rsidRPr="008F0C6A">
        <w:rPr>
          <w:sz w:val="20"/>
        </w:rPr>
        <w:t>В приложение к пояснительной записке могут быть включены таблицы, обоснования, методики, расчеты, блок-схемы алгоритмов программ, графические материалы и другие документы, использованные при выполнении курсовой работы.</w:t>
      </w:r>
    </w:p>
    <w:p w:rsidR="00B52DA9" w:rsidRDefault="00B52DA9" w:rsidP="00B52DA9">
      <w:pPr>
        <w:pStyle w:val="a3"/>
        <w:widowControl w:val="0"/>
        <w:ind w:left="0" w:firstLine="709"/>
        <w:jc w:val="both"/>
        <w:rPr>
          <w:sz w:val="20"/>
        </w:rPr>
      </w:pPr>
    </w:p>
    <w:p w:rsidR="00B52DA9" w:rsidRDefault="00B52DA9" w:rsidP="00B52DA9">
      <w:pPr>
        <w:pStyle w:val="a3"/>
        <w:widowControl w:val="0"/>
        <w:ind w:left="0" w:firstLine="709"/>
        <w:jc w:val="both"/>
        <w:rPr>
          <w:sz w:val="20"/>
        </w:rPr>
      </w:pPr>
    </w:p>
    <w:p w:rsidR="00B52DA9" w:rsidRDefault="00B52DA9" w:rsidP="00B52DA9">
      <w:pPr>
        <w:pStyle w:val="a3"/>
        <w:widowControl w:val="0"/>
        <w:ind w:left="0" w:firstLine="709"/>
        <w:jc w:val="both"/>
        <w:rPr>
          <w:sz w:val="20"/>
        </w:rPr>
      </w:pPr>
    </w:p>
    <w:p w:rsidR="00B52DA9" w:rsidRDefault="00B52DA9" w:rsidP="00B52DA9">
      <w:pPr>
        <w:pStyle w:val="a3"/>
        <w:widowControl w:val="0"/>
        <w:ind w:left="0" w:firstLine="709"/>
        <w:jc w:val="both"/>
        <w:rPr>
          <w:sz w:val="20"/>
        </w:rPr>
      </w:pPr>
    </w:p>
    <w:p w:rsidR="00B52DA9" w:rsidRDefault="00B52DA9" w:rsidP="00B52DA9">
      <w:pPr>
        <w:pStyle w:val="a3"/>
        <w:widowControl w:val="0"/>
        <w:ind w:left="0" w:firstLine="709"/>
        <w:jc w:val="both"/>
        <w:rPr>
          <w:sz w:val="20"/>
        </w:rPr>
      </w:pPr>
    </w:p>
    <w:p w:rsidR="00B52DA9" w:rsidRDefault="00B52DA9" w:rsidP="00B52DA9">
      <w:pPr>
        <w:pStyle w:val="a3"/>
        <w:widowControl w:val="0"/>
        <w:ind w:left="0" w:firstLine="709"/>
        <w:jc w:val="both"/>
        <w:rPr>
          <w:sz w:val="20"/>
        </w:rPr>
      </w:pPr>
    </w:p>
    <w:p w:rsidR="00B52DA9" w:rsidRDefault="00B52DA9" w:rsidP="00B52DA9">
      <w:pPr>
        <w:pStyle w:val="a3"/>
        <w:widowControl w:val="0"/>
        <w:ind w:left="0" w:firstLine="709"/>
        <w:jc w:val="both"/>
        <w:rPr>
          <w:sz w:val="20"/>
        </w:rPr>
      </w:pPr>
    </w:p>
    <w:p w:rsidR="00B52DA9" w:rsidRDefault="00B52DA9" w:rsidP="00B52DA9">
      <w:pPr>
        <w:pStyle w:val="a3"/>
        <w:widowControl w:val="0"/>
        <w:ind w:left="0" w:firstLine="709"/>
        <w:jc w:val="both"/>
        <w:rPr>
          <w:sz w:val="20"/>
        </w:rPr>
      </w:pPr>
    </w:p>
    <w:p w:rsidR="00B52DA9" w:rsidRDefault="00B52DA9" w:rsidP="00B52DA9">
      <w:pPr>
        <w:pStyle w:val="a3"/>
        <w:widowControl w:val="0"/>
        <w:ind w:left="0" w:firstLine="709"/>
        <w:jc w:val="both"/>
        <w:rPr>
          <w:sz w:val="20"/>
        </w:rPr>
      </w:pPr>
    </w:p>
    <w:p w:rsidR="00B52DA9" w:rsidRDefault="00B52DA9" w:rsidP="00B52DA9">
      <w:pPr>
        <w:pStyle w:val="a3"/>
        <w:widowControl w:val="0"/>
        <w:ind w:left="0" w:firstLine="709"/>
        <w:jc w:val="both"/>
        <w:rPr>
          <w:sz w:val="20"/>
        </w:rPr>
      </w:pPr>
    </w:p>
    <w:p w:rsidR="00B52DA9" w:rsidRDefault="00B52DA9" w:rsidP="00B52DA9">
      <w:pPr>
        <w:pStyle w:val="a3"/>
        <w:widowControl w:val="0"/>
        <w:ind w:left="0" w:firstLine="709"/>
        <w:jc w:val="both"/>
        <w:rPr>
          <w:sz w:val="20"/>
        </w:rPr>
      </w:pPr>
    </w:p>
    <w:p w:rsidR="00B52DA9" w:rsidRDefault="00B52DA9" w:rsidP="00B52DA9">
      <w:pPr>
        <w:pStyle w:val="a3"/>
        <w:widowControl w:val="0"/>
        <w:ind w:left="0" w:firstLine="709"/>
        <w:jc w:val="both"/>
        <w:rPr>
          <w:sz w:val="20"/>
        </w:rPr>
      </w:pPr>
    </w:p>
    <w:p w:rsidR="00B52DA9" w:rsidRDefault="00B52DA9" w:rsidP="00B52DA9">
      <w:pPr>
        <w:pStyle w:val="a3"/>
        <w:widowControl w:val="0"/>
        <w:ind w:left="0" w:firstLine="709"/>
        <w:jc w:val="both"/>
        <w:rPr>
          <w:sz w:val="20"/>
        </w:rPr>
      </w:pPr>
    </w:p>
    <w:p w:rsidR="00B52DA9" w:rsidRDefault="00B52DA9" w:rsidP="00B52DA9">
      <w:pPr>
        <w:pStyle w:val="a3"/>
        <w:widowControl w:val="0"/>
        <w:ind w:left="0" w:firstLine="709"/>
        <w:jc w:val="both"/>
        <w:rPr>
          <w:sz w:val="20"/>
        </w:rPr>
      </w:pPr>
    </w:p>
    <w:p w:rsidR="00B52DA9" w:rsidRDefault="00B52DA9" w:rsidP="00B52DA9">
      <w:pPr>
        <w:pStyle w:val="a3"/>
        <w:widowControl w:val="0"/>
        <w:ind w:left="0" w:firstLine="709"/>
        <w:jc w:val="both"/>
        <w:rPr>
          <w:sz w:val="20"/>
        </w:rPr>
      </w:pPr>
    </w:p>
    <w:p w:rsidR="00CC7038" w:rsidRDefault="00CC7038" w:rsidP="00CC7038">
      <w:pPr>
        <w:pStyle w:val="a3"/>
        <w:widowControl w:val="0"/>
        <w:ind w:left="0" w:firstLine="709"/>
        <w:jc w:val="both"/>
        <w:rPr>
          <w:sz w:val="20"/>
        </w:rPr>
      </w:pPr>
      <w:r>
        <w:rPr>
          <w:sz w:val="20"/>
        </w:rPr>
        <w:lastRenderedPageBreak/>
        <w:t>БИБЛИОГРАФИЧЕСКИЙ СПИСОК</w:t>
      </w:r>
    </w:p>
    <w:p w:rsidR="00CC7038" w:rsidRPr="00572A93" w:rsidRDefault="00CC7038" w:rsidP="00CC7038">
      <w:pPr>
        <w:jc w:val="both"/>
        <w:rPr>
          <w:sz w:val="20"/>
          <w:lang w:val="en-US"/>
        </w:rPr>
      </w:pPr>
      <w:proofErr w:type="gramStart"/>
      <w:r w:rsidRPr="00572A93">
        <w:rPr>
          <w:sz w:val="20"/>
          <w:lang w:val="en-US"/>
        </w:rPr>
        <w:t>1.Box</w:t>
      </w:r>
      <w:proofErr w:type="gramEnd"/>
      <w:r w:rsidRPr="00572A93">
        <w:rPr>
          <w:sz w:val="20"/>
          <w:lang w:val="en-US"/>
        </w:rPr>
        <w:t xml:space="preserve"> G.E. Time Series Analysis, Forecasting and Control /  G.E. Box., G.M. Jenkins, G.C. </w:t>
      </w:r>
      <w:proofErr w:type="spellStart"/>
      <w:r w:rsidRPr="00572A93">
        <w:rPr>
          <w:sz w:val="20"/>
          <w:lang w:val="en-US"/>
        </w:rPr>
        <w:t>Reinsel</w:t>
      </w:r>
      <w:proofErr w:type="spellEnd"/>
      <w:r w:rsidRPr="00572A93">
        <w:rPr>
          <w:sz w:val="20"/>
          <w:lang w:val="en-US"/>
        </w:rPr>
        <w:t xml:space="preserve">. — </w:t>
      </w:r>
      <w:smartTag w:uri="urn:schemas-microsoft-com:office:smarttags" w:element="State">
        <w:smartTag w:uri="urn:schemas-microsoft-com:office:smarttags" w:element="place">
          <w:r w:rsidRPr="00572A93">
            <w:rPr>
              <w:sz w:val="20"/>
              <w:lang w:val="en-US"/>
            </w:rPr>
            <w:t>New Jersey</w:t>
          </w:r>
        </w:smartTag>
      </w:smartTag>
      <w:r w:rsidRPr="00572A93">
        <w:rPr>
          <w:sz w:val="20"/>
          <w:lang w:val="en-US"/>
        </w:rPr>
        <w:t>: Prentice Hall, 1994. — 598 p.</w:t>
      </w:r>
    </w:p>
    <w:p w:rsidR="00CC7038" w:rsidRPr="00DF2B43" w:rsidRDefault="00CC7038" w:rsidP="00CC7038">
      <w:pPr>
        <w:jc w:val="both"/>
        <w:rPr>
          <w:sz w:val="20"/>
        </w:rPr>
      </w:pPr>
      <w:r>
        <w:rPr>
          <w:sz w:val="20"/>
        </w:rPr>
        <w:t xml:space="preserve">2. </w:t>
      </w:r>
      <w:r w:rsidRPr="00DF2B43">
        <w:rPr>
          <w:sz w:val="20"/>
        </w:rPr>
        <w:t xml:space="preserve">W. </w:t>
      </w:r>
      <w:proofErr w:type="spellStart"/>
      <w:r w:rsidRPr="00DF2B43">
        <w:rPr>
          <w:sz w:val="20"/>
        </w:rPr>
        <w:t>Enders</w:t>
      </w:r>
      <w:proofErr w:type="spellEnd"/>
      <w:r w:rsidRPr="00DF2B43">
        <w:rPr>
          <w:sz w:val="20"/>
        </w:rPr>
        <w:t xml:space="preserve">. </w:t>
      </w:r>
      <w:proofErr w:type="spellStart"/>
      <w:r w:rsidRPr="00DF2B43">
        <w:rPr>
          <w:sz w:val="20"/>
        </w:rPr>
        <w:t>Applied</w:t>
      </w:r>
      <w:proofErr w:type="spellEnd"/>
      <w:r w:rsidRPr="00DF2B43">
        <w:rPr>
          <w:sz w:val="20"/>
        </w:rPr>
        <w:t xml:space="preserve"> </w:t>
      </w:r>
      <w:proofErr w:type="spellStart"/>
      <w:r w:rsidRPr="00DF2B43">
        <w:rPr>
          <w:sz w:val="20"/>
        </w:rPr>
        <w:t>Econometric</w:t>
      </w:r>
      <w:proofErr w:type="spellEnd"/>
      <w:r w:rsidRPr="00DF2B43">
        <w:rPr>
          <w:sz w:val="20"/>
        </w:rPr>
        <w:t xml:space="preserve"> </w:t>
      </w:r>
      <w:proofErr w:type="spellStart"/>
      <w:r w:rsidRPr="00DF2B43">
        <w:rPr>
          <w:sz w:val="20"/>
        </w:rPr>
        <w:t>Time</w:t>
      </w:r>
      <w:proofErr w:type="spellEnd"/>
      <w:r w:rsidRPr="00DF2B43">
        <w:rPr>
          <w:sz w:val="20"/>
        </w:rPr>
        <w:t xml:space="preserve"> </w:t>
      </w:r>
      <w:proofErr w:type="spellStart"/>
      <w:r w:rsidRPr="00DF2B43">
        <w:rPr>
          <w:sz w:val="20"/>
        </w:rPr>
        <w:t>Series</w:t>
      </w:r>
      <w:proofErr w:type="spellEnd"/>
      <w:r w:rsidRPr="00DF2B43">
        <w:rPr>
          <w:sz w:val="20"/>
        </w:rPr>
        <w:t xml:space="preserve"> / W. </w:t>
      </w:r>
      <w:proofErr w:type="spellStart"/>
      <w:r w:rsidRPr="00DF2B43">
        <w:rPr>
          <w:sz w:val="20"/>
        </w:rPr>
        <w:t>Enders</w:t>
      </w:r>
      <w:proofErr w:type="spellEnd"/>
      <w:r w:rsidRPr="00DF2B43">
        <w:rPr>
          <w:sz w:val="20"/>
        </w:rPr>
        <w:t xml:space="preserve">. —  </w:t>
      </w:r>
      <w:proofErr w:type="spellStart"/>
      <w:smartTag w:uri="urn:schemas-microsoft-com:office:smarttags" w:element="State">
        <w:smartTag w:uri="urn:schemas-microsoft-com:office:smarttags" w:element="place">
          <w:r w:rsidRPr="00DF2B43">
            <w:rPr>
              <w:sz w:val="20"/>
            </w:rPr>
            <w:t>New</w:t>
          </w:r>
          <w:proofErr w:type="spellEnd"/>
          <w:r w:rsidRPr="00DF2B43">
            <w:rPr>
              <w:sz w:val="20"/>
            </w:rPr>
            <w:t xml:space="preserve"> </w:t>
          </w:r>
          <w:proofErr w:type="spellStart"/>
          <w:r w:rsidRPr="00DF2B43">
            <w:rPr>
              <w:sz w:val="20"/>
            </w:rPr>
            <w:t>York</w:t>
          </w:r>
        </w:smartTag>
      </w:smartTag>
      <w:proofErr w:type="spellEnd"/>
      <w:r w:rsidRPr="00DF2B43">
        <w:rPr>
          <w:sz w:val="20"/>
        </w:rPr>
        <w:t xml:space="preserve">: </w:t>
      </w:r>
      <w:proofErr w:type="spellStart"/>
      <w:r w:rsidRPr="00DF2B43">
        <w:rPr>
          <w:sz w:val="20"/>
        </w:rPr>
        <w:t>John</w:t>
      </w:r>
      <w:proofErr w:type="spellEnd"/>
      <w:r w:rsidRPr="00DF2B43">
        <w:rPr>
          <w:sz w:val="20"/>
        </w:rPr>
        <w:t xml:space="preserve"> </w:t>
      </w:r>
      <w:proofErr w:type="spellStart"/>
      <w:r w:rsidRPr="00DF2B43">
        <w:rPr>
          <w:sz w:val="20"/>
        </w:rPr>
        <w:t>Wiley</w:t>
      </w:r>
      <w:proofErr w:type="spellEnd"/>
      <w:r w:rsidRPr="00DF2B43">
        <w:rPr>
          <w:sz w:val="20"/>
        </w:rPr>
        <w:t xml:space="preserve"> &amp; </w:t>
      </w:r>
      <w:proofErr w:type="spellStart"/>
      <w:r w:rsidRPr="00DF2B43">
        <w:rPr>
          <w:sz w:val="20"/>
        </w:rPr>
        <w:t>Sons</w:t>
      </w:r>
      <w:proofErr w:type="spellEnd"/>
      <w:r w:rsidRPr="00DF2B43">
        <w:rPr>
          <w:sz w:val="20"/>
        </w:rPr>
        <w:t>, 1995 — 433 p.</w:t>
      </w:r>
    </w:p>
    <w:p w:rsidR="00CC7038" w:rsidRPr="00CC7038" w:rsidRDefault="00CC7038" w:rsidP="00CC7038">
      <w:pPr>
        <w:jc w:val="both"/>
        <w:rPr>
          <w:sz w:val="20"/>
        </w:rPr>
      </w:pPr>
      <w:r>
        <w:rPr>
          <w:sz w:val="20"/>
        </w:rPr>
        <w:t xml:space="preserve">3. </w:t>
      </w:r>
      <w:r w:rsidRPr="00DF2B43">
        <w:rPr>
          <w:sz w:val="20"/>
        </w:rPr>
        <w:t xml:space="preserve">Суслов В.И. Эконометрия / В.И. Суслов, Н.М. Ибрагимов, Л.П. </w:t>
      </w:r>
      <w:proofErr w:type="spellStart"/>
      <w:r w:rsidRPr="00DF2B43">
        <w:rPr>
          <w:sz w:val="20"/>
        </w:rPr>
        <w:t>Талышева</w:t>
      </w:r>
      <w:proofErr w:type="spellEnd"/>
      <w:r w:rsidRPr="00DF2B43">
        <w:rPr>
          <w:sz w:val="20"/>
        </w:rPr>
        <w:t xml:space="preserve">, А.А. Цыплаков. — Новосибирск: Издательство СО РАН, </w:t>
      </w:r>
      <w:r w:rsidRPr="00CC7038">
        <w:rPr>
          <w:sz w:val="20"/>
        </w:rPr>
        <w:t>2005. — 744с.</w:t>
      </w:r>
    </w:p>
    <w:p w:rsidR="00CC7038" w:rsidRPr="00CC7038" w:rsidRDefault="00CC7038" w:rsidP="00CC7038">
      <w:pPr>
        <w:tabs>
          <w:tab w:val="left" w:pos="540"/>
          <w:tab w:val="left" w:pos="900"/>
        </w:tabs>
        <w:jc w:val="both"/>
        <w:rPr>
          <w:sz w:val="20"/>
        </w:rPr>
      </w:pPr>
      <w:r w:rsidRPr="00CC7038">
        <w:rPr>
          <w:sz w:val="20"/>
          <w:lang w:val="en-US"/>
        </w:rPr>
        <w:t>4</w:t>
      </w:r>
      <w:r w:rsidRPr="00CC7038">
        <w:rPr>
          <w:sz w:val="20"/>
        </w:rPr>
        <w:t xml:space="preserve">. Айвазян С. А. Прикладная статистика. Основы эконометрики: Учебник для вузов/ С. А. Айвазян, В. С. </w:t>
      </w:r>
      <w:proofErr w:type="spellStart"/>
      <w:r w:rsidRPr="00CC7038">
        <w:rPr>
          <w:sz w:val="20"/>
        </w:rPr>
        <w:t>Мхитарян</w:t>
      </w:r>
      <w:proofErr w:type="spellEnd"/>
      <w:r w:rsidRPr="00CC7038">
        <w:rPr>
          <w:sz w:val="20"/>
        </w:rPr>
        <w:t>. М.</w:t>
      </w:r>
      <w:proofErr w:type="gramStart"/>
      <w:r w:rsidRPr="00CC7038">
        <w:rPr>
          <w:sz w:val="20"/>
        </w:rPr>
        <w:t xml:space="preserve"> :</w:t>
      </w:r>
      <w:proofErr w:type="gramEnd"/>
      <w:r w:rsidRPr="00CC7038">
        <w:rPr>
          <w:sz w:val="20"/>
        </w:rPr>
        <w:t xml:space="preserve"> ЮНИТИ-ДАНА, 2001. –656 с.</w:t>
      </w:r>
    </w:p>
    <w:p w:rsidR="00CC7038" w:rsidRDefault="00CC7038" w:rsidP="00CC7038">
      <w:pPr>
        <w:tabs>
          <w:tab w:val="left" w:pos="540"/>
          <w:tab w:val="left" w:pos="900"/>
        </w:tabs>
        <w:contextualSpacing/>
        <w:jc w:val="both"/>
        <w:rPr>
          <w:sz w:val="20"/>
        </w:rPr>
      </w:pPr>
      <w:r>
        <w:rPr>
          <w:sz w:val="20"/>
        </w:rPr>
        <w:t xml:space="preserve">5. </w:t>
      </w:r>
      <w:r w:rsidRPr="00CC7038">
        <w:rPr>
          <w:sz w:val="20"/>
        </w:rPr>
        <w:t>Куприенко Н. В. Статистические методы изучения связей. Корреляционно-регрессионный анализ/ Н. В. Куприенко, О. А. Пономарева, Д. В. Тихонов. СПб</w:t>
      </w:r>
      <w:proofErr w:type="gramStart"/>
      <w:r w:rsidRPr="00CC7038">
        <w:rPr>
          <w:sz w:val="20"/>
        </w:rPr>
        <w:t xml:space="preserve">. : </w:t>
      </w:r>
      <w:proofErr w:type="gramEnd"/>
      <w:r w:rsidRPr="00CC7038">
        <w:rPr>
          <w:sz w:val="20"/>
        </w:rPr>
        <w:t xml:space="preserve">Изд-во </w:t>
      </w:r>
      <w:proofErr w:type="spellStart"/>
      <w:r w:rsidRPr="00CC7038">
        <w:rPr>
          <w:sz w:val="20"/>
        </w:rPr>
        <w:t>политехн</w:t>
      </w:r>
      <w:proofErr w:type="spellEnd"/>
      <w:r w:rsidRPr="00CC7038">
        <w:rPr>
          <w:sz w:val="20"/>
        </w:rPr>
        <w:t>. ун-та, 2008. – 118 с.</w:t>
      </w:r>
    </w:p>
    <w:p w:rsidR="00CC7038" w:rsidRPr="00CC7038" w:rsidRDefault="00CC7038" w:rsidP="00CC7038">
      <w:pPr>
        <w:pStyle w:val="a7"/>
        <w:spacing w:before="0" w:beforeAutospacing="0" w:after="0" w:afterAutospacing="0"/>
        <w:contextualSpacing/>
        <w:jc w:val="both"/>
        <w:rPr>
          <w:color w:val="000000"/>
          <w:sz w:val="20"/>
          <w:szCs w:val="20"/>
        </w:rPr>
      </w:pPr>
      <w:r w:rsidRPr="00CC7038">
        <w:rPr>
          <w:sz w:val="20"/>
          <w:szCs w:val="20"/>
        </w:rPr>
        <w:t xml:space="preserve">6. </w:t>
      </w:r>
      <w:proofErr w:type="spellStart"/>
      <w:r w:rsidRPr="00CC7038">
        <w:rPr>
          <w:rFonts w:hint="eastAsia"/>
          <w:color w:val="000000"/>
          <w:sz w:val="20"/>
          <w:szCs w:val="20"/>
        </w:rPr>
        <w:t>Шанченко</w:t>
      </w:r>
      <w:proofErr w:type="spellEnd"/>
      <w:r w:rsidRPr="00CC7038">
        <w:rPr>
          <w:color w:val="000000"/>
          <w:sz w:val="20"/>
          <w:szCs w:val="20"/>
        </w:rPr>
        <w:t xml:space="preserve">, </w:t>
      </w:r>
      <w:r w:rsidRPr="00CC7038">
        <w:rPr>
          <w:rFonts w:hint="eastAsia"/>
          <w:color w:val="000000"/>
          <w:sz w:val="20"/>
          <w:szCs w:val="20"/>
        </w:rPr>
        <w:t>Н</w:t>
      </w:r>
      <w:r w:rsidRPr="00CC7038">
        <w:rPr>
          <w:color w:val="000000"/>
          <w:sz w:val="20"/>
          <w:szCs w:val="20"/>
        </w:rPr>
        <w:t xml:space="preserve">. </w:t>
      </w:r>
      <w:r w:rsidRPr="00CC7038">
        <w:rPr>
          <w:rFonts w:hint="eastAsia"/>
          <w:color w:val="000000"/>
          <w:sz w:val="20"/>
          <w:szCs w:val="20"/>
        </w:rPr>
        <w:t>И</w:t>
      </w:r>
      <w:r w:rsidRPr="00CC7038">
        <w:rPr>
          <w:color w:val="000000"/>
          <w:sz w:val="20"/>
          <w:szCs w:val="20"/>
        </w:rPr>
        <w:t>. Лекции по эконометрике</w:t>
      </w:r>
      <w:proofErr w:type="gramStart"/>
      <w:r w:rsidRPr="00CC7038">
        <w:rPr>
          <w:color w:val="000000"/>
          <w:sz w:val="20"/>
          <w:szCs w:val="20"/>
        </w:rPr>
        <w:t xml:space="preserve"> :</w:t>
      </w:r>
      <w:proofErr w:type="gramEnd"/>
      <w:r w:rsidRPr="00CC7038">
        <w:rPr>
          <w:color w:val="000000"/>
          <w:sz w:val="20"/>
          <w:szCs w:val="20"/>
        </w:rPr>
        <w:t xml:space="preserve"> учебное пособие для студентов высших учебных заведений, обучающихся по специальности «Прикладная информатика (в экономике)» / Н. И. </w:t>
      </w:r>
      <w:proofErr w:type="spellStart"/>
      <w:r w:rsidRPr="00CC7038">
        <w:rPr>
          <w:color w:val="000000"/>
          <w:sz w:val="20"/>
          <w:szCs w:val="20"/>
        </w:rPr>
        <w:t>Шанченко</w:t>
      </w:r>
      <w:proofErr w:type="spellEnd"/>
      <w:r w:rsidRPr="00CC7038">
        <w:rPr>
          <w:color w:val="000000"/>
          <w:sz w:val="20"/>
          <w:szCs w:val="20"/>
        </w:rPr>
        <w:t>. – Ульяновск</w:t>
      </w:r>
      <w:proofErr w:type="gramStart"/>
      <w:r w:rsidRPr="00CC7038">
        <w:rPr>
          <w:color w:val="000000"/>
          <w:sz w:val="20"/>
          <w:szCs w:val="20"/>
        </w:rPr>
        <w:t xml:space="preserve"> :</w:t>
      </w:r>
      <w:proofErr w:type="gramEnd"/>
      <w:r w:rsidRPr="00CC7038">
        <w:rPr>
          <w:color w:val="000000"/>
          <w:sz w:val="20"/>
          <w:szCs w:val="20"/>
        </w:rPr>
        <w:t xml:space="preserve"> </w:t>
      </w:r>
      <w:proofErr w:type="spellStart"/>
      <w:r w:rsidRPr="00CC7038">
        <w:rPr>
          <w:color w:val="000000"/>
          <w:sz w:val="20"/>
          <w:szCs w:val="20"/>
        </w:rPr>
        <w:t>УлГТУ</w:t>
      </w:r>
      <w:proofErr w:type="spellEnd"/>
      <w:r w:rsidRPr="00CC7038">
        <w:rPr>
          <w:color w:val="000000"/>
          <w:sz w:val="20"/>
          <w:szCs w:val="20"/>
        </w:rPr>
        <w:t>, 2008. – 139 с.</w:t>
      </w:r>
    </w:p>
    <w:p w:rsidR="00CC7038" w:rsidRPr="00CC7038" w:rsidRDefault="00CC7038" w:rsidP="00CC7038">
      <w:pPr>
        <w:tabs>
          <w:tab w:val="left" w:pos="540"/>
          <w:tab w:val="left" w:pos="900"/>
        </w:tabs>
        <w:contextualSpacing/>
        <w:jc w:val="both"/>
        <w:rPr>
          <w:sz w:val="20"/>
        </w:rPr>
      </w:pPr>
    </w:p>
    <w:p w:rsidR="00CC7038" w:rsidRPr="00CC7038" w:rsidRDefault="00CC7038" w:rsidP="00CC7038">
      <w:pPr>
        <w:contextualSpacing/>
        <w:jc w:val="both"/>
        <w:rPr>
          <w:sz w:val="20"/>
        </w:rPr>
      </w:pPr>
    </w:p>
    <w:p w:rsidR="00CC7038" w:rsidRDefault="00CC7038" w:rsidP="00CC7038">
      <w:pPr>
        <w:pStyle w:val="a3"/>
        <w:widowControl w:val="0"/>
        <w:ind w:left="0" w:firstLine="709"/>
        <w:jc w:val="both"/>
        <w:rPr>
          <w:sz w:val="20"/>
        </w:rPr>
      </w:pPr>
    </w:p>
    <w:p w:rsidR="00B52DA9" w:rsidRPr="00BD1922" w:rsidRDefault="00B52DA9" w:rsidP="00B52DA9">
      <w:pPr>
        <w:pStyle w:val="a3"/>
        <w:widowControl w:val="0"/>
        <w:ind w:left="0" w:firstLine="709"/>
        <w:jc w:val="both"/>
        <w:rPr>
          <w:sz w:val="20"/>
        </w:rPr>
      </w:pPr>
    </w:p>
    <w:sectPr w:rsidR="00B52DA9" w:rsidRPr="00BD1922" w:rsidSect="00FF757D">
      <w:pgSz w:w="8420" w:h="11907"/>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40B49"/>
    <w:multiLevelType w:val="hybridMultilevel"/>
    <w:tmpl w:val="A6E08420"/>
    <w:lvl w:ilvl="0" w:tplc="D0C471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57D"/>
    <w:rsid w:val="0004361D"/>
    <w:rsid w:val="00186D55"/>
    <w:rsid w:val="003175B9"/>
    <w:rsid w:val="0054621E"/>
    <w:rsid w:val="00620788"/>
    <w:rsid w:val="006D40EB"/>
    <w:rsid w:val="007462FE"/>
    <w:rsid w:val="00861B6F"/>
    <w:rsid w:val="009037F3"/>
    <w:rsid w:val="00990457"/>
    <w:rsid w:val="009E7465"/>
    <w:rsid w:val="00A11839"/>
    <w:rsid w:val="00A274D6"/>
    <w:rsid w:val="00AB1254"/>
    <w:rsid w:val="00AE48FC"/>
    <w:rsid w:val="00B24EE9"/>
    <w:rsid w:val="00B52DA9"/>
    <w:rsid w:val="00B61D5F"/>
    <w:rsid w:val="00BD1922"/>
    <w:rsid w:val="00BE584C"/>
    <w:rsid w:val="00CC7038"/>
    <w:rsid w:val="00D502D8"/>
    <w:rsid w:val="00D6574F"/>
    <w:rsid w:val="00DA1B3F"/>
    <w:rsid w:val="00E2783A"/>
    <w:rsid w:val="00EE1809"/>
    <w:rsid w:val="00F05F51"/>
    <w:rsid w:val="00FD2FE2"/>
    <w:rsid w:val="00FF75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757D"/>
    <w:pPr>
      <w:spacing w:after="0" w:line="240" w:lineRule="auto"/>
    </w:pPr>
    <w:rPr>
      <w:rFonts w:ascii="Times New Roman" w:eastAsia="Times New Roman" w:hAnsi="Times New Roman" w:cs="Times New Roman"/>
      <w:sz w:val="24"/>
      <w:szCs w:val="20"/>
      <w:lang w:eastAsia="ru-RU"/>
    </w:rPr>
  </w:style>
  <w:style w:type="paragraph" w:styleId="2">
    <w:name w:val="heading 2"/>
    <w:basedOn w:val="a"/>
    <w:next w:val="a"/>
    <w:link w:val="20"/>
    <w:uiPriority w:val="9"/>
    <w:semiHidden/>
    <w:unhideWhenUsed/>
    <w:qFormat/>
    <w:rsid w:val="007462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semiHidden/>
    <w:unhideWhenUsed/>
    <w:qFormat/>
    <w:rsid w:val="00FF757D"/>
    <w:pPr>
      <w:keepNext/>
      <w:jc w:val="center"/>
      <w:outlineLvl w:val="3"/>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semiHidden/>
    <w:rsid w:val="00FF757D"/>
    <w:rPr>
      <w:rFonts w:ascii="Times New Roman" w:eastAsia="Times New Roman" w:hAnsi="Times New Roman" w:cs="Times New Roman"/>
      <w:sz w:val="28"/>
      <w:szCs w:val="20"/>
      <w:lang w:eastAsia="ru-RU"/>
    </w:rPr>
  </w:style>
  <w:style w:type="paragraph" w:styleId="a3">
    <w:name w:val="Body Text Indent"/>
    <w:basedOn w:val="a"/>
    <w:link w:val="a4"/>
    <w:unhideWhenUsed/>
    <w:rsid w:val="00FF757D"/>
    <w:pPr>
      <w:ind w:left="284"/>
      <w:jc w:val="center"/>
    </w:pPr>
    <w:rPr>
      <w:sz w:val="36"/>
    </w:rPr>
  </w:style>
  <w:style w:type="character" w:customStyle="1" w:styleId="a4">
    <w:name w:val="Основной текст с отступом Знак"/>
    <w:basedOn w:val="a0"/>
    <w:link w:val="a3"/>
    <w:rsid w:val="00FF757D"/>
    <w:rPr>
      <w:rFonts w:ascii="Times New Roman" w:eastAsia="Times New Roman" w:hAnsi="Times New Roman" w:cs="Times New Roman"/>
      <w:sz w:val="36"/>
      <w:szCs w:val="20"/>
      <w:lang w:eastAsia="ru-RU"/>
    </w:rPr>
  </w:style>
  <w:style w:type="paragraph" w:styleId="3">
    <w:name w:val="Body Text 3"/>
    <w:basedOn w:val="a"/>
    <w:link w:val="30"/>
    <w:uiPriority w:val="99"/>
    <w:semiHidden/>
    <w:unhideWhenUsed/>
    <w:rsid w:val="00FF757D"/>
    <w:pPr>
      <w:spacing w:after="120"/>
    </w:pPr>
    <w:rPr>
      <w:sz w:val="16"/>
      <w:szCs w:val="16"/>
    </w:rPr>
  </w:style>
  <w:style w:type="character" w:customStyle="1" w:styleId="30">
    <w:name w:val="Основной текст 3 Знак"/>
    <w:basedOn w:val="a0"/>
    <w:link w:val="3"/>
    <w:uiPriority w:val="99"/>
    <w:semiHidden/>
    <w:rsid w:val="00FF757D"/>
    <w:rPr>
      <w:rFonts w:ascii="Times New Roman" w:eastAsia="Times New Roman" w:hAnsi="Times New Roman" w:cs="Times New Roman"/>
      <w:sz w:val="16"/>
      <w:szCs w:val="16"/>
      <w:lang w:eastAsia="ru-RU"/>
    </w:rPr>
  </w:style>
  <w:style w:type="paragraph" w:styleId="a5">
    <w:name w:val="Body Text"/>
    <w:basedOn w:val="a"/>
    <w:link w:val="a6"/>
    <w:rsid w:val="00B61D5F"/>
    <w:pPr>
      <w:spacing w:after="120"/>
    </w:pPr>
  </w:style>
  <w:style w:type="character" w:customStyle="1" w:styleId="a6">
    <w:name w:val="Основной текст Знак"/>
    <w:basedOn w:val="a0"/>
    <w:link w:val="a5"/>
    <w:rsid w:val="00B61D5F"/>
    <w:rPr>
      <w:rFonts w:ascii="Times New Roman" w:eastAsia="Times New Roman" w:hAnsi="Times New Roman" w:cs="Times New Roman"/>
      <w:sz w:val="24"/>
      <w:szCs w:val="20"/>
      <w:lang w:eastAsia="ru-RU"/>
    </w:rPr>
  </w:style>
  <w:style w:type="character" w:customStyle="1" w:styleId="20">
    <w:name w:val="Заголовок 2 Знак"/>
    <w:basedOn w:val="a0"/>
    <w:link w:val="2"/>
    <w:uiPriority w:val="9"/>
    <w:semiHidden/>
    <w:rsid w:val="007462FE"/>
    <w:rPr>
      <w:rFonts w:asciiTheme="majorHAnsi" w:eastAsiaTheme="majorEastAsia" w:hAnsiTheme="majorHAnsi" w:cstheme="majorBidi"/>
      <w:b/>
      <w:bCs/>
      <w:color w:val="4F81BD" w:themeColor="accent1"/>
      <w:sz w:val="26"/>
      <w:szCs w:val="26"/>
      <w:lang w:eastAsia="ru-RU"/>
    </w:rPr>
  </w:style>
  <w:style w:type="paragraph" w:styleId="a7">
    <w:name w:val="Normal (Web)"/>
    <w:basedOn w:val="a"/>
    <w:unhideWhenUsed/>
    <w:rsid w:val="00A274D6"/>
    <w:pPr>
      <w:spacing w:before="100" w:beforeAutospacing="1" w:after="100" w:afterAutospacing="1"/>
    </w:pPr>
    <w:rPr>
      <w:szCs w:val="24"/>
    </w:rPr>
  </w:style>
  <w:style w:type="character" w:customStyle="1" w:styleId="apple-converted-space">
    <w:name w:val="apple-converted-space"/>
    <w:basedOn w:val="a0"/>
    <w:rsid w:val="00A274D6"/>
  </w:style>
  <w:style w:type="paragraph" w:styleId="a8">
    <w:name w:val="Balloon Text"/>
    <w:basedOn w:val="a"/>
    <w:link w:val="a9"/>
    <w:uiPriority w:val="99"/>
    <w:semiHidden/>
    <w:unhideWhenUsed/>
    <w:rsid w:val="00620788"/>
    <w:rPr>
      <w:rFonts w:ascii="Tahoma" w:hAnsi="Tahoma" w:cs="Tahoma"/>
      <w:sz w:val="16"/>
      <w:szCs w:val="16"/>
    </w:rPr>
  </w:style>
  <w:style w:type="character" w:customStyle="1" w:styleId="a9">
    <w:name w:val="Текст выноски Знак"/>
    <w:basedOn w:val="a0"/>
    <w:link w:val="a8"/>
    <w:uiPriority w:val="99"/>
    <w:semiHidden/>
    <w:rsid w:val="00620788"/>
    <w:rPr>
      <w:rFonts w:ascii="Tahoma" w:eastAsia="Times New Roman" w:hAnsi="Tahoma" w:cs="Tahoma"/>
      <w:sz w:val="16"/>
      <w:szCs w:val="16"/>
      <w:lang w:eastAsia="ru-RU"/>
    </w:rPr>
  </w:style>
  <w:style w:type="character" w:styleId="aa">
    <w:name w:val="Hyperlink"/>
    <w:basedOn w:val="a0"/>
    <w:uiPriority w:val="99"/>
    <w:semiHidden/>
    <w:unhideWhenUsed/>
    <w:rsid w:val="00D6574F"/>
    <w:rPr>
      <w:color w:val="0000FF"/>
      <w:u w:val="single"/>
    </w:rPr>
  </w:style>
  <w:style w:type="character" w:styleId="ab">
    <w:name w:val="Placeholder Text"/>
    <w:basedOn w:val="a0"/>
    <w:uiPriority w:val="99"/>
    <w:semiHidden/>
    <w:rsid w:val="00BD192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757D"/>
    <w:pPr>
      <w:spacing w:after="0" w:line="240" w:lineRule="auto"/>
    </w:pPr>
    <w:rPr>
      <w:rFonts w:ascii="Times New Roman" w:eastAsia="Times New Roman" w:hAnsi="Times New Roman" w:cs="Times New Roman"/>
      <w:sz w:val="24"/>
      <w:szCs w:val="20"/>
      <w:lang w:eastAsia="ru-RU"/>
    </w:rPr>
  </w:style>
  <w:style w:type="paragraph" w:styleId="2">
    <w:name w:val="heading 2"/>
    <w:basedOn w:val="a"/>
    <w:next w:val="a"/>
    <w:link w:val="20"/>
    <w:uiPriority w:val="9"/>
    <w:semiHidden/>
    <w:unhideWhenUsed/>
    <w:qFormat/>
    <w:rsid w:val="007462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semiHidden/>
    <w:unhideWhenUsed/>
    <w:qFormat/>
    <w:rsid w:val="00FF757D"/>
    <w:pPr>
      <w:keepNext/>
      <w:jc w:val="center"/>
      <w:outlineLvl w:val="3"/>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semiHidden/>
    <w:rsid w:val="00FF757D"/>
    <w:rPr>
      <w:rFonts w:ascii="Times New Roman" w:eastAsia="Times New Roman" w:hAnsi="Times New Roman" w:cs="Times New Roman"/>
      <w:sz w:val="28"/>
      <w:szCs w:val="20"/>
      <w:lang w:eastAsia="ru-RU"/>
    </w:rPr>
  </w:style>
  <w:style w:type="paragraph" w:styleId="a3">
    <w:name w:val="Body Text Indent"/>
    <w:basedOn w:val="a"/>
    <w:link w:val="a4"/>
    <w:unhideWhenUsed/>
    <w:rsid w:val="00FF757D"/>
    <w:pPr>
      <w:ind w:left="284"/>
      <w:jc w:val="center"/>
    </w:pPr>
    <w:rPr>
      <w:sz w:val="36"/>
    </w:rPr>
  </w:style>
  <w:style w:type="character" w:customStyle="1" w:styleId="a4">
    <w:name w:val="Основной текст с отступом Знак"/>
    <w:basedOn w:val="a0"/>
    <w:link w:val="a3"/>
    <w:rsid w:val="00FF757D"/>
    <w:rPr>
      <w:rFonts w:ascii="Times New Roman" w:eastAsia="Times New Roman" w:hAnsi="Times New Roman" w:cs="Times New Roman"/>
      <w:sz w:val="36"/>
      <w:szCs w:val="20"/>
      <w:lang w:eastAsia="ru-RU"/>
    </w:rPr>
  </w:style>
  <w:style w:type="paragraph" w:styleId="3">
    <w:name w:val="Body Text 3"/>
    <w:basedOn w:val="a"/>
    <w:link w:val="30"/>
    <w:uiPriority w:val="99"/>
    <w:semiHidden/>
    <w:unhideWhenUsed/>
    <w:rsid w:val="00FF757D"/>
    <w:pPr>
      <w:spacing w:after="120"/>
    </w:pPr>
    <w:rPr>
      <w:sz w:val="16"/>
      <w:szCs w:val="16"/>
    </w:rPr>
  </w:style>
  <w:style w:type="character" w:customStyle="1" w:styleId="30">
    <w:name w:val="Основной текст 3 Знак"/>
    <w:basedOn w:val="a0"/>
    <w:link w:val="3"/>
    <w:uiPriority w:val="99"/>
    <w:semiHidden/>
    <w:rsid w:val="00FF757D"/>
    <w:rPr>
      <w:rFonts w:ascii="Times New Roman" w:eastAsia="Times New Roman" w:hAnsi="Times New Roman" w:cs="Times New Roman"/>
      <w:sz w:val="16"/>
      <w:szCs w:val="16"/>
      <w:lang w:eastAsia="ru-RU"/>
    </w:rPr>
  </w:style>
  <w:style w:type="paragraph" w:styleId="a5">
    <w:name w:val="Body Text"/>
    <w:basedOn w:val="a"/>
    <w:link w:val="a6"/>
    <w:rsid w:val="00B61D5F"/>
    <w:pPr>
      <w:spacing w:after="120"/>
    </w:pPr>
  </w:style>
  <w:style w:type="character" w:customStyle="1" w:styleId="a6">
    <w:name w:val="Основной текст Знак"/>
    <w:basedOn w:val="a0"/>
    <w:link w:val="a5"/>
    <w:rsid w:val="00B61D5F"/>
    <w:rPr>
      <w:rFonts w:ascii="Times New Roman" w:eastAsia="Times New Roman" w:hAnsi="Times New Roman" w:cs="Times New Roman"/>
      <w:sz w:val="24"/>
      <w:szCs w:val="20"/>
      <w:lang w:eastAsia="ru-RU"/>
    </w:rPr>
  </w:style>
  <w:style w:type="character" w:customStyle="1" w:styleId="20">
    <w:name w:val="Заголовок 2 Знак"/>
    <w:basedOn w:val="a0"/>
    <w:link w:val="2"/>
    <w:uiPriority w:val="9"/>
    <w:semiHidden/>
    <w:rsid w:val="007462FE"/>
    <w:rPr>
      <w:rFonts w:asciiTheme="majorHAnsi" w:eastAsiaTheme="majorEastAsia" w:hAnsiTheme="majorHAnsi" w:cstheme="majorBidi"/>
      <w:b/>
      <w:bCs/>
      <w:color w:val="4F81BD" w:themeColor="accent1"/>
      <w:sz w:val="26"/>
      <w:szCs w:val="26"/>
      <w:lang w:eastAsia="ru-RU"/>
    </w:rPr>
  </w:style>
  <w:style w:type="paragraph" w:styleId="a7">
    <w:name w:val="Normal (Web)"/>
    <w:basedOn w:val="a"/>
    <w:unhideWhenUsed/>
    <w:rsid w:val="00A274D6"/>
    <w:pPr>
      <w:spacing w:before="100" w:beforeAutospacing="1" w:after="100" w:afterAutospacing="1"/>
    </w:pPr>
    <w:rPr>
      <w:szCs w:val="24"/>
    </w:rPr>
  </w:style>
  <w:style w:type="character" w:customStyle="1" w:styleId="apple-converted-space">
    <w:name w:val="apple-converted-space"/>
    <w:basedOn w:val="a0"/>
    <w:rsid w:val="00A274D6"/>
  </w:style>
  <w:style w:type="paragraph" w:styleId="a8">
    <w:name w:val="Balloon Text"/>
    <w:basedOn w:val="a"/>
    <w:link w:val="a9"/>
    <w:uiPriority w:val="99"/>
    <w:semiHidden/>
    <w:unhideWhenUsed/>
    <w:rsid w:val="00620788"/>
    <w:rPr>
      <w:rFonts w:ascii="Tahoma" w:hAnsi="Tahoma" w:cs="Tahoma"/>
      <w:sz w:val="16"/>
      <w:szCs w:val="16"/>
    </w:rPr>
  </w:style>
  <w:style w:type="character" w:customStyle="1" w:styleId="a9">
    <w:name w:val="Текст выноски Знак"/>
    <w:basedOn w:val="a0"/>
    <w:link w:val="a8"/>
    <w:uiPriority w:val="99"/>
    <w:semiHidden/>
    <w:rsid w:val="00620788"/>
    <w:rPr>
      <w:rFonts w:ascii="Tahoma" w:eastAsia="Times New Roman" w:hAnsi="Tahoma" w:cs="Tahoma"/>
      <w:sz w:val="16"/>
      <w:szCs w:val="16"/>
      <w:lang w:eastAsia="ru-RU"/>
    </w:rPr>
  </w:style>
  <w:style w:type="character" w:styleId="aa">
    <w:name w:val="Hyperlink"/>
    <w:basedOn w:val="a0"/>
    <w:uiPriority w:val="99"/>
    <w:semiHidden/>
    <w:unhideWhenUsed/>
    <w:rsid w:val="00D6574F"/>
    <w:rPr>
      <w:color w:val="0000FF"/>
      <w:u w:val="single"/>
    </w:rPr>
  </w:style>
  <w:style w:type="character" w:styleId="ab">
    <w:name w:val="Placeholder Text"/>
    <w:basedOn w:val="a0"/>
    <w:uiPriority w:val="99"/>
    <w:semiHidden/>
    <w:rsid w:val="00BD19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18818">
      <w:bodyDiv w:val="1"/>
      <w:marLeft w:val="0"/>
      <w:marRight w:val="0"/>
      <w:marTop w:val="0"/>
      <w:marBottom w:val="0"/>
      <w:divBdr>
        <w:top w:val="none" w:sz="0" w:space="0" w:color="auto"/>
        <w:left w:val="none" w:sz="0" w:space="0" w:color="auto"/>
        <w:bottom w:val="none" w:sz="0" w:space="0" w:color="auto"/>
        <w:right w:val="none" w:sz="0" w:space="0" w:color="auto"/>
      </w:divBdr>
    </w:div>
    <w:div w:id="511264062">
      <w:bodyDiv w:val="1"/>
      <w:marLeft w:val="0"/>
      <w:marRight w:val="0"/>
      <w:marTop w:val="0"/>
      <w:marBottom w:val="0"/>
      <w:divBdr>
        <w:top w:val="none" w:sz="0" w:space="0" w:color="auto"/>
        <w:left w:val="none" w:sz="0" w:space="0" w:color="auto"/>
        <w:bottom w:val="none" w:sz="0" w:space="0" w:color="auto"/>
        <w:right w:val="none" w:sz="0" w:space="0" w:color="auto"/>
      </w:divBdr>
    </w:div>
    <w:div w:id="783234763">
      <w:bodyDiv w:val="1"/>
      <w:marLeft w:val="0"/>
      <w:marRight w:val="0"/>
      <w:marTop w:val="0"/>
      <w:marBottom w:val="0"/>
      <w:divBdr>
        <w:top w:val="none" w:sz="0" w:space="0" w:color="auto"/>
        <w:left w:val="none" w:sz="0" w:space="0" w:color="auto"/>
        <w:bottom w:val="none" w:sz="0" w:space="0" w:color="auto"/>
        <w:right w:val="none" w:sz="0" w:space="0" w:color="auto"/>
      </w:divBdr>
    </w:div>
    <w:div w:id="861211685">
      <w:bodyDiv w:val="1"/>
      <w:marLeft w:val="0"/>
      <w:marRight w:val="0"/>
      <w:marTop w:val="0"/>
      <w:marBottom w:val="0"/>
      <w:divBdr>
        <w:top w:val="none" w:sz="0" w:space="0" w:color="auto"/>
        <w:left w:val="none" w:sz="0" w:space="0" w:color="auto"/>
        <w:bottom w:val="none" w:sz="0" w:space="0" w:color="auto"/>
        <w:right w:val="none" w:sz="0" w:space="0" w:color="auto"/>
      </w:divBdr>
    </w:div>
    <w:div w:id="912663916">
      <w:bodyDiv w:val="1"/>
      <w:marLeft w:val="0"/>
      <w:marRight w:val="0"/>
      <w:marTop w:val="0"/>
      <w:marBottom w:val="0"/>
      <w:divBdr>
        <w:top w:val="none" w:sz="0" w:space="0" w:color="auto"/>
        <w:left w:val="none" w:sz="0" w:space="0" w:color="auto"/>
        <w:bottom w:val="none" w:sz="0" w:space="0" w:color="auto"/>
        <w:right w:val="none" w:sz="0" w:space="0" w:color="auto"/>
      </w:divBdr>
    </w:div>
    <w:div w:id="999162481">
      <w:bodyDiv w:val="1"/>
      <w:marLeft w:val="0"/>
      <w:marRight w:val="0"/>
      <w:marTop w:val="0"/>
      <w:marBottom w:val="0"/>
      <w:divBdr>
        <w:top w:val="none" w:sz="0" w:space="0" w:color="auto"/>
        <w:left w:val="none" w:sz="0" w:space="0" w:color="auto"/>
        <w:bottom w:val="none" w:sz="0" w:space="0" w:color="auto"/>
        <w:right w:val="none" w:sz="0" w:space="0" w:color="auto"/>
      </w:divBdr>
    </w:div>
    <w:div w:id="1411538199">
      <w:bodyDiv w:val="1"/>
      <w:marLeft w:val="0"/>
      <w:marRight w:val="0"/>
      <w:marTop w:val="0"/>
      <w:marBottom w:val="0"/>
      <w:divBdr>
        <w:top w:val="none" w:sz="0" w:space="0" w:color="auto"/>
        <w:left w:val="none" w:sz="0" w:space="0" w:color="auto"/>
        <w:bottom w:val="none" w:sz="0" w:space="0" w:color="auto"/>
        <w:right w:val="none" w:sz="0" w:space="0" w:color="auto"/>
      </w:divBdr>
    </w:div>
    <w:div w:id="1441531794">
      <w:bodyDiv w:val="1"/>
      <w:marLeft w:val="0"/>
      <w:marRight w:val="0"/>
      <w:marTop w:val="0"/>
      <w:marBottom w:val="0"/>
      <w:divBdr>
        <w:top w:val="none" w:sz="0" w:space="0" w:color="auto"/>
        <w:left w:val="none" w:sz="0" w:space="0" w:color="auto"/>
        <w:bottom w:val="none" w:sz="0" w:space="0" w:color="auto"/>
        <w:right w:val="none" w:sz="0" w:space="0" w:color="auto"/>
      </w:divBdr>
    </w:div>
    <w:div w:id="172517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6.png"/><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12" Type="http://schemas.openxmlformats.org/officeDocument/2006/relationships/hyperlink" Target="https://university.prognoz.ru/biu/ru/Image:image021.png" TargetMode="External"/><Relationship Id="rId133" Type="http://schemas.openxmlformats.org/officeDocument/2006/relationships/image" Target="media/image64.wmf"/><Relationship Id="rId138" Type="http://schemas.openxmlformats.org/officeDocument/2006/relationships/oleObject" Target="embeddings/oleObject53.bin"/><Relationship Id="rId16" Type="http://schemas.openxmlformats.org/officeDocument/2006/relationships/image" Target="media/image6.wmf"/><Relationship Id="rId107" Type="http://schemas.openxmlformats.org/officeDocument/2006/relationships/image" Target="media/image51.png"/><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hyperlink" Target="https://university.prognoz.ru/biu/ru/Image:image139.png" TargetMode="External"/><Relationship Id="rId123" Type="http://schemas.openxmlformats.org/officeDocument/2006/relationships/image" Target="media/image59.wmf"/><Relationship Id="rId128" Type="http://schemas.openxmlformats.org/officeDocument/2006/relationships/oleObject" Target="embeddings/oleObject48.bin"/><Relationship Id="rId144" Type="http://schemas.openxmlformats.org/officeDocument/2006/relationships/oleObject" Target="embeddings/oleObject58.bin"/><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image" Target="media/image54.png"/><Relationship Id="rId118" Type="http://schemas.openxmlformats.org/officeDocument/2006/relationships/hyperlink" Target="https://university.prognoz.ru/biu/ru/Image:image161.png" TargetMode="External"/><Relationship Id="rId134" Type="http://schemas.openxmlformats.org/officeDocument/2006/relationships/oleObject" Target="embeddings/oleObject51.bin"/><Relationship Id="rId139" Type="http://schemas.openxmlformats.org/officeDocument/2006/relationships/oleObject" Target="embeddings/oleObject54.bin"/><Relationship Id="rId80" Type="http://schemas.openxmlformats.org/officeDocument/2006/relationships/image" Target="media/image38.wmf"/><Relationship Id="rId85" Type="http://schemas.openxmlformats.org/officeDocument/2006/relationships/oleObject" Target="embeddings/oleObject40.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49.png"/><Relationship Id="rId108" Type="http://schemas.openxmlformats.org/officeDocument/2006/relationships/hyperlink" Target="https://university.prognoz.ru/biu/ru/Image:image157.png" TargetMode="External"/><Relationship Id="rId116" Type="http://schemas.openxmlformats.org/officeDocument/2006/relationships/hyperlink" Target="https://university.prognoz.ru/biu/ru/Image:image160.png" TargetMode="External"/><Relationship Id="rId124" Type="http://schemas.openxmlformats.org/officeDocument/2006/relationships/oleObject" Target="embeddings/oleObject46.bin"/><Relationship Id="rId129" Type="http://schemas.openxmlformats.org/officeDocument/2006/relationships/image" Target="media/image62.wmf"/><Relationship Id="rId137" Type="http://schemas.openxmlformats.org/officeDocument/2006/relationships/image" Target="media/image66.wmf"/><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2.wmf"/><Relationship Id="rId91" Type="http://schemas.openxmlformats.org/officeDocument/2006/relationships/oleObject" Target="embeddings/oleObject43.bin"/><Relationship Id="rId96" Type="http://schemas.openxmlformats.org/officeDocument/2006/relationships/hyperlink" Target="https://university.prognoz.ru/biu/ru/Image:image154.png" TargetMode="External"/><Relationship Id="rId111" Type="http://schemas.openxmlformats.org/officeDocument/2006/relationships/image" Target="media/image53.png"/><Relationship Id="rId132" Type="http://schemas.openxmlformats.org/officeDocument/2006/relationships/oleObject" Target="embeddings/oleObject50.bin"/><Relationship Id="rId140" Type="http://schemas.openxmlformats.org/officeDocument/2006/relationships/oleObject" Target="embeddings/oleObject55.bin"/><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hyperlink" Target="https://university.prognoz.ru/biu/ru/Image:image156.png" TargetMode="External"/><Relationship Id="rId114" Type="http://schemas.openxmlformats.org/officeDocument/2006/relationships/hyperlink" Target="https://university.prognoz.ru/biu/ru/Image:image159.png" TargetMode="External"/><Relationship Id="rId119" Type="http://schemas.openxmlformats.org/officeDocument/2006/relationships/image" Target="media/image57.png"/><Relationship Id="rId127" Type="http://schemas.openxmlformats.org/officeDocument/2006/relationships/image" Target="media/image61.wmf"/><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image" Target="media/image58.png"/><Relationship Id="rId130" Type="http://schemas.openxmlformats.org/officeDocument/2006/relationships/oleObject" Target="embeddings/oleObject49.bin"/><Relationship Id="rId135" Type="http://schemas.openxmlformats.org/officeDocument/2006/relationships/image" Target="media/image65.wmf"/><Relationship Id="rId143" Type="http://schemas.openxmlformats.org/officeDocument/2006/relationships/oleObject" Target="embeddings/oleObject57.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image" Target="media/image52.png"/><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image" Target="media/image46.png"/><Relationship Id="rId104" Type="http://schemas.openxmlformats.org/officeDocument/2006/relationships/hyperlink" Target="https://university.prognoz.ru/biu/ru/Image:image162.png" TargetMode="External"/><Relationship Id="rId120" Type="http://schemas.openxmlformats.org/officeDocument/2006/relationships/hyperlink" Target="http://www.4analytics.ru/chto-vajno-znat-o/o-vremennix-ryadax.html" TargetMode="External"/><Relationship Id="rId125" Type="http://schemas.openxmlformats.org/officeDocument/2006/relationships/image" Target="media/image60.wmf"/><Relationship Id="rId141" Type="http://schemas.openxmlformats.org/officeDocument/2006/relationships/oleObject" Target="embeddings/oleObject56.bin"/><Relationship Id="rId146"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hyperlink" Target="https://university.prognoz.ru/biu/ru/Image:image158.png" TargetMode="External"/><Relationship Id="rId115" Type="http://schemas.openxmlformats.org/officeDocument/2006/relationships/image" Target="media/image55.png"/><Relationship Id="rId131" Type="http://schemas.openxmlformats.org/officeDocument/2006/relationships/image" Target="media/image63.wmf"/><Relationship Id="rId136" Type="http://schemas.openxmlformats.org/officeDocument/2006/relationships/oleObject" Target="embeddings/oleObject52.bin"/><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hyperlink" Target="https://university.prognoz.ru/biu/ru/Image:image140.png" TargetMode="External"/><Relationship Id="rId105" Type="http://schemas.openxmlformats.org/officeDocument/2006/relationships/image" Target="media/image50.png"/><Relationship Id="rId126" Type="http://schemas.openxmlformats.org/officeDocument/2006/relationships/oleObject" Target="embeddings/oleObject47.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hyperlink" Target="https://university.prognoz.ru/biu/ru/Image:image155.png" TargetMode="External"/><Relationship Id="rId121" Type="http://schemas.openxmlformats.org/officeDocument/2006/relationships/hyperlink" Target="https://university.prognoz.ru/biu/ru/Image:image120.png" TargetMode="External"/><Relationship Id="rId142" Type="http://schemas.openxmlformats.org/officeDocument/2006/relationships/image" Target="media/image6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1</Pages>
  <Words>3870</Words>
  <Characters>22061</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cp:lastModifiedBy>
  <cp:revision>6</cp:revision>
  <dcterms:created xsi:type="dcterms:W3CDTF">2015-10-14T20:43:00Z</dcterms:created>
  <dcterms:modified xsi:type="dcterms:W3CDTF">2015-11-02T19:47:00Z</dcterms:modified>
</cp:coreProperties>
</file>