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DE" w:rsidRDefault="000354DE" w:rsidP="000354DE">
      <w:pPr>
        <w:pStyle w:val="Standard"/>
        <w:ind w:firstLine="0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0354DE" w:rsidRDefault="000354DE" w:rsidP="000354DE">
      <w:pPr>
        <w:pStyle w:val="Standard"/>
        <w:ind w:firstLine="0"/>
        <w:jc w:val="center"/>
        <w:rPr>
          <w:rFonts w:ascii="Arial" w:hAnsi="Arial" w:cs="Arial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0354DE" w:rsidRDefault="000354DE" w:rsidP="000354DE">
      <w:pPr>
        <w:pStyle w:val="Standard"/>
        <w:ind w:firstLine="0"/>
        <w:jc w:val="center"/>
        <w:rPr>
          <w:rFonts w:ascii="Arial" w:hAnsi="Arial" w:cs="Arial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</w:t>
      </w:r>
      <w:r w:rsidR="00DE66D4">
        <w:rPr>
          <w:rFonts w:cs="Times New Roman"/>
          <w:szCs w:val="28"/>
        </w:rPr>
        <w:t>сянск</w:t>
      </w:r>
      <w:r>
        <w:rPr>
          <w:rFonts w:cs="Times New Roman"/>
          <w:szCs w:val="28"/>
        </w:rPr>
        <w:t>ий Александр</w:t>
      </w:r>
      <w:r w:rsidR="00DE66D4">
        <w:rPr>
          <w:rFonts w:cs="Times New Roman"/>
          <w:szCs w:val="28"/>
        </w:rPr>
        <w:t xml:space="preserve"> Иг</w:t>
      </w:r>
      <w:r>
        <w:rPr>
          <w:rFonts w:cs="Times New Roman"/>
          <w:szCs w:val="28"/>
        </w:rPr>
        <w:t>о</w:t>
      </w:r>
      <w:r w:rsidR="00DE66D4">
        <w:rPr>
          <w:rFonts w:cs="Times New Roman"/>
          <w:szCs w:val="28"/>
        </w:rPr>
        <w:t>ре</w:t>
      </w:r>
      <w:r>
        <w:rPr>
          <w:rFonts w:cs="Times New Roman"/>
          <w:szCs w:val="28"/>
        </w:rPr>
        <w:t>вич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1 группа ИС/м-11-о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</w:pPr>
      <w:r>
        <w:t>09.04.02 Информационные системы и технологии (уровень магистратуры)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РАСЧЕТНО-ГРАФИЧЕСКОЕ ЗАДАНИЕ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«Анализ эффективности ИС»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0354DE" w:rsidRDefault="000354DE" w:rsidP="000354DE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0354DE" w:rsidRDefault="000354DE" w:rsidP="000354DE">
      <w:pPr>
        <w:pStyle w:val="Standard"/>
        <w:ind w:firstLine="850"/>
        <w:jc w:val="both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u w:val="single"/>
          <w:shd w:val="clear" w:color="auto" w:fill="FFFFFF"/>
        </w:rPr>
        <w:t>                          </w:t>
      </w:r>
      <w:r>
        <w:rPr>
          <w:rFonts w:cs="Times New Roman"/>
          <w:color w:val="000000"/>
          <w:szCs w:val="28"/>
          <w:shd w:val="clear" w:color="auto" w:fill="FFFFFF"/>
        </w:rPr>
        <w:t>       </w:t>
      </w:r>
      <w:r>
        <w:rPr>
          <w:rFonts w:cs="Times New Roman"/>
          <w:color w:val="000000"/>
          <w:szCs w:val="28"/>
          <w:u w:val="single"/>
          <w:shd w:val="clear" w:color="auto" w:fill="FFFFFF"/>
        </w:rPr>
        <w:t>                     </w:t>
      </w:r>
      <w:r>
        <w:rPr>
          <w:rFonts w:cs="Times New Roman"/>
          <w:color w:val="000000"/>
          <w:szCs w:val="28"/>
          <w:shd w:val="clear" w:color="auto" w:fill="FFFFFF"/>
        </w:rPr>
        <w:t>     </w:t>
      </w:r>
      <w:r>
        <w:rPr>
          <w:rFonts w:cs="Times New Roman"/>
          <w:color w:val="000000"/>
          <w:szCs w:val="28"/>
          <w:u w:val="single"/>
          <w:shd w:val="clear" w:color="auto" w:fill="FFFFFF"/>
        </w:rPr>
        <w:t>      </w:t>
      </w:r>
      <w:r>
        <w:rPr>
          <w:rFonts w:cs="Times New Roman"/>
          <w:szCs w:val="28"/>
          <w:u w:val="single"/>
        </w:rPr>
        <w:t>Доронина Ю.В.</w:t>
      </w:r>
      <w:r>
        <w:rPr>
          <w:rFonts w:cs="Times New Roman"/>
          <w:color w:val="000000"/>
          <w:szCs w:val="28"/>
          <w:u w:val="single"/>
          <w:shd w:val="clear" w:color="auto" w:fill="FFFFFF"/>
        </w:rPr>
        <w:t xml:space="preserve">       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</w:p>
    <w:p w:rsidR="000354DE" w:rsidRDefault="000354DE" w:rsidP="000354DE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2016</w:t>
      </w:r>
    </w:p>
    <w:p w:rsidR="000354DE" w:rsidRDefault="000354DE" w:rsidP="000354D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lastRenderedPageBreak/>
        <w:t xml:space="preserve">Цель работы 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Исследование методов и способов оценки эффективности информационных систем</w:t>
      </w:r>
      <w:r w:rsidR="00907DAE"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(ИС), приобретение навыков их использования в задачах группового и индивидуального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выбора в процессе разработки решений.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Постановка задачи</w:t>
      </w:r>
    </w:p>
    <w:p w:rsidR="000354DE" w:rsidRPr="009255D4" w:rsidRDefault="000354DE" w:rsidP="000354DE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2.1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362FA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8362FA">
        <w:rPr>
          <w:rFonts w:ascii="Times New Roman" w:hAnsi="Times New Roman" w:cs="Times New Roman"/>
          <w:sz w:val="28"/>
          <w:szCs w:val="24"/>
        </w:rPr>
        <w:t>формулировать постановку задачи. Примечание: варианты соответствуют вариантам лабораторных работ или темам НИР.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2.1</w:t>
      </w:r>
      <w:r w:rsidR="00907DAE">
        <w:rPr>
          <w:rFonts w:ascii="Times New Roman" w:hAnsi="Times New Roman" w:cs="Times New Roman"/>
          <w:sz w:val="28"/>
          <w:szCs w:val="24"/>
        </w:rPr>
        <w:t>.1 о</w:t>
      </w:r>
      <w:r w:rsidRPr="009255D4">
        <w:rPr>
          <w:rFonts w:ascii="Times New Roman" w:hAnsi="Times New Roman" w:cs="Times New Roman"/>
          <w:sz w:val="28"/>
          <w:szCs w:val="24"/>
        </w:rPr>
        <w:t xml:space="preserve">писать проблемную </w:t>
      </w:r>
      <w:proofErr w:type="gramStart"/>
      <w:r w:rsidRPr="009255D4">
        <w:rPr>
          <w:rFonts w:ascii="Times New Roman" w:hAnsi="Times New Roman" w:cs="Times New Roman"/>
          <w:sz w:val="28"/>
          <w:szCs w:val="24"/>
        </w:rPr>
        <w:t>ситуацию</w:t>
      </w:r>
      <w:proofErr w:type="gramEnd"/>
      <w:r w:rsidRPr="009255D4">
        <w:rPr>
          <w:rFonts w:ascii="Times New Roman" w:hAnsi="Times New Roman" w:cs="Times New Roman"/>
          <w:sz w:val="28"/>
          <w:szCs w:val="24"/>
        </w:rPr>
        <w:t>: для каких целей решается задача выбора,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 xml:space="preserve">исходные требования и ограничения. 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9255D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1.</w:t>
      </w:r>
      <w:r w:rsidR="00907DAE">
        <w:rPr>
          <w:rFonts w:ascii="Times New Roman" w:hAnsi="Times New Roman" w:cs="Times New Roman"/>
          <w:sz w:val="28"/>
          <w:szCs w:val="24"/>
        </w:rPr>
        <w:t>2 с</w:t>
      </w:r>
      <w:r w:rsidRPr="009255D4">
        <w:rPr>
          <w:rFonts w:ascii="Times New Roman" w:hAnsi="Times New Roman" w:cs="Times New Roman"/>
          <w:sz w:val="28"/>
          <w:szCs w:val="24"/>
        </w:rPr>
        <w:t>формировать список альтернативных решений (от 4 до 6).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9255D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1.</w:t>
      </w:r>
      <w:r w:rsidRPr="009255D4">
        <w:rPr>
          <w:rFonts w:ascii="Times New Roman" w:hAnsi="Times New Roman" w:cs="Times New Roman"/>
          <w:sz w:val="28"/>
          <w:szCs w:val="24"/>
        </w:rPr>
        <w:t>3 сформировать список критериев для оценки этих решений (3-5).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9255D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1.</w:t>
      </w:r>
      <w:r w:rsidRPr="009255D4">
        <w:rPr>
          <w:rFonts w:ascii="Times New Roman" w:hAnsi="Times New Roman" w:cs="Times New Roman"/>
          <w:sz w:val="28"/>
          <w:szCs w:val="24"/>
        </w:rPr>
        <w:t>4 описать группу экспертов, выбранных для проведения экспертизы (3-5).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2.2 </w:t>
      </w:r>
      <w:r w:rsidRPr="009255D4">
        <w:rPr>
          <w:rFonts w:ascii="Times New Roman" w:hAnsi="Times New Roman" w:cs="Times New Roman"/>
          <w:sz w:val="28"/>
          <w:szCs w:val="24"/>
        </w:rPr>
        <w:t>Методом экспертных оценок провести групповой выбор</w:t>
      </w:r>
      <w:r>
        <w:rPr>
          <w:rFonts w:ascii="Times New Roman" w:hAnsi="Times New Roman" w:cs="Times New Roman"/>
          <w:sz w:val="28"/>
          <w:szCs w:val="24"/>
        </w:rPr>
        <w:t xml:space="preserve"> наилучшего решения.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.2</w:t>
      </w:r>
      <w:r w:rsidRPr="009255D4">
        <w:rPr>
          <w:rFonts w:ascii="Times New Roman" w:hAnsi="Times New Roman" w:cs="Times New Roman"/>
          <w:sz w:val="28"/>
          <w:szCs w:val="24"/>
        </w:rPr>
        <w:t>.1 определить уровень компетентности экспертов по данной проблеме: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определить способ тестирования экспертов, провести тестирование экспертов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(анкеты поместить в Приложения), оценить результаты тестирования в весах;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2.2</w:t>
      </w:r>
      <w:r>
        <w:rPr>
          <w:rFonts w:ascii="Times New Roman" w:hAnsi="Times New Roman" w:cs="Times New Roman"/>
          <w:sz w:val="28"/>
          <w:szCs w:val="24"/>
        </w:rPr>
        <w:t>.2</w:t>
      </w:r>
      <w:r w:rsidRPr="009255D4">
        <w:rPr>
          <w:rFonts w:ascii="Times New Roman" w:hAnsi="Times New Roman" w:cs="Times New Roman"/>
          <w:sz w:val="28"/>
          <w:szCs w:val="24"/>
        </w:rPr>
        <w:t xml:space="preserve"> методом рангов определить обобщенные веса критериев;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 методом расстановки приоритетов вычислить комплексные приоритеты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альтернативных решений;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4 вычислить обобщенные комплексные приоритеты альтернатив.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3. Оценить достоверность полученных результатов.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3.1 определить достоверность экспертизы оценки критериев по методу рангов 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 xml:space="preserve">помощью коэффициента </w:t>
      </w:r>
      <w:proofErr w:type="spellStart"/>
      <w:r w:rsidRPr="009255D4"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 w:rsidRPr="009255D4">
        <w:rPr>
          <w:rFonts w:ascii="Times New Roman" w:hAnsi="Times New Roman" w:cs="Times New Roman"/>
          <w:sz w:val="28"/>
          <w:szCs w:val="24"/>
        </w:rPr>
        <w:t>;</w:t>
      </w:r>
    </w:p>
    <w:p w:rsidR="000354DE" w:rsidRPr="009255D4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9255D4">
        <w:rPr>
          <w:rFonts w:ascii="Times New Roman" w:hAnsi="Times New Roman" w:cs="Times New Roman"/>
          <w:sz w:val="28"/>
          <w:szCs w:val="24"/>
        </w:rPr>
        <w:t>3.2 определить достоверность проведенных процедур оценки альтернатив по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255D4">
        <w:rPr>
          <w:rFonts w:ascii="Times New Roman" w:hAnsi="Times New Roman" w:cs="Times New Roman"/>
          <w:sz w:val="28"/>
          <w:szCs w:val="24"/>
        </w:rPr>
        <w:t>методу попарного сравнения с помощью коэффициентов согласия.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55D4">
        <w:rPr>
          <w:rFonts w:ascii="Times New Roman" w:hAnsi="Times New Roman" w:cs="Times New Roman"/>
          <w:sz w:val="28"/>
          <w:szCs w:val="24"/>
        </w:rPr>
        <w:t>2.4. В заключении сделать выводы по полученным ре</w:t>
      </w:r>
      <w:r>
        <w:rPr>
          <w:rFonts w:ascii="Times New Roman" w:hAnsi="Times New Roman" w:cs="Times New Roman"/>
          <w:sz w:val="28"/>
          <w:szCs w:val="24"/>
        </w:rPr>
        <w:t>зультатам и достоверности прове</w:t>
      </w:r>
      <w:r w:rsidRPr="009255D4">
        <w:rPr>
          <w:rFonts w:ascii="Times New Roman" w:hAnsi="Times New Roman" w:cs="Times New Roman"/>
          <w:sz w:val="28"/>
          <w:szCs w:val="24"/>
        </w:rPr>
        <w:t>денной экспертизы.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3.1.  Формализация задачи выбора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07DA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заключается в </w:t>
      </w:r>
      <w:r w:rsidR="00AA48D3">
        <w:rPr>
          <w:rFonts w:ascii="Times New Roman" w:hAnsi="Times New Roman" w:cs="Times New Roman"/>
          <w:sz w:val="28"/>
          <w:szCs w:val="24"/>
        </w:rPr>
        <w:t>построении расписания обработки партий данных для формирования комплектов за заданное время для периодического выпуска</w:t>
      </w:r>
      <w:r w:rsidR="000354DE">
        <w:rPr>
          <w:rFonts w:ascii="Times New Roman" w:hAnsi="Times New Roman" w:cs="Times New Roman"/>
          <w:sz w:val="28"/>
          <w:szCs w:val="24"/>
        </w:rPr>
        <w:t>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Система формирования комплектов при обработке партий</w:t>
      </w: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Система формирования комплектов при обработке партий и групп партий</w:t>
      </w: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Система с директивными сроками выпуска комплектов</w:t>
      </w:r>
    </w:p>
    <w:p w:rsidR="000354DE" w:rsidRPr="008362FA" w:rsidRDefault="00AA48D3" w:rsidP="000354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Система формирования комплектов посредством динамического расписания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Альтернативы сравниваются на основе четырёх критериев: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362FA" w:rsidRDefault="000354DE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362FA">
        <w:rPr>
          <w:rFonts w:ascii="Times New Roman" w:hAnsi="Times New Roman" w:cs="Times New Roman"/>
          <w:sz w:val="28"/>
          <w:szCs w:val="24"/>
        </w:rPr>
        <w:t xml:space="preserve">Скорость </w:t>
      </w:r>
      <w:r w:rsidR="00AA48D3">
        <w:rPr>
          <w:rFonts w:ascii="Times New Roman" w:hAnsi="Times New Roman" w:cs="Times New Roman"/>
          <w:sz w:val="28"/>
          <w:szCs w:val="24"/>
        </w:rPr>
        <w:t>обработки данных</w:t>
      </w:r>
    </w:p>
    <w:p w:rsidR="000354DE" w:rsidRPr="008362FA" w:rsidRDefault="00AA48D3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Оптимальность выходных данных</w:t>
      </w:r>
    </w:p>
    <w:p w:rsidR="000354DE" w:rsidRPr="008362FA" w:rsidRDefault="00AA48D3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Среднее время реакции системы на запрос</w:t>
      </w:r>
    </w:p>
    <w:p w:rsidR="000354DE" w:rsidRPr="008362FA" w:rsidRDefault="00AA48D3" w:rsidP="000354DE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Среднее время доступа к данным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  Групповой выбор наилучшего решения методом экспертных оценок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3.2.1.  Определение уровня компетентности экспертов по рассматриваемой проблеме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оценке и выборе альтернатив участвовал</w:t>
      </w:r>
      <w:r w:rsidR="00AA48D3">
        <w:rPr>
          <w:rFonts w:ascii="Times New Roman" w:hAnsi="Times New Roman" w:cs="Times New Roman"/>
          <w:sz w:val="28"/>
          <w:szCs w:val="24"/>
        </w:rPr>
        <w:t>и 3</w:t>
      </w:r>
      <w:r>
        <w:rPr>
          <w:rFonts w:ascii="Times New Roman" w:hAnsi="Times New Roman" w:cs="Times New Roman"/>
          <w:sz w:val="28"/>
          <w:szCs w:val="24"/>
        </w:rPr>
        <w:t xml:space="preserve"> эксперта со следующим вектором весов:</w:t>
      </w:r>
    </w:p>
    <w:p w:rsidR="000354DE" w:rsidRPr="008362FA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0,25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анкеты для эксперта приведён в приложении А.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3.2.2.  Определение обобщённых весов критериев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75251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Для определения обобщённых весов критериев воспользовались оценками экспертов и методом рангов.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Процедура оценки критериев проходила следующим образом:</w:t>
      </w:r>
    </w:p>
    <w:p w:rsidR="000354DE" w:rsidRPr="0075251C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Каждый эксперт </w:t>
      </w:r>
      <w:proofErr w:type="gramStart"/>
      <w:r>
        <w:rPr>
          <w:rFonts w:ascii="Times New Roman" w:hAnsi="Times New Roman" w:cs="Times New Roman"/>
          <w:sz w:val="28"/>
          <w:szCs w:val="24"/>
        </w:rPr>
        <w:t>оценил каждый критерий числами по порядку начиная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 единицы. Оценка «1» соответствует наилучшему варианту.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2. Для каждого критерия посчитали сумму рангов, присвоенных этому критерию каждым из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3. На основе суммы рангов каждого критерия выставили суммарные ранги </w:t>
      </w:r>
      <w:proofErr w:type="spellStart"/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proofErr w:type="spellEnd"/>
      <w:r w:rsidRPr="00F22C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наименьшей сумме поставили в соответствие ранг 1, следующей – 2, и далее по возрастанию суммы.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4. Каждому суммарному рангу поставили в соответствие балл </w:t>
      </w: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 w:rsidRPr="00F22C1B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F22C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величину, противоположную рангам.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5. Для каждого ранга посчитали его вес </w:t>
      </w: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Pr="00F22C1B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F22C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F22C1B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Default="000354DE" w:rsidP="007E1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где </w:t>
      </w:r>
      <w:r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– сумма стандартизированных баллов, вычисляемая по формуле:</w:t>
      </w:r>
    </w:p>
    <w:p w:rsidR="000354DE" w:rsidRPr="00F22C1B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F22C1B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7E1F5D" w:rsidP="007E1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1F5D">
        <w:rPr>
          <w:rFonts w:ascii="Times New Roman" w:hAnsi="Times New Roman" w:cs="Times New Roman"/>
          <w:sz w:val="28"/>
          <w:szCs w:val="24"/>
        </w:rPr>
        <w:t>где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0354DE" w:rsidRPr="00F22C1B">
        <w:rPr>
          <w:rFonts w:ascii="Times New Roman" w:hAnsi="Times New Roman" w:cs="Times New Roman"/>
          <w:b/>
          <w:i/>
          <w:sz w:val="28"/>
          <w:szCs w:val="24"/>
          <w:lang w:val="en-US"/>
        </w:rPr>
        <w:t>n</w:t>
      </w:r>
      <w:r w:rsidR="000354DE" w:rsidRPr="00047F7A">
        <w:rPr>
          <w:rFonts w:ascii="Times New Roman" w:hAnsi="Times New Roman" w:cs="Times New Roman"/>
          <w:sz w:val="28"/>
          <w:szCs w:val="24"/>
        </w:rPr>
        <w:t xml:space="preserve"> – </w:t>
      </w:r>
      <w:r w:rsidR="000354DE">
        <w:rPr>
          <w:rFonts w:ascii="Times New Roman" w:hAnsi="Times New Roman" w:cs="Times New Roman"/>
          <w:sz w:val="28"/>
          <w:szCs w:val="24"/>
        </w:rPr>
        <w:t>количество оцениваемых критериев. В таблице 1 приведены результаты оценки критериев экспертами.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 – Оценка критериев экспертами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50"/>
        <w:gridCol w:w="881"/>
        <w:gridCol w:w="921"/>
        <w:gridCol w:w="768"/>
        <w:gridCol w:w="709"/>
        <w:gridCol w:w="2268"/>
        <w:gridCol w:w="558"/>
      </w:tblGrid>
      <w:tr w:rsidR="000354DE" w:rsidRPr="003D2620" w:rsidTr="00DD505D">
        <w:trPr>
          <w:trHeight w:val="315"/>
          <w:jc w:val="center"/>
        </w:trPr>
        <w:tc>
          <w:tcPr>
            <w:tcW w:w="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Номер критерия</w:t>
            </w:r>
          </w:p>
        </w:tc>
        <w:tc>
          <w:tcPr>
            <w:tcW w:w="2652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DD505D">
            <w:pPr>
              <w:pStyle w:val="ac"/>
              <w:spacing w:line="276" w:lineRule="auto"/>
              <w:ind w:left="-470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Ранги</w:t>
            </w:r>
          </w:p>
        </w:tc>
        <w:tc>
          <w:tcPr>
            <w:tcW w:w="76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Сумма рангов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  <w:lang w:val="en-US"/>
              </w:rPr>
            </w:pPr>
            <w:r w:rsidRPr="003D2620">
              <w:rPr>
                <w:sz w:val="21"/>
                <w:szCs w:val="21"/>
              </w:rPr>
              <w:t>Суммарный ранг</w:t>
            </w:r>
            <w:r w:rsidRPr="003D2620"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2620">
              <w:rPr>
                <w:b/>
                <w:i/>
                <w:sz w:val="21"/>
                <w:szCs w:val="21"/>
                <w:lang w:val="en-US"/>
              </w:rPr>
              <w:t>R</w:t>
            </w:r>
            <w:r w:rsidRPr="003D2620">
              <w:rPr>
                <w:b/>
                <w:i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  <w:lang w:val="en-US"/>
              </w:rPr>
            </w:pPr>
            <w:r w:rsidRPr="003D2620">
              <w:rPr>
                <w:sz w:val="21"/>
                <w:szCs w:val="21"/>
              </w:rPr>
              <w:t xml:space="preserve">Стандартизированный балл, </w:t>
            </w:r>
            <w:r w:rsidRPr="003D2620">
              <w:rPr>
                <w:b/>
                <w:i/>
                <w:sz w:val="21"/>
                <w:szCs w:val="21"/>
                <w:lang w:val="en-US"/>
              </w:rPr>
              <w:t>B</w:t>
            </w:r>
            <w:r w:rsidRPr="003D2620">
              <w:rPr>
                <w:b/>
                <w:i/>
                <w:sz w:val="21"/>
                <w:szCs w:val="21"/>
                <w:vertAlign w:val="subscript"/>
                <w:lang w:val="en-US"/>
              </w:rPr>
              <w:t>i</w:t>
            </w: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 w:val="21"/>
                <w:szCs w:val="21"/>
                <w:lang w:val="en-US"/>
              </w:rPr>
            </w:pPr>
            <w:r w:rsidRPr="003D2620">
              <w:rPr>
                <w:sz w:val="21"/>
                <w:szCs w:val="21"/>
              </w:rPr>
              <w:t>Вес</w:t>
            </w:r>
            <w:r w:rsidRPr="003D2620">
              <w:rPr>
                <w:sz w:val="21"/>
                <w:szCs w:val="21"/>
                <w:lang w:val="en-US"/>
              </w:rPr>
              <w:t>,</w:t>
            </w:r>
            <w:r w:rsidRPr="003D2620">
              <w:rPr>
                <w:sz w:val="21"/>
                <w:szCs w:val="21"/>
              </w:rPr>
              <w:t xml:space="preserve"> </w:t>
            </w:r>
            <w:r w:rsidRPr="003D2620">
              <w:rPr>
                <w:b/>
                <w:i/>
                <w:sz w:val="21"/>
                <w:szCs w:val="21"/>
                <w:lang w:val="en-US"/>
              </w:rPr>
              <w:t>V</w:t>
            </w:r>
            <w:r w:rsidRPr="003D2620">
              <w:rPr>
                <w:b/>
                <w:i/>
                <w:sz w:val="21"/>
                <w:szCs w:val="21"/>
                <w:vertAlign w:val="subscript"/>
                <w:lang w:val="en-US"/>
              </w:rPr>
              <w:t>i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Эксперт 1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Эксперт 2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Эксперт 3</w:t>
            </w:r>
          </w:p>
        </w:tc>
        <w:tc>
          <w:tcPr>
            <w:tcW w:w="76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55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D505D" w:rsidRPr="003D2620" w:rsidRDefault="00DD505D" w:rsidP="00907DAE">
            <w:pPr>
              <w:pStyle w:val="ac"/>
              <w:spacing w:line="276" w:lineRule="auto"/>
              <w:rPr>
                <w:sz w:val="21"/>
                <w:szCs w:val="21"/>
              </w:rPr>
            </w:pP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1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2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4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4</w:t>
            </w:r>
          </w:p>
        </w:tc>
      </w:tr>
      <w:tr w:rsidR="00DD505D" w:rsidRPr="003D2620" w:rsidTr="00DD505D">
        <w:trPr>
          <w:trHeight w:val="315"/>
          <w:jc w:val="center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3D2620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7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DD505D" w:rsidP="00DD505D">
            <w:pPr>
              <w:pStyle w:val="ac"/>
              <w:spacing w:line="276" w:lineRule="auto"/>
              <w:rPr>
                <w:szCs w:val="28"/>
              </w:rPr>
            </w:pPr>
            <w:r w:rsidRPr="00DD505D">
              <w:rPr>
                <w:szCs w:val="28"/>
              </w:rPr>
              <w:t>3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D505D" w:rsidRPr="00DD505D" w:rsidRDefault="001F7E5F" w:rsidP="00DD505D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="00DD505D" w:rsidRPr="00DD505D">
              <w:rPr>
                <w:szCs w:val="28"/>
              </w:rPr>
              <w:t>3</w:t>
            </w:r>
          </w:p>
        </w:tc>
      </w:tr>
      <w:tr w:rsidR="000354DE" w:rsidRPr="003D2620" w:rsidTr="00DD505D">
        <w:trPr>
          <w:trHeight w:val="315"/>
          <w:jc w:val="center"/>
        </w:trPr>
        <w:tc>
          <w:tcPr>
            <w:tcW w:w="5114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DD505D">
            <w:pPr>
              <w:pStyle w:val="ac"/>
              <w:spacing w:line="276" w:lineRule="auto"/>
              <w:ind w:left="-470"/>
              <w:rPr>
                <w:sz w:val="21"/>
                <w:szCs w:val="21"/>
              </w:rPr>
            </w:pPr>
            <w:r w:rsidRPr="003D2620">
              <w:rPr>
                <w:sz w:val="21"/>
                <w:szCs w:val="21"/>
              </w:rPr>
              <w:t>Итого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10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3D2620" w:rsidRDefault="000354DE" w:rsidP="00907DAE">
            <w:pPr>
              <w:pStyle w:val="ac"/>
              <w:spacing w:line="276" w:lineRule="auto"/>
              <w:rPr>
                <w:szCs w:val="28"/>
              </w:rPr>
            </w:pPr>
            <w:r w:rsidRPr="003D2620">
              <w:rPr>
                <w:szCs w:val="28"/>
              </w:rPr>
              <w:t>1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Конечный итог распределения весов по критериям представлен в таблице 2: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2. – Распределение весов по критериям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4DE" w:rsidTr="00907DAE">
        <w:tc>
          <w:tcPr>
            <w:tcW w:w="4672" w:type="dxa"/>
          </w:tcPr>
          <w:p w:rsidR="000354DE" w:rsidRDefault="000354DE" w:rsidP="00907D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критерия</w:t>
            </w:r>
          </w:p>
        </w:tc>
        <w:tc>
          <w:tcPr>
            <w:tcW w:w="4673" w:type="dxa"/>
          </w:tcPr>
          <w:p w:rsidR="000354DE" w:rsidRDefault="000354DE" w:rsidP="00907D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Вес критерия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1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1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2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2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3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4</w:t>
            </w:r>
          </w:p>
        </w:tc>
      </w:tr>
      <w:tr w:rsidR="001F7E5F" w:rsidTr="00237DE0">
        <w:tc>
          <w:tcPr>
            <w:tcW w:w="4672" w:type="dxa"/>
          </w:tcPr>
          <w:p w:rsidR="001F7E5F" w:rsidRPr="001F7E5F" w:rsidRDefault="001F7E5F" w:rsidP="001F7E5F">
            <w:pPr>
              <w:pStyle w:val="ac"/>
              <w:spacing w:line="276" w:lineRule="auto"/>
              <w:rPr>
                <w:szCs w:val="28"/>
              </w:rPr>
            </w:pPr>
            <w:r w:rsidRPr="001F7E5F">
              <w:rPr>
                <w:szCs w:val="28"/>
              </w:rPr>
              <w:t>4</w:t>
            </w:r>
          </w:p>
        </w:tc>
        <w:tc>
          <w:tcPr>
            <w:tcW w:w="4673" w:type="dxa"/>
            <w:vAlign w:val="center"/>
          </w:tcPr>
          <w:p w:rsidR="001F7E5F" w:rsidRPr="00DD505D" w:rsidRDefault="001F7E5F" w:rsidP="00237DE0">
            <w:pPr>
              <w:pStyle w:val="ac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.</w:t>
            </w:r>
            <w:r w:rsidRPr="00DD505D">
              <w:rPr>
                <w:szCs w:val="28"/>
              </w:rPr>
              <w:t>3</w:t>
            </w:r>
          </w:p>
        </w:tc>
      </w:tr>
    </w:tbl>
    <w:p w:rsidR="007E1F5D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Полученные значения показывают, что самым значимым критерием для систем является критерий под номером 3</w:t>
      </w:r>
    </w:p>
    <w:p w:rsidR="007E1F5D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3.2.3.  Определение комплексных приоритетов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определения комплексных приоритетов альтернатив воспользовались методом расстановки приоритетов. Для этого сначала провели сравнение альтернатив методом попарного сравнения отдельно по каждому критерию. Каждый эксперт составил 4 матрицы попарного сравнения альтернатив </w:t>
      </w:r>
      <w:r w:rsidRPr="00967AEE">
        <w:rPr>
          <w:rFonts w:ascii="Times New Roman" w:hAnsi="Times New Roman" w:cs="Times New Roman"/>
          <w:b/>
          <w:i/>
          <w:sz w:val="28"/>
          <w:szCs w:val="24"/>
        </w:rPr>
        <w:t>A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 xml:space="preserve"> по следующим правилам: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C64CCE7" wp14:editId="2215A4B1">
            <wp:extent cx="318135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DE" w:rsidRPr="00967AEE" w:rsidRDefault="000354DE" w:rsidP="007E1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X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967AE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X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альтернативы, между которыми происходит сравнение.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каждой матрицы </w:t>
      </w:r>
      <w:proofErr w:type="spellStart"/>
      <w:r w:rsidRPr="00967AEE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967AEE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k</w:t>
      </w:r>
      <w:proofErr w:type="spellEnd"/>
      <w:r w:rsidRPr="00967AE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посчитали вектор-столбец сумм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</w:rPr>
        <w:t>А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сум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просуммировав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элементы каждой строки. Затем умножили матрицу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67AEE">
        <w:rPr>
          <w:rFonts w:ascii="Times New Roman" w:hAnsi="Times New Roman" w:cs="Times New Roman"/>
          <w:b/>
          <w:i/>
          <w:sz w:val="28"/>
          <w:szCs w:val="24"/>
        </w:rPr>
        <w:t>А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на вектор-столбец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</w:rPr>
        <w:t>А</w:t>
      </w:r>
      <w:r w:rsidRPr="00967AEE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сум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умножения матриц и получили столбец абсолютных приоритетов альтернатив </w:t>
      </w:r>
      <w:r w:rsidRPr="00967AEE">
        <w:rPr>
          <w:rFonts w:ascii="Times New Roman" w:hAnsi="Times New Roman" w:cs="Times New Roman"/>
          <w:b/>
          <w:i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. На основе абсолютных приоритетов определили вектор-столбец относительных приоритетов альтернатив </w:t>
      </w:r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 w:rsidRPr="00967AEE">
        <w:rPr>
          <w:rFonts w:ascii="Calibri" w:hAnsi="Calibri" w:cs="Tahoma"/>
          <w:b/>
          <w:i/>
          <w:sz w:val="28"/>
          <w:szCs w:val="24"/>
        </w:rPr>
        <w:t>’</w:t>
      </w:r>
      <w:r w:rsidRPr="00967AEE">
        <w:rPr>
          <w:rFonts w:ascii="Arial" w:hAnsi="Arial" w:cs="Arial"/>
          <w:sz w:val="28"/>
          <w:szCs w:val="24"/>
        </w:rPr>
        <w:t xml:space="preserve"> </w:t>
      </w:r>
      <w:r w:rsidRPr="00E44E88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>утём нормирования п</w:t>
      </w:r>
      <w:r w:rsidRPr="00E44E88">
        <w:rPr>
          <w:rFonts w:ascii="Times New Roman" w:hAnsi="Times New Roman" w:cs="Times New Roman"/>
          <w:sz w:val="28"/>
          <w:szCs w:val="24"/>
        </w:rPr>
        <w:t>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7E1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E44E88">
        <w:rPr>
          <w:rFonts w:ascii="Times New Roman" w:hAnsi="Times New Roman" w:cs="Times New Roman"/>
          <w:b/>
          <w:i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– сумма всех элементов вектора-столбца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44E88">
        <w:rPr>
          <w:rFonts w:ascii="Times New Roman" w:hAnsi="Times New Roman" w:cs="Times New Roman"/>
          <w:b/>
          <w:i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>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Pr="00E44E8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44E88" w:rsidRDefault="007E1F5D" w:rsidP="007E1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E1F5D">
        <w:rPr>
          <w:rFonts w:ascii="Times New Roman" w:hAnsi="Times New Roman" w:cs="Times New Roman"/>
          <w:sz w:val="28"/>
          <w:szCs w:val="24"/>
        </w:rPr>
        <w:t>где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0354DE" w:rsidRPr="00E44E88">
        <w:rPr>
          <w:rFonts w:ascii="Times New Roman" w:hAnsi="Times New Roman" w:cs="Times New Roman"/>
          <w:b/>
          <w:i/>
          <w:sz w:val="28"/>
          <w:szCs w:val="24"/>
        </w:rPr>
        <w:t>n</w:t>
      </w:r>
      <w:r w:rsidR="000354DE">
        <w:rPr>
          <w:rFonts w:ascii="Times New Roman" w:hAnsi="Times New Roman" w:cs="Times New Roman"/>
          <w:sz w:val="28"/>
          <w:szCs w:val="24"/>
        </w:rPr>
        <w:t xml:space="preserve"> </w:t>
      </w:r>
      <w:r w:rsidR="000354DE" w:rsidRPr="00E44E88">
        <w:rPr>
          <w:rFonts w:ascii="Times New Roman" w:hAnsi="Times New Roman" w:cs="Times New Roman"/>
          <w:sz w:val="28"/>
          <w:szCs w:val="24"/>
        </w:rPr>
        <w:t xml:space="preserve">– </w:t>
      </w:r>
      <w:r w:rsidR="000354DE">
        <w:rPr>
          <w:rFonts w:ascii="Times New Roman" w:hAnsi="Times New Roman" w:cs="Times New Roman"/>
          <w:sz w:val="28"/>
          <w:szCs w:val="24"/>
        </w:rPr>
        <w:t>количество альтернатив.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Затем для каждого эксперта составили матрицу, состоящую из </w:t>
      </w:r>
      <w:proofErr w:type="gramStart"/>
      <w:r>
        <w:rPr>
          <w:rFonts w:ascii="Times New Roman" w:hAnsi="Times New Roman" w:cs="Times New Roman"/>
          <w:sz w:val="28"/>
          <w:szCs w:val="24"/>
        </w:rPr>
        <w:t>векторов-столбцов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j</w:t>
      </w:r>
      <w:proofErr w:type="spellEnd"/>
      <w:r w:rsidRPr="00967AEE">
        <w:rPr>
          <w:rFonts w:ascii="Calibri" w:hAnsi="Calibri" w:cs="Tahoma"/>
          <w:b/>
          <w:i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 xml:space="preserve"> – относительных приоритетов каждого критерия, по мнению эксперта. Получившуюся матрицу умножили на вектор-столбец весов критериев </w:t>
      </w:r>
      <w:r w:rsidRPr="00E24FA4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Pr="00E24FA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получили вектор-столбец комплексных приоритетов альтернатив </w:t>
      </w:r>
      <w:r w:rsidRPr="00E24FA4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proofErr w:type="spellStart"/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компл</w:t>
      </w:r>
      <w:proofErr w:type="spellEnd"/>
      <w:r w:rsidRPr="00E24FA4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.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E24FA4" w:rsidRDefault="007E1F5D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 компл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×V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 .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Ниже представлены матрицы попарного сравнения </w:t>
      </w:r>
      <w:proofErr w:type="spellStart"/>
      <w:r w:rsidRPr="00967AEE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967AEE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для каждого критерия</w:t>
      </w:r>
      <w:r w:rsidRPr="0059751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матрицы относительных приоритетов </w:t>
      </w:r>
      <w:proofErr w:type="spellStart"/>
      <w:r w:rsidRPr="00967AEE">
        <w:rPr>
          <w:rFonts w:ascii="Times New Roman" w:hAnsi="Times New Roman" w:cs="Times New Roman"/>
          <w:b/>
          <w:i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j</w:t>
      </w:r>
      <w:proofErr w:type="spellEnd"/>
      <w:r w:rsidRPr="00967AEE">
        <w:rPr>
          <w:rFonts w:ascii="Calibri" w:hAnsi="Calibri" w:cs="Tahoma"/>
          <w:b/>
          <w:i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>, составленные каждым из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 – Матрица попарного сравнения, составленная экспертом №1 для критерия №1</w:t>
      </w: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F53235" w:rsidRPr="00F53235" w:rsidTr="009A4078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F532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9A4078" w:rsidRPr="00F53235" w:rsidTr="009A40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9A4078" w:rsidRPr="00F53235" w:rsidTr="009A40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9A4078" w:rsidRPr="00F53235" w:rsidTr="009A407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0,357</w:t>
            </w:r>
          </w:p>
        </w:tc>
      </w:tr>
      <w:tr w:rsidR="009A4078" w:rsidRPr="00F53235" w:rsidTr="009A407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0,273</w:t>
            </w:r>
          </w:p>
        </w:tc>
      </w:tr>
      <w:tr w:rsidR="009A4078" w:rsidRPr="00F53235" w:rsidTr="009A407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59,5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4078" w:rsidRPr="009A4078" w:rsidRDefault="009A4078" w:rsidP="009A4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A4078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0354DE" w:rsidRDefault="000354DE" w:rsidP="00F532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3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первому критерию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4. – Матрица попарного сравнения, составленная экспертом №1 для критерия №2</w:t>
      </w: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F53235" w:rsidRPr="00F53235" w:rsidTr="00F50DCE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3235" w:rsidRPr="00F53235" w:rsidRDefault="00F53235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93467B" w:rsidRPr="00F53235" w:rsidTr="00F50DC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0,155</w:t>
            </w:r>
          </w:p>
        </w:tc>
      </w:tr>
      <w:tr w:rsidR="0093467B" w:rsidRPr="00F53235" w:rsidTr="00F50DC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0,206</w:t>
            </w:r>
          </w:p>
        </w:tc>
      </w:tr>
      <w:tr w:rsidR="0093467B" w:rsidRPr="00F53235" w:rsidTr="00F50DC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0,319</w:t>
            </w:r>
          </w:p>
        </w:tc>
      </w:tr>
      <w:tr w:rsidR="0093467B" w:rsidRPr="00F53235" w:rsidTr="00F50DC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0,319</w:t>
            </w:r>
          </w:p>
        </w:tc>
      </w:tr>
      <w:tr w:rsidR="0093467B" w:rsidRPr="00F53235" w:rsidTr="00F50DC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59,5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F50DC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 полученным данным можно сделать вывод,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</w:t>
      </w:r>
      <w:r>
        <w:rPr>
          <w:rFonts w:ascii="Times New Roman" w:hAnsi="Times New Roman" w:cs="Times New Roman"/>
          <w:sz w:val="28"/>
          <w:szCs w:val="24"/>
        </w:rPr>
        <w:t xml:space="preserve">первого эксперта по </w:t>
      </w:r>
      <w:r>
        <w:rPr>
          <w:rFonts w:ascii="Times New Roman" w:hAnsi="Times New Roman" w:cs="Times New Roman"/>
          <w:sz w:val="28"/>
          <w:szCs w:val="24"/>
        </w:rPr>
        <w:t>второму</w:t>
      </w:r>
      <w:r>
        <w:rPr>
          <w:rFonts w:ascii="Times New Roman" w:hAnsi="Times New Roman" w:cs="Times New Roman"/>
          <w:sz w:val="28"/>
          <w:szCs w:val="24"/>
        </w:rPr>
        <w:t xml:space="preserve"> критерию предпочтительной является альтернатива №3</w:t>
      </w:r>
      <w:r>
        <w:rPr>
          <w:rFonts w:ascii="Times New Roman" w:hAnsi="Times New Roman" w:cs="Times New Roman"/>
          <w:sz w:val="28"/>
          <w:szCs w:val="24"/>
        </w:rPr>
        <w:t xml:space="preserve"> и №4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8F03AB" w:rsidRPr="00F50DCE" w:rsidRDefault="008F03AB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5. – Матрица попарного сравнения, составленная экспертом №1 для критерия №3</w:t>
      </w: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8F03AB" w:rsidRPr="00F53235" w:rsidTr="00026B94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03AB" w:rsidRPr="00F53235" w:rsidRDefault="008F03AB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93467B" w:rsidRPr="00F53235" w:rsidTr="00026B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0,157</w:t>
            </w:r>
          </w:p>
        </w:tc>
      </w:tr>
      <w:tr w:rsidR="0093467B" w:rsidRPr="00F53235" w:rsidTr="00026B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0,208</w:t>
            </w:r>
          </w:p>
        </w:tc>
      </w:tr>
      <w:tr w:rsidR="0093467B" w:rsidRPr="00F53235" w:rsidTr="00026B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0,360</w:t>
            </w:r>
          </w:p>
        </w:tc>
      </w:tr>
      <w:tr w:rsidR="0093467B" w:rsidRPr="00F53235" w:rsidTr="00026B9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0,275</w:t>
            </w:r>
          </w:p>
        </w:tc>
      </w:tr>
      <w:tr w:rsidR="0093467B" w:rsidRPr="00F53235" w:rsidTr="00026B94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67B" w:rsidRPr="0093467B" w:rsidRDefault="0093467B" w:rsidP="00934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3467B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</w:t>
      </w:r>
      <w:r w:rsidR="000354DE">
        <w:rPr>
          <w:rFonts w:ascii="Times New Roman" w:hAnsi="Times New Roman" w:cs="Times New Roman"/>
          <w:sz w:val="28"/>
          <w:szCs w:val="24"/>
        </w:rPr>
        <w:t>аблиц</w:t>
      </w:r>
      <w:r>
        <w:rPr>
          <w:rFonts w:ascii="Times New Roman" w:hAnsi="Times New Roman" w:cs="Times New Roman"/>
          <w:sz w:val="28"/>
          <w:szCs w:val="24"/>
        </w:rPr>
        <w:t>а</w:t>
      </w:r>
      <w:r w:rsidR="000354DE">
        <w:rPr>
          <w:rFonts w:ascii="Times New Roman" w:hAnsi="Times New Roman" w:cs="Times New Roman"/>
          <w:sz w:val="28"/>
          <w:szCs w:val="24"/>
        </w:rPr>
        <w:t xml:space="preserve"> 5 </w:t>
      </w:r>
      <w:r>
        <w:rPr>
          <w:rFonts w:ascii="Times New Roman" w:hAnsi="Times New Roman" w:cs="Times New Roman"/>
          <w:sz w:val="28"/>
          <w:szCs w:val="24"/>
        </w:rPr>
        <w:t>наглядно демонстрирует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третьему критерию предпочти</w:t>
      </w:r>
      <w:r w:rsidR="00026B94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026B94" w:rsidRPr="00026B94">
        <w:rPr>
          <w:rFonts w:ascii="Times New Roman" w:hAnsi="Times New Roman" w:cs="Times New Roman"/>
          <w:sz w:val="28"/>
          <w:szCs w:val="24"/>
        </w:rPr>
        <w:t>3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CA20C3" w:rsidRDefault="00CA20C3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A20C3" w:rsidRDefault="00CA20C3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A20C3" w:rsidRDefault="00CA20C3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A20C3" w:rsidRDefault="00CA20C3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4634C7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6. – Матрица попарного сравнения, составленная экспертом №1 для критерия №4</w:t>
      </w:r>
    </w:p>
    <w:p w:rsidR="004634C7" w:rsidRPr="004634C7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9A4078" w:rsidRPr="00F53235" w:rsidTr="00AE12AB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078" w:rsidRPr="00F53235" w:rsidRDefault="009A4078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AE12A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11,5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0,190</w:t>
            </w:r>
          </w:p>
        </w:tc>
      </w:tr>
      <w:tr w:rsidR="00434F11" w:rsidRPr="00F53235" w:rsidTr="00AE12A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12,75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0,211</w:t>
            </w:r>
          </w:p>
        </w:tc>
      </w:tr>
      <w:tr w:rsidR="00434F11" w:rsidRPr="00F53235" w:rsidTr="00AE12A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0,248</w:t>
            </w:r>
          </w:p>
        </w:tc>
      </w:tr>
      <w:tr w:rsidR="00434F11" w:rsidRPr="00F53235" w:rsidTr="00AE12A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0,351</w:t>
            </w:r>
          </w:p>
        </w:tc>
      </w:tr>
      <w:tr w:rsidR="00434F11" w:rsidRPr="00F53235" w:rsidTr="00AE12A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9A4078" w:rsidRDefault="009A4078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31D20">
        <w:rPr>
          <w:rFonts w:ascii="Times New Roman" w:hAnsi="Times New Roman" w:cs="Times New Roman"/>
          <w:sz w:val="28"/>
          <w:szCs w:val="24"/>
        </w:rPr>
        <w:t>Полученные результаты означают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первого эксперта по четвертому критерию предпочтительной является альтернатива №</w:t>
      </w:r>
      <w:r w:rsidR="00630A2B">
        <w:rPr>
          <w:rFonts w:ascii="Times New Roman" w:hAnsi="Times New Roman" w:cs="Times New Roman"/>
          <w:sz w:val="28"/>
          <w:szCs w:val="24"/>
        </w:rPr>
        <w:t>4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pacing w:val="-2"/>
          <w:sz w:val="28"/>
          <w:szCs w:val="24"/>
        </w:rPr>
      </w:pPr>
      <w:r w:rsidRPr="0059751D">
        <w:rPr>
          <w:rFonts w:ascii="Times New Roman" w:hAnsi="Times New Roman" w:cs="Times New Roman"/>
          <w:spacing w:val="-2"/>
          <w:sz w:val="28"/>
          <w:szCs w:val="24"/>
        </w:rPr>
        <w:t>Таблица 7. – Матрица относительных приоритетов, составленная экспертом №</w:t>
      </w:r>
      <w:r>
        <w:rPr>
          <w:rFonts w:ascii="Times New Roman" w:hAnsi="Times New Roman" w:cs="Times New Roman"/>
          <w:spacing w:val="-2"/>
          <w:sz w:val="28"/>
          <w:szCs w:val="24"/>
        </w:rPr>
        <w:t>1</w:t>
      </w:r>
    </w:p>
    <w:p w:rsidR="004634C7" w:rsidRPr="00D22A0C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pacing w:val="-2"/>
          <w:sz w:val="28"/>
          <w:szCs w:val="24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720"/>
        <w:gridCol w:w="720"/>
        <w:gridCol w:w="720"/>
        <w:gridCol w:w="720"/>
        <w:gridCol w:w="720"/>
        <w:gridCol w:w="759"/>
      </w:tblGrid>
      <w:tr w:rsidR="000354DE" w:rsidRPr="0059751D" w:rsidTr="00907DA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59751D" w:rsidRDefault="000354DE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A6A09" w:rsidRDefault="000354DE" w:rsidP="00907DAE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A6A09" w:rsidRDefault="000354DE" w:rsidP="00907DAE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A6A09" w:rsidRDefault="000354DE" w:rsidP="00907DAE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0,169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0,206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0,318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907DAE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0,307</w:t>
            </w:r>
          </w:p>
        </w:tc>
      </w:tr>
      <w:tr w:rsidR="004634C7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59751D" w:rsidRDefault="004634C7" w:rsidP="00907DAE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S 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34C7" w:rsidRPr="004634C7" w:rsidRDefault="004634C7" w:rsidP="004634C7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1,000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основании таблицы 7 можно сделать вывод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первого эксперта в общем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8. – Матрица попарного сравнения, составленная экспертом №2 для критерия №1</w:t>
      </w:r>
    </w:p>
    <w:p w:rsidR="004634C7" w:rsidRPr="00D22A0C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DD18A3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0,275</w:t>
            </w:r>
          </w:p>
        </w:tc>
      </w:tr>
      <w:tr w:rsidR="00DD18A3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0,157</w:t>
            </w:r>
          </w:p>
        </w:tc>
      </w:tr>
      <w:tr w:rsidR="00DD18A3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0,360</w:t>
            </w:r>
          </w:p>
        </w:tc>
      </w:tr>
      <w:tr w:rsidR="00DD18A3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0,208</w:t>
            </w:r>
          </w:p>
        </w:tc>
      </w:tr>
      <w:tr w:rsidR="00DD18A3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18A3" w:rsidRPr="005752D2" w:rsidRDefault="00DD18A3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8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первому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Pr="005752D2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5752D2" w:rsidRDefault="004634C7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237DE0" w:rsidRDefault="000354DE" w:rsidP="004634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9. – Матрица попарного сравнения, составленная экспертом №2 для критерия №2</w:t>
      </w:r>
    </w:p>
    <w:p w:rsidR="004634C7" w:rsidRPr="00237DE0" w:rsidRDefault="004634C7" w:rsidP="004634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0,186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14,75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0,244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13,25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0,219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0,351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8731F3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полученным данным можно сделать вывод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второму критерию предпочтительной я</w:t>
      </w:r>
      <w:r w:rsidR="005752D2">
        <w:rPr>
          <w:rFonts w:ascii="Times New Roman" w:hAnsi="Times New Roman" w:cs="Times New Roman"/>
          <w:sz w:val="28"/>
          <w:szCs w:val="24"/>
        </w:rPr>
        <w:t>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10. – Матрица попарного сравнения, составленная экспертом №2 для критерия №3</w:t>
      </w: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0,185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0,357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0,273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59,5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</w:t>
      </w:r>
      <w:r>
        <w:rPr>
          <w:rFonts w:ascii="Times New Roman" w:hAnsi="Times New Roman" w:cs="Times New Roman"/>
          <w:sz w:val="28"/>
          <w:szCs w:val="24"/>
        </w:rPr>
        <w:t xml:space="preserve"> 10</w:t>
      </w:r>
      <w:r>
        <w:rPr>
          <w:rFonts w:ascii="Times New Roman" w:hAnsi="Times New Roman" w:cs="Times New Roman"/>
          <w:sz w:val="28"/>
          <w:szCs w:val="24"/>
        </w:rPr>
        <w:t xml:space="preserve"> наглядно демонстрирует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третьему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11. – Матрица попарного сравнения, составленная экспертом №2 для критерия №4</w:t>
      </w:r>
    </w:p>
    <w:p w:rsidR="004634C7" w:rsidRPr="00F53235" w:rsidRDefault="004634C7" w:rsidP="004634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4634C7" w:rsidRPr="00F53235" w:rsidTr="00237DE0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34C7" w:rsidRPr="00F53235" w:rsidRDefault="004634C7" w:rsidP="00237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0,157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0,275</w:t>
            </w:r>
          </w:p>
        </w:tc>
      </w:tr>
      <w:tr w:rsidR="00434F11" w:rsidRPr="00F53235" w:rsidTr="00237DE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0,360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0,208</w:t>
            </w:r>
          </w:p>
        </w:tc>
      </w:tr>
      <w:tr w:rsidR="00434F11" w:rsidRPr="00F53235" w:rsidTr="00237DE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4634C7" w:rsidRDefault="004634C7" w:rsidP="004634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AA7FDA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31D20">
        <w:rPr>
          <w:rFonts w:ascii="Times New Roman" w:hAnsi="Times New Roman" w:cs="Times New Roman"/>
          <w:sz w:val="28"/>
          <w:szCs w:val="24"/>
        </w:rPr>
        <w:t>Полученные результаты означают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второго эксперта по четвертому критерию предпочтительной является альтернатива №3.</w:t>
      </w: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634C7" w:rsidRPr="00D22A0C" w:rsidRDefault="004634C7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8A6A09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8A6A09">
        <w:rPr>
          <w:rFonts w:ascii="Times New Roman" w:hAnsi="Times New Roman" w:cs="Times New Roman"/>
          <w:spacing w:val="-4"/>
          <w:sz w:val="28"/>
          <w:szCs w:val="24"/>
        </w:rPr>
        <w:lastRenderedPageBreak/>
        <w:t>Таблица 12. – Матрица относительных приоритетов, составленная экспертом №2</w:t>
      </w:r>
    </w:p>
    <w:p w:rsidR="00237DE0" w:rsidRPr="00D22A0C" w:rsidRDefault="00237DE0" w:rsidP="00237DE0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pacing w:val="-2"/>
          <w:sz w:val="28"/>
          <w:szCs w:val="24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720"/>
        <w:gridCol w:w="720"/>
        <w:gridCol w:w="720"/>
        <w:gridCol w:w="720"/>
        <w:gridCol w:w="720"/>
        <w:gridCol w:w="759"/>
      </w:tblGrid>
      <w:tr w:rsidR="00237DE0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59751D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A6A09" w:rsidRDefault="00237DE0" w:rsidP="00237DE0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A6A09" w:rsidRDefault="00237DE0" w:rsidP="00237DE0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A6A09" w:rsidRDefault="00237DE0" w:rsidP="00237DE0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0,221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0,331</w:t>
            </w:r>
          </w:p>
        </w:tc>
      </w:tr>
      <w:tr w:rsidR="00434F11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237DE0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0,263</w:t>
            </w:r>
          </w:p>
        </w:tc>
      </w:tr>
      <w:tr w:rsidR="00237DE0" w:rsidRPr="0059751D" w:rsidTr="00237DE0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59751D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S 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7DE0" w:rsidRPr="004634C7" w:rsidRDefault="00237DE0" w:rsidP="00237DE0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1,000</w:t>
            </w:r>
          </w:p>
        </w:tc>
      </w:tr>
    </w:tbl>
    <w:p w:rsidR="00237DE0" w:rsidRDefault="00237DE0" w:rsidP="00237D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AA7FDA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основании таблицы </w:t>
      </w:r>
      <w:r>
        <w:rPr>
          <w:rFonts w:ascii="Times New Roman" w:hAnsi="Times New Roman" w:cs="Times New Roman"/>
          <w:sz w:val="28"/>
          <w:szCs w:val="24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можно сделать вывод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второго эксперта в общем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13. – Матрица попарного сравнения, составленная экспертом №3 для критерия №1</w:t>
      </w:r>
    </w:p>
    <w:p w:rsidR="005752D2" w:rsidRPr="00F53235" w:rsidRDefault="005752D2" w:rsidP="00575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0,186</w:t>
            </w:r>
          </w:p>
        </w:tc>
      </w:tr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14,75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0,244</w:t>
            </w:r>
          </w:p>
        </w:tc>
      </w:tr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13,25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0,219</w:t>
            </w:r>
          </w:p>
        </w:tc>
      </w:tr>
      <w:tr w:rsidR="005752D2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0,351</w:t>
            </w:r>
          </w:p>
        </w:tc>
      </w:tr>
      <w:tr w:rsidR="005752D2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52D2" w:rsidRPr="005752D2" w:rsidRDefault="005752D2" w:rsidP="005752D2">
            <w:pPr>
              <w:pStyle w:val="ac"/>
              <w:spacing w:line="216" w:lineRule="auto"/>
              <w:rPr>
                <w:lang w:eastAsia="ru-RU"/>
              </w:rPr>
            </w:pPr>
            <w:r w:rsidRPr="005752D2">
              <w:rPr>
                <w:lang w:eastAsia="ru-RU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13 видно, </w:t>
      </w:r>
      <w:proofErr w:type="gramStart"/>
      <w:r>
        <w:rPr>
          <w:rFonts w:ascii="Times New Roman" w:hAnsi="Times New Roman" w:cs="Times New Roman"/>
          <w:sz w:val="28"/>
          <w:szCs w:val="24"/>
        </w:rPr>
        <w:t>что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первому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1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14. – Матрица попарного сравнения, составленная экспертом №3 для критерия №2</w:t>
      </w:r>
    </w:p>
    <w:p w:rsidR="005752D2" w:rsidRPr="00F53235" w:rsidRDefault="005752D2" w:rsidP="00575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0,153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0,248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19,5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0,322</w:t>
            </w:r>
          </w:p>
        </w:tc>
      </w:tr>
      <w:tr w:rsidR="00434F11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0,277</w:t>
            </w:r>
          </w:p>
        </w:tc>
      </w:tr>
      <w:tr w:rsidR="00434F11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полученным данным можно сделать вывод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второму критерию предпочти</w:t>
      </w:r>
      <w:r w:rsidR="005752D2">
        <w:rPr>
          <w:rFonts w:ascii="Times New Roman" w:hAnsi="Times New Roman" w:cs="Times New Roman"/>
          <w:sz w:val="28"/>
          <w:szCs w:val="24"/>
        </w:rPr>
        <w:t>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5752D2" w:rsidRPr="00D22A0C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52D2" w:rsidRPr="00D22A0C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52D2" w:rsidRPr="00D22A0C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752D2" w:rsidRPr="005752D2" w:rsidRDefault="005752D2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15. – Матрица попарного сравнения, составленная экспертом №3 для критерия №3</w:t>
      </w: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0,157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12,25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0,208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0,275</w:t>
            </w:r>
          </w:p>
        </w:tc>
      </w:tr>
      <w:tr w:rsidR="00434F11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21,25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0,360</w:t>
            </w:r>
          </w:p>
        </w:tc>
      </w:tr>
      <w:tr w:rsidR="00434F11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8731F3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5 наглядно демонстрирует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третьему критерию предпочтительной является альтернатив</w:t>
      </w:r>
      <w:r w:rsidR="005752D2">
        <w:rPr>
          <w:rFonts w:ascii="Times New Roman" w:hAnsi="Times New Roman" w:cs="Times New Roman"/>
          <w:sz w:val="28"/>
          <w:szCs w:val="24"/>
        </w:rPr>
        <w:t>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16. – Матрица попарного сравнения, составленная экспертом №3 для критерия №4</w:t>
      </w:r>
    </w:p>
    <w:tbl>
      <w:tblPr>
        <w:tblW w:w="702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66"/>
      </w:tblGrid>
      <w:tr w:rsidR="005752D2" w:rsidRPr="00F53235" w:rsidTr="007E1F5D">
        <w:trPr>
          <w:trHeight w:val="300"/>
          <w:jc w:val="center"/>
        </w:trPr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Асум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52D2" w:rsidRPr="00F53235" w:rsidRDefault="005752D2" w:rsidP="007E1F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53235">
              <w:rPr>
                <w:rFonts w:ascii="Times New Roman" w:hAnsi="Times New Roman" w:cs="Times New Roman"/>
                <w:sz w:val="28"/>
                <w:szCs w:val="24"/>
              </w:rPr>
              <w:t>В'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2,5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9,25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0,153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16,75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0,277</w:t>
            </w:r>
          </w:p>
        </w:tc>
      </w:tr>
      <w:tr w:rsidR="00434F11" w:rsidRPr="00F53235" w:rsidTr="007E1F5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19,5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0,322</w:t>
            </w:r>
          </w:p>
        </w:tc>
      </w:tr>
      <w:tr w:rsidR="00434F11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0,248</w:t>
            </w:r>
          </w:p>
        </w:tc>
      </w:tr>
      <w:tr w:rsidR="00434F11" w:rsidRPr="00F53235" w:rsidTr="007E1F5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60,5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4F11" w:rsidRPr="00434F11" w:rsidRDefault="00434F11" w:rsidP="00434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4F11">
              <w:rPr>
                <w:rFonts w:ascii="Times New Roman" w:hAnsi="Times New Roman" w:cs="Times New Roman"/>
                <w:sz w:val="28"/>
                <w:szCs w:val="24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AA7FDA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31D20">
        <w:rPr>
          <w:rFonts w:ascii="Times New Roman" w:hAnsi="Times New Roman" w:cs="Times New Roman"/>
          <w:sz w:val="28"/>
          <w:szCs w:val="24"/>
        </w:rPr>
        <w:t>Полученные результаты означают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по четвертому критерию предпочтительной является альтернатива №3.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8A6A09">
        <w:rPr>
          <w:rFonts w:ascii="Times New Roman" w:hAnsi="Times New Roman" w:cs="Times New Roman"/>
          <w:spacing w:val="-4"/>
          <w:sz w:val="28"/>
          <w:szCs w:val="24"/>
        </w:rPr>
        <w:t>Таблица 1</w:t>
      </w:r>
      <w:r>
        <w:rPr>
          <w:rFonts w:ascii="Times New Roman" w:hAnsi="Times New Roman" w:cs="Times New Roman"/>
          <w:spacing w:val="-4"/>
          <w:sz w:val="28"/>
          <w:szCs w:val="24"/>
        </w:rPr>
        <w:t>7</w:t>
      </w:r>
      <w:r w:rsidRPr="008A6A09">
        <w:rPr>
          <w:rFonts w:ascii="Times New Roman" w:hAnsi="Times New Roman" w:cs="Times New Roman"/>
          <w:spacing w:val="-4"/>
          <w:sz w:val="28"/>
          <w:szCs w:val="24"/>
        </w:rPr>
        <w:t>. – Матрица относительных приоритетов, составленная экспертом №</w:t>
      </w:r>
      <w:r>
        <w:rPr>
          <w:rFonts w:ascii="Times New Roman" w:hAnsi="Times New Roman" w:cs="Times New Roman"/>
          <w:spacing w:val="-4"/>
          <w:sz w:val="28"/>
          <w:szCs w:val="24"/>
        </w:rPr>
        <w:t>3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720"/>
        <w:gridCol w:w="720"/>
        <w:gridCol w:w="720"/>
        <w:gridCol w:w="720"/>
        <w:gridCol w:w="720"/>
        <w:gridCol w:w="759"/>
      </w:tblGrid>
      <w:tr w:rsidR="005752D2" w:rsidRPr="0059751D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59751D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7E1F5D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B'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7E1F5D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r w:rsidRPr="008A6A09">
              <w:rPr>
                <w:b/>
                <w:i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7E1F5D">
            <w:pPr>
              <w:pStyle w:val="ac"/>
              <w:spacing w:line="216" w:lineRule="auto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</w:p>
        </w:tc>
      </w:tr>
      <w:tr w:rsidR="00434F11" w:rsidRPr="0059751D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7E1F5D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0,158</w:t>
            </w:r>
          </w:p>
        </w:tc>
      </w:tr>
      <w:tr w:rsidR="00434F11" w:rsidRPr="0059751D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7E1F5D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0,240</w:t>
            </w:r>
          </w:p>
        </w:tc>
      </w:tr>
      <w:tr w:rsidR="00434F11" w:rsidRPr="0059751D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7E1F5D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0,293</w:t>
            </w:r>
          </w:p>
        </w:tc>
      </w:tr>
      <w:tr w:rsidR="00434F11" w:rsidRPr="0059751D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59751D" w:rsidRDefault="00434F11" w:rsidP="007E1F5D">
            <w:pPr>
              <w:pStyle w:val="ac"/>
              <w:spacing w:line="216" w:lineRule="auto"/>
              <w:rPr>
                <w:lang w:eastAsia="ru-RU"/>
              </w:rPr>
            </w:pPr>
            <w:r w:rsidRPr="0059751D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spacing w:line="216" w:lineRule="auto"/>
              <w:rPr>
                <w:lang w:eastAsia="ru-RU"/>
              </w:rPr>
            </w:pPr>
            <w:r w:rsidRPr="00434F11">
              <w:rPr>
                <w:lang w:eastAsia="ru-RU"/>
              </w:rPr>
              <w:t>0,309</w:t>
            </w:r>
          </w:p>
        </w:tc>
      </w:tr>
      <w:tr w:rsidR="005752D2" w:rsidRPr="0059751D" w:rsidTr="007E1F5D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59751D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S 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4634C7" w:rsidRDefault="005752D2" w:rsidP="007E1F5D">
            <w:pPr>
              <w:pStyle w:val="ac"/>
              <w:spacing w:line="216" w:lineRule="auto"/>
              <w:rPr>
                <w:lang w:eastAsia="ru-RU"/>
              </w:rPr>
            </w:pPr>
            <w:r w:rsidRPr="004634C7">
              <w:rPr>
                <w:lang w:eastAsia="ru-RU"/>
              </w:rPr>
              <w:t>1,000</w:t>
            </w:r>
          </w:p>
        </w:tc>
      </w:tr>
    </w:tbl>
    <w:p w:rsidR="005752D2" w:rsidRDefault="005752D2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AA7FDA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основании таблицы </w:t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7 можно сделать вывод</w:t>
      </w:r>
      <w:r w:rsidR="000354DE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0354DE">
        <w:rPr>
          <w:rFonts w:ascii="Times New Roman" w:hAnsi="Times New Roman" w:cs="Times New Roman"/>
          <w:sz w:val="28"/>
          <w:szCs w:val="24"/>
        </w:rPr>
        <w:t>что</w:t>
      </w:r>
      <w:proofErr w:type="gramEnd"/>
      <w:r w:rsidR="000354DE">
        <w:rPr>
          <w:rFonts w:ascii="Times New Roman" w:hAnsi="Times New Roman" w:cs="Times New Roman"/>
          <w:sz w:val="28"/>
          <w:szCs w:val="24"/>
        </w:rPr>
        <w:t xml:space="preserve"> по мнению третьего эксперта в общем предпочтительной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  <w:r w:rsidR="000354DE"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 по результатам вычисления комплексных приоритетов альтернатив было установлено, что:</w:t>
      </w:r>
      <w:r w:rsidRPr="005322C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322C7">
        <w:rPr>
          <w:rFonts w:ascii="Times New Roman" w:hAnsi="Times New Roman" w:cs="Times New Roman"/>
          <w:sz w:val="28"/>
          <w:szCs w:val="24"/>
        </w:rPr>
        <w:t>По мнению первого эксперта, предпочтительной является альтернатива №3</w:t>
      </w:r>
    </w:p>
    <w:p w:rsidR="000354DE" w:rsidRDefault="000354DE" w:rsidP="000354D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322C7">
        <w:rPr>
          <w:rFonts w:ascii="Times New Roman" w:hAnsi="Times New Roman" w:cs="Times New Roman"/>
          <w:sz w:val="28"/>
          <w:szCs w:val="24"/>
        </w:rPr>
        <w:lastRenderedPageBreak/>
        <w:t xml:space="preserve">По мнению </w:t>
      </w:r>
      <w:r>
        <w:rPr>
          <w:rFonts w:ascii="Times New Roman" w:hAnsi="Times New Roman" w:cs="Times New Roman"/>
          <w:sz w:val="28"/>
          <w:szCs w:val="24"/>
        </w:rPr>
        <w:t>второго</w:t>
      </w:r>
      <w:r w:rsidRPr="005322C7">
        <w:rPr>
          <w:rFonts w:ascii="Times New Roman" w:hAnsi="Times New Roman" w:cs="Times New Roman"/>
          <w:sz w:val="28"/>
          <w:szCs w:val="24"/>
        </w:rPr>
        <w:t xml:space="preserve"> эксперта, предпочтительной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3</w:t>
      </w:r>
    </w:p>
    <w:p w:rsidR="000354DE" w:rsidRDefault="000354DE" w:rsidP="000354D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322C7">
        <w:rPr>
          <w:rFonts w:ascii="Times New Roman" w:hAnsi="Times New Roman" w:cs="Times New Roman"/>
          <w:sz w:val="28"/>
          <w:szCs w:val="24"/>
        </w:rPr>
        <w:t xml:space="preserve">По мнению </w:t>
      </w:r>
      <w:r>
        <w:rPr>
          <w:rFonts w:ascii="Times New Roman" w:hAnsi="Times New Roman" w:cs="Times New Roman"/>
          <w:sz w:val="28"/>
          <w:szCs w:val="24"/>
        </w:rPr>
        <w:t xml:space="preserve">третьего </w:t>
      </w:r>
      <w:r w:rsidRPr="005322C7">
        <w:rPr>
          <w:rFonts w:ascii="Times New Roman" w:hAnsi="Times New Roman" w:cs="Times New Roman"/>
          <w:sz w:val="28"/>
          <w:szCs w:val="24"/>
        </w:rPr>
        <w:t>эксперта, предпочтительной является альтернатива №</w:t>
      </w:r>
      <w:r w:rsidR="005752D2" w:rsidRPr="005752D2">
        <w:rPr>
          <w:rFonts w:ascii="Times New Roman" w:hAnsi="Times New Roman" w:cs="Times New Roman"/>
          <w:sz w:val="28"/>
          <w:szCs w:val="24"/>
        </w:rPr>
        <w:t>4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3.2.4.  Вычисление обобщённых комплексных приоритетов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вычисление обобщённых комплексных приоритетов альтернатив объединили </w:t>
      </w:r>
      <w:proofErr w:type="gramStart"/>
      <w:r>
        <w:rPr>
          <w:rFonts w:ascii="Times New Roman" w:hAnsi="Times New Roman" w:cs="Times New Roman"/>
          <w:sz w:val="28"/>
          <w:szCs w:val="24"/>
        </w:rPr>
        <w:t>векторы-столбцы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378CA">
        <w:rPr>
          <w:rFonts w:ascii="Times New Roman" w:hAnsi="Times New Roman" w:cs="Times New Roman"/>
          <w:b/>
          <w:i/>
          <w:sz w:val="28"/>
          <w:szCs w:val="24"/>
        </w:rPr>
        <w:t>Р</w:t>
      </w:r>
      <w:r w:rsidRPr="000378CA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компл</w:t>
      </w:r>
      <w:proofErr w:type="spellEnd"/>
      <w:r w:rsidRPr="000378C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каждого эксперта в матрицу </w:t>
      </w:r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. Умножили матрицу </w:t>
      </w:r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 на вектор-столбец весов экспертов </w:t>
      </w:r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 xml:space="preserve"> и получили вектор-столбец обобщённых комплексный альтернатив </w:t>
      </w:r>
      <w:proofErr w:type="gramStart"/>
      <w:r w:rsidRPr="000378CA">
        <w:rPr>
          <w:rFonts w:ascii="Times New Roman" w:hAnsi="Times New Roman" w:cs="Times New Roman"/>
          <w:b/>
          <w:i/>
          <w:sz w:val="28"/>
          <w:szCs w:val="24"/>
          <w:lang w:val="en-US"/>
        </w:rPr>
        <w:t>P</w:t>
      </w:r>
      <w:proofErr w:type="gramEnd"/>
      <w:r w:rsidRPr="000378CA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об </w:t>
      </w:r>
      <w:proofErr w:type="spellStart"/>
      <w:r w:rsidRPr="000378CA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компл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0378CA" w:rsidRDefault="007E1F5D" w:rsidP="000354DE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об компл</m:t>
              </m:r>
            </m:sub>
          </m:sSub>
          <m:r>
            <w:rPr>
              <w:rFonts w:ascii="Cambria Math" w:hAnsi="Cambria Math"/>
              <w:lang w:val="en-US"/>
            </w:rPr>
            <m:t>=P×E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Результаты </w:t>
      </w:r>
      <w:r w:rsidR="00AA7FDA">
        <w:rPr>
          <w:rFonts w:ascii="Times New Roman" w:hAnsi="Times New Roman" w:cs="Times New Roman"/>
          <w:sz w:val="28"/>
          <w:szCs w:val="24"/>
        </w:rPr>
        <w:t>вычисления приведены в таблице 18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Pr="009E53E8">
        <w:rPr>
          <w:rFonts w:ascii="Times New Roman" w:hAnsi="Times New Roman" w:cs="Times New Roman"/>
          <w:sz w:val="28"/>
          <w:szCs w:val="24"/>
        </w:rPr>
        <w:t>18</w:t>
      </w:r>
      <w:r w:rsidR="000354DE">
        <w:rPr>
          <w:rFonts w:ascii="Times New Roman" w:hAnsi="Times New Roman" w:cs="Times New Roman"/>
          <w:sz w:val="28"/>
          <w:szCs w:val="24"/>
        </w:rPr>
        <w:t>. – Результаты вычисления обобщённых комплексных приоритетов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919"/>
        <w:gridCol w:w="919"/>
        <w:gridCol w:w="919"/>
        <w:gridCol w:w="580"/>
        <w:gridCol w:w="983"/>
      </w:tblGrid>
      <w:tr w:rsidR="005752D2" w:rsidRPr="000378CA" w:rsidTr="00907DA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№ альтернативы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907DAE">
            <w:pPr>
              <w:pStyle w:val="ac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  <w:r w:rsidRPr="000378CA">
              <w:rPr>
                <w:b/>
                <w:i/>
                <w:lang w:eastAsia="ru-RU"/>
              </w:rPr>
              <w:t xml:space="preserve"> </w:t>
            </w:r>
            <w:r w:rsidRPr="000378CA">
              <w:rPr>
                <w:b/>
                <w:i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907DAE">
            <w:pPr>
              <w:pStyle w:val="ac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  <w:r>
              <w:rPr>
                <w:b/>
                <w:i/>
                <w:lang w:eastAsia="ru-RU"/>
              </w:rPr>
              <w:t xml:space="preserve"> </w:t>
            </w:r>
            <w:r w:rsidRPr="000378CA">
              <w:rPr>
                <w:b/>
                <w:i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8A6A09" w:rsidRDefault="005752D2" w:rsidP="00907DAE">
            <w:pPr>
              <w:pStyle w:val="ac"/>
              <w:rPr>
                <w:b/>
                <w:i/>
                <w:lang w:eastAsia="ru-RU"/>
              </w:rPr>
            </w:pPr>
            <w:proofErr w:type="spellStart"/>
            <w:r w:rsidRPr="008A6A09">
              <w:rPr>
                <w:b/>
                <w:i/>
                <w:lang w:eastAsia="ru-RU"/>
              </w:rPr>
              <w:t>Р</w:t>
            </w:r>
            <w:r w:rsidRPr="008A6A09">
              <w:rPr>
                <w:b/>
                <w:i/>
                <w:vertAlign w:val="subscript"/>
                <w:lang w:eastAsia="ru-RU"/>
              </w:rPr>
              <w:t>компл</w:t>
            </w:r>
            <w:proofErr w:type="spellEnd"/>
            <w:r>
              <w:rPr>
                <w:b/>
                <w:i/>
                <w:lang w:eastAsia="ru-RU"/>
              </w:rPr>
              <w:t xml:space="preserve"> </w:t>
            </w:r>
            <w:r w:rsidRPr="000378CA">
              <w:rPr>
                <w:b/>
                <w:i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b/>
                <w:i/>
                <w:lang w:eastAsia="ru-RU"/>
              </w:rPr>
            </w:pPr>
            <w:r w:rsidRPr="000378CA">
              <w:rPr>
                <w:b/>
                <w:i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0378CA">
              <w:rPr>
                <w:b/>
                <w:i/>
                <w:lang w:val="en-US"/>
              </w:rPr>
              <w:t>P</w:t>
            </w:r>
            <w:r w:rsidRPr="000378CA">
              <w:rPr>
                <w:b/>
                <w:i/>
                <w:vertAlign w:val="subscript"/>
              </w:rPr>
              <w:t xml:space="preserve">об </w:t>
            </w:r>
            <w:proofErr w:type="spellStart"/>
            <w:r w:rsidRPr="000378CA">
              <w:rPr>
                <w:b/>
                <w:i/>
                <w:vertAlign w:val="subscript"/>
              </w:rPr>
              <w:t>компл</w:t>
            </w:r>
            <w:proofErr w:type="spellEnd"/>
          </w:p>
        </w:tc>
      </w:tr>
      <w:tr w:rsidR="00434F11" w:rsidRPr="000378CA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0,172</w:t>
            </w:r>
          </w:p>
        </w:tc>
      </w:tr>
      <w:tr w:rsidR="00434F11" w:rsidRPr="000378CA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0,220</w:t>
            </w:r>
          </w:p>
        </w:tc>
      </w:tr>
      <w:tr w:rsidR="00434F11" w:rsidRPr="000378CA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0,316</w:t>
            </w:r>
          </w:p>
        </w:tc>
      </w:tr>
      <w:tr w:rsidR="00434F11" w:rsidRPr="000378CA" w:rsidTr="007E1F5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0378CA" w:rsidRDefault="00434F11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34F11" w:rsidRPr="00434F11" w:rsidRDefault="00434F11" w:rsidP="00434F11">
            <w:pPr>
              <w:pStyle w:val="ac"/>
              <w:rPr>
                <w:lang w:eastAsia="ru-RU"/>
              </w:rPr>
            </w:pPr>
            <w:r w:rsidRPr="00434F11">
              <w:rPr>
                <w:lang w:eastAsia="ru-RU"/>
              </w:rPr>
              <w:t>0,292</w:t>
            </w:r>
          </w:p>
        </w:tc>
      </w:tr>
      <w:tr w:rsidR="005752D2" w:rsidRPr="000378CA" w:rsidTr="00907DAE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E44E88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</w:t>
            </w:r>
            <w:r w:rsidRPr="00BD27BA"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752D2" w:rsidRPr="000378CA" w:rsidRDefault="005752D2" w:rsidP="00907DAE">
            <w:pPr>
              <w:pStyle w:val="ac"/>
              <w:rPr>
                <w:lang w:eastAsia="ru-RU"/>
              </w:rPr>
            </w:pPr>
            <w:r w:rsidRPr="000378CA">
              <w:rPr>
                <w:lang w:eastAsia="ru-RU"/>
              </w:rPr>
              <w:t>1.000</w:t>
            </w:r>
          </w:p>
        </w:tc>
      </w:tr>
    </w:tbl>
    <w:p w:rsidR="009E53E8" w:rsidRDefault="009E53E8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0354DE" w:rsidRDefault="00D22A0C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таблицы </w:t>
      </w:r>
      <w:r w:rsidRPr="00D22A0C">
        <w:rPr>
          <w:rFonts w:ascii="Times New Roman" w:hAnsi="Times New Roman" w:cs="Times New Roman"/>
          <w:sz w:val="28"/>
          <w:szCs w:val="24"/>
        </w:rPr>
        <w:t>18</w:t>
      </w:r>
      <w:r w:rsidR="000354DE">
        <w:rPr>
          <w:rFonts w:ascii="Times New Roman" w:hAnsi="Times New Roman" w:cs="Times New Roman"/>
          <w:sz w:val="28"/>
          <w:szCs w:val="24"/>
        </w:rPr>
        <w:t xml:space="preserve"> видно, что по результатам экспертных оценок предпочтительной является альтернатива №3.</w:t>
      </w:r>
    </w:p>
    <w:p w:rsidR="009E53E8" w:rsidRPr="009E53E8" w:rsidRDefault="009E53E8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3.3.  Оценка достоверности полученных результатов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3.3.1.  Определение достоверности оценки критериев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определения достоверности проведённой экспертизы оценки критериев воспользовались коэффициентом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согласованностью мнений экспертов. Коэффициент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573E2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 w:rsidRPr="000573E2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это общий коэффициент ранговой корреляции для группы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расчёта значения </w:t>
      </w:r>
      <w:r w:rsidRPr="000573E2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>
        <w:rPr>
          <w:rFonts w:ascii="Times New Roman" w:hAnsi="Times New Roman" w:cs="Times New Roman"/>
          <w:sz w:val="28"/>
          <w:szCs w:val="24"/>
        </w:rPr>
        <w:t xml:space="preserve"> сначала нашли сумму рангов </w:t>
      </w:r>
      <w:r w:rsidRPr="00C97018">
        <w:rPr>
          <w:rFonts w:ascii="Times New Roman" w:hAnsi="Times New Roman" w:cs="Times New Roman"/>
          <w:b/>
          <w:i/>
          <w:sz w:val="28"/>
          <w:szCs w:val="24"/>
        </w:rPr>
        <w:t>Х</w:t>
      </w:r>
      <w:proofErr w:type="spellStart"/>
      <w:proofErr w:type="gramStart"/>
      <w:r w:rsidRPr="00C97018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proofErr w:type="spellEnd"/>
      <w:proofErr w:type="gramEnd"/>
      <w:r w:rsidRPr="000573E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 каждому </w:t>
      </w:r>
      <w:proofErr w:type="spellStart"/>
      <w:r w:rsidRPr="00C97018">
        <w:rPr>
          <w:rFonts w:ascii="Times New Roman" w:hAnsi="Times New Roman" w:cs="Times New Roman"/>
          <w:b/>
          <w:i/>
          <w:sz w:val="28"/>
          <w:szCs w:val="24"/>
          <w:lang w:val="en-US"/>
        </w:rPr>
        <w:t>i</w:t>
      </w:r>
      <w:proofErr w:type="spellEnd"/>
      <w:r w:rsidRPr="00C97018">
        <w:rPr>
          <w:rFonts w:ascii="Times New Roman" w:hAnsi="Times New Roman" w:cs="Times New Roman"/>
          <w:sz w:val="28"/>
          <w:szCs w:val="24"/>
        </w:rPr>
        <w:noBreakHyphen/>
      </w:r>
      <w:proofErr w:type="spellStart"/>
      <w:r>
        <w:rPr>
          <w:rFonts w:ascii="Times New Roman" w:hAnsi="Times New Roman" w:cs="Times New Roman"/>
          <w:sz w:val="28"/>
          <w:szCs w:val="24"/>
        </w:rPr>
        <w:t>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критерию, полученная от всех экспертов, а затем разность </w:t>
      </w:r>
      <w:r w:rsidRPr="00C97018">
        <w:rPr>
          <w:rFonts w:ascii="Times New Roman" w:hAnsi="Times New Roman" w:cs="Times New Roman"/>
          <w:b/>
          <w:i/>
          <w:sz w:val="28"/>
          <w:szCs w:val="24"/>
        </w:rPr>
        <w:t>∆</w:t>
      </w:r>
      <w:proofErr w:type="spellStart"/>
      <w:r w:rsidRPr="00C97018">
        <w:rPr>
          <w:rFonts w:ascii="Times New Roman" w:hAnsi="Times New Roman" w:cs="Times New Roman"/>
          <w:b/>
          <w:i/>
          <w:sz w:val="28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между этой суммой и средней суммой рангов </w:t>
      </w:r>
      <w:r w:rsidRPr="00C97018">
        <w:rPr>
          <w:rFonts w:ascii="Times New Roman" w:hAnsi="Times New Roman" w:cs="Times New Roman"/>
          <w:b/>
          <w:i/>
          <w:sz w:val="28"/>
          <w:szCs w:val="24"/>
          <w:lang w:val="en-US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 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525FC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Δ</m:t>
              </m: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-T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Pr="001525F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1525FC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525FC" w:rsidRDefault="000354DE" w:rsidP="00CA20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1525FC">
        <w:rPr>
          <w:rFonts w:ascii="Times New Roman" w:hAnsi="Times New Roman" w:cs="Times New Roman"/>
          <w:b/>
          <w:i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 – количество экспертов, </w:t>
      </w:r>
      <w:r w:rsidRPr="001525FC">
        <w:rPr>
          <w:rFonts w:ascii="Times New Roman" w:hAnsi="Times New Roman" w:cs="Times New Roman"/>
          <w:b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количество критериев.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Далее рассчитали сумму квадратов разностей 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7C16C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На основании полученных значений рассчитали коэффициент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формуле: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W=12*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Результаты расчёта приведены в таблице 24. Для четырёх экспертов и четырёх критериев средняя сумма рангов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01EC6">
        <w:rPr>
          <w:rFonts w:ascii="Times New Roman" w:hAnsi="Times New Roman" w:cs="Times New Roman"/>
          <w:b/>
          <w:i/>
          <w:sz w:val="28"/>
          <w:szCs w:val="24"/>
        </w:rPr>
        <w:t>Т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приняла следующее значение: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3*5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=7.5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Pr="009E53E8">
        <w:rPr>
          <w:rFonts w:ascii="Times New Roman" w:hAnsi="Times New Roman" w:cs="Times New Roman"/>
          <w:sz w:val="28"/>
          <w:szCs w:val="24"/>
        </w:rPr>
        <w:t>19</w:t>
      </w:r>
      <w:r w:rsidR="000354DE">
        <w:rPr>
          <w:rFonts w:ascii="Times New Roman" w:hAnsi="Times New Roman" w:cs="Times New Roman"/>
          <w:sz w:val="28"/>
          <w:szCs w:val="24"/>
        </w:rPr>
        <w:t xml:space="preserve">. – Результаты расчёта коэффициента </w:t>
      </w:r>
      <w:proofErr w:type="spellStart"/>
      <w:r w:rsidR="000354DE"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 w:rsidR="000354DE">
        <w:rPr>
          <w:rFonts w:ascii="Times New Roman" w:hAnsi="Times New Roman" w:cs="Times New Roman"/>
          <w:sz w:val="28"/>
          <w:szCs w:val="24"/>
        </w:rPr>
        <w:t xml:space="preserve"> для экспертных оценок рангов критериев.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072"/>
        <w:gridCol w:w="1072"/>
        <w:gridCol w:w="1114"/>
        <w:gridCol w:w="962"/>
        <w:gridCol w:w="1637"/>
        <w:gridCol w:w="720"/>
        <w:gridCol w:w="720"/>
      </w:tblGrid>
      <w:tr w:rsidR="000354DE" w:rsidRPr="00801EC6" w:rsidTr="00237DE0">
        <w:trPr>
          <w:trHeight w:val="315"/>
        </w:trPr>
        <w:tc>
          <w:tcPr>
            <w:tcW w:w="11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Номер критерия</w:t>
            </w:r>
          </w:p>
        </w:tc>
        <w:tc>
          <w:tcPr>
            <w:tcW w:w="3258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Ранги</w:t>
            </w:r>
          </w:p>
        </w:tc>
        <w:tc>
          <w:tcPr>
            <w:tcW w:w="962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 xml:space="preserve">Сумма рангов, </w:t>
            </w:r>
            <w:proofErr w:type="spellStart"/>
            <w:r w:rsidRPr="00577054">
              <w:rPr>
                <w:b/>
                <w:i/>
                <w:lang w:eastAsia="ru-RU"/>
              </w:rPr>
              <w:t>X</w:t>
            </w:r>
            <w:r w:rsidRPr="00577054">
              <w:rPr>
                <w:b/>
                <w:i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637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vAlign w:val="center"/>
          </w:tcPr>
          <w:p w:rsidR="000354DE" w:rsidRPr="00801EC6" w:rsidRDefault="007E1F5D" w:rsidP="00907DAE">
            <w:pPr>
              <w:pStyle w:val="ac"/>
              <w:rPr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oMath>
            <w:r w:rsidR="000354DE" w:rsidRPr="00577054">
              <w:rPr>
                <w:b/>
                <w:i/>
                <w:vertAlign w:val="subscript"/>
                <w:lang w:val="en-US"/>
              </w:rPr>
              <w:t xml:space="preserve"> </w:t>
            </w:r>
            <w:proofErr w:type="spellStart"/>
            <w:r w:rsidR="000354DE" w:rsidRPr="00C97018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47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vAlign w:val="center"/>
          </w:tcPr>
          <w:p w:rsidR="000354DE" w:rsidRPr="00577054" w:rsidRDefault="007E1F5D" w:rsidP="00907DAE">
            <w:pPr>
              <w:pStyle w:val="ac"/>
              <w:rPr>
                <w:b/>
                <w:i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eastAsia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vAlign w:val="center"/>
          </w:tcPr>
          <w:p w:rsidR="000354DE" w:rsidRPr="00577054" w:rsidRDefault="000354DE" w:rsidP="00907DAE">
            <w:pPr>
              <w:pStyle w:val="ac"/>
              <w:rPr>
                <w:b/>
                <w:i/>
                <w:lang w:val="en-US" w:eastAsia="ru-RU"/>
              </w:rPr>
            </w:pPr>
            <w:r w:rsidRPr="00577054">
              <w:rPr>
                <w:b/>
                <w:i/>
                <w:lang w:val="en-US" w:eastAsia="ru-RU"/>
              </w:rPr>
              <w:t>W</w:t>
            </w: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Эксперт 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Эксперт 2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Эксперт 3</w:t>
            </w:r>
          </w:p>
        </w:tc>
        <w:tc>
          <w:tcPr>
            <w:tcW w:w="9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163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54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12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20,25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val="en-US" w:eastAsia="ru-RU"/>
              </w:rPr>
            </w:pPr>
            <w:r w:rsidRPr="00801EC6">
              <w:rPr>
                <w:lang w:eastAsia="ru-RU"/>
              </w:rPr>
              <w:t>0.77</w:t>
            </w:r>
            <w:r>
              <w:rPr>
                <w:lang w:val="en-US" w:eastAsia="ru-RU"/>
              </w:rPr>
              <w:t>8</w:t>
            </w: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2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3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8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0,5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0,25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4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-3,5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12,25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237DE0" w:rsidRPr="00801EC6" w:rsidTr="00237DE0">
        <w:trPr>
          <w:trHeight w:val="315"/>
        </w:trPr>
        <w:tc>
          <w:tcPr>
            <w:tcW w:w="11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  <w:r w:rsidRPr="00801EC6">
              <w:rPr>
                <w:lang w:eastAsia="ru-RU"/>
              </w:rPr>
              <w:t>4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1</w:t>
            </w:r>
          </w:p>
        </w:tc>
        <w:tc>
          <w:tcPr>
            <w:tcW w:w="11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3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6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-1,5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7DE0" w:rsidRPr="00237DE0" w:rsidRDefault="00237DE0" w:rsidP="00237DE0">
            <w:pPr>
              <w:pStyle w:val="ac"/>
              <w:rPr>
                <w:lang w:eastAsia="ru-RU"/>
              </w:rPr>
            </w:pPr>
            <w:r w:rsidRPr="00237DE0">
              <w:rPr>
                <w:lang w:eastAsia="ru-RU"/>
              </w:rPr>
              <w:t>2,25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37DE0" w:rsidRPr="00801EC6" w:rsidRDefault="00237DE0" w:rsidP="00907DAE">
            <w:pPr>
              <w:pStyle w:val="ac"/>
              <w:rPr>
                <w:lang w:eastAsia="ru-RU"/>
              </w:rPr>
            </w:pPr>
          </w:p>
        </w:tc>
      </w:tr>
      <w:tr w:rsidR="000354DE" w:rsidRPr="00801EC6" w:rsidTr="00237DE0">
        <w:trPr>
          <w:trHeight w:val="315"/>
        </w:trPr>
        <w:tc>
          <w:tcPr>
            <w:tcW w:w="7039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801EC6" w:rsidRDefault="000354DE" w:rsidP="00907DAE">
            <w:pPr>
              <w:pStyle w:val="ac"/>
              <w:jc w:val="right"/>
              <w:rPr>
                <w:lang w:eastAsia="ru-RU"/>
              </w:rPr>
            </w:pPr>
            <w:r w:rsidRPr="00801EC6">
              <w:rPr>
                <w:lang w:eastAsia="ru-RU"/>
              </w:rPr>
              <w:t>S =</w:t>
            </w:r>
          </w:p>
        </w:tc>
        <w:tc>
          <w:tcPr>
            <w:tcW w:w="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4DE" w:rsidRPr="00237DE0" w:rsidRDefault="00237DE0" w:rsidP="00907DAE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354DE" w:rsidRPr="00801EC6" w:rsidRDefault="000354DE" w:rsidP="00907DAE">
            <w:pPr>
              <w:pStyle w:val="ac"/>
              <w:rPr>
                <w:lang w:eastAsia="ru-RU"/>
              </w:rPr>
            </w:pPr>
          </w:p>
        </w:tc>
      </w:tr>
    </w:tbl>
    <w:p w:rsidR="000354DE" w:rsidRPr="00801EC6" w:rsidRDefault="000354DE" w:rsidP="000354DE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45300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 результатам расчётов коэффициент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5300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>
        <w:rPr>
          <w:rFonts w:ascii="Times New Roman" w:hAnsi="Times New Roman" w:cs="Times New Roman"/>
          <w:sz w:val="28"/>
          <w:szCs w:val="24"/>
        </w:rPr>
        <w:t xml:space="preserve"> = 0.77</w:t>
      </w:r>
      <w:r w:rsidR="001D6249" w:rsidRPr="001D6249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, что свидетельствует о достаточной, но не чрезмерной согласованности экспертов </w:t>
      </w:r>
      <w:r>
        <w:rPr>
          <w:rFonts w:ascii="Times New Roman" w:hAnsi="Times New Roman" w:cs="Times New Roman"/>
          <w:sz w:val="28"/>
          <w:szCs w:val="24"/>
        </w:rPr>
        <w:lastRenderedPageBreak/>
        <w:t>в оценках критериев. Таким образом, оценки весов критериев можно считать достоверными.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C9701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3.3.2.  Определение достоверности оценок альтернатив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Для определения достоверности оценок альтернатив воспользовались коэффициентом согласия </w:t>
      </w:r>
      <w:r w:rsidRPr="0089328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="009E53E8">
        <w:rPr>
          <w:rFonts w:ascii="Times New Roman" w:hAnsi="Times New Roman" w:cs="Times New Roman"/>
          <w:sz w:val="28"/>
          <w:szCs w:val="24"/>
        </w:rPr>
        <w:t>. Составим</w:t>
      </w:r>
      <w:r>
        <w:rPr>
          <w:rFonts w:ascii="Times New Roman" w:hAnsi="Times New Roman" w:cs="Times New Roman"/>
          <w:sz w:val="28"/>
          <w:szCs w:val="24"/>
        </w:rPr>
        <w:t xml:space="preserve"> матрицу предпочтения для каждого критерия, которая показывает, сколько раз альтернатива </w:t>
      </w:r>
      <w:proofErr w:type="spellStart"/>
      <w:r w:rsidRPr="00893285">
        <w:rPr>
          <w:rFonts w:ascii="Times New Roman" w:hAnsi="Times New Roman" w:cs="Times New Roman"/>
          <w:b/>
          <w:i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была предпочтительней альтернативы </w:t>
      </w:r>
      <w:proofErr w:type="gramStart"/>
      <w:r w:rsidRPr="00893285">
        <w:rPr>
          <w:rFonts w:ascii="Times New Roman" w:hAnsi="Times New Roman" w:cs="Times New Roman"/>
          <w:b/>
          <w:i/>
          <w:sz w:val="28"/>
          <w:szCs w:val="24"/>
          <w:lang w:val="en-US"/>
        </w:rPr>
        <w:t>j</w:t>
      </w:r>
      <w:proofErr w:type="gramEnd"/>
      <w:r w:rsidRPr="0089328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 мнению всех экспертов. Коэффициент согласия </w:t>
      </w:r>
      <w:r w:rsidRPr="00741771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sz w:val="28"/>
          <w:szCs w:val="24"/>
        </w:rPr>
        <w:t xml:space="preserve"> рассчитывается по следующим формулам: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E53E8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2E6253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Q=∑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-m∑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B01254" w:rsidRDefault="000354DE" w:rsidP="00CA20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w:proofErr w:type="spellStart"/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x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szCs w:val="24"/>
        </w:rPr>
        <w:t xml:space="preserve"> – элементы сформированной матрицы предпочтения выше или ниже главной диагонали, 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m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–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число экспертов, 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– число альтернатив, 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C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bscript"/>
          <w:lang w:val="en-US"/>
        </w:rPr>
        <w:t>m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w:proofErr w:type="spellStart"/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lang w:val="en-US"/>
        </w:rPr>
        <w:t>C</w:t>
      </w:r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bscript"/>
          <w:lang w:val="en-US"/>
        </w:rPr>
        <w:t>n</w:t>
      </w:r>
      <w:proofErr w:type="spellEnd"/>
      <w:r w:rsidRPr="00B01254">
        <w:rPr>
          <w:rFonts w:ascii="Times New Roman" w:eastAsiaTheme="minorEastAsia" w:hAnsi="Times New Roman" w:cs="Times New Roman"/>
          <w:b/>
          <w:i/>
          <w:sz w:val="28"/>
          <w:szCs w:val="24"/>
          <w:vertAlign w:val="superscript"/>
        </w:rPr>
        <w:t>2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–</w:t>
      </w:r>
      <w:r w:rsidRPr="00B0125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табличные значения.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m=3; n=4;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=3;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=6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354DE" w:rsidRPr="00707C2A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3*4*2*3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=18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Ниже представлены матрицы предпочтений, полученные на основании экспертных оценок, и расчёты для каждого критерия.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="009E53E8" w:rsidRPr="009E53E8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. – Матрица предпочтения для критерия №1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Ind w:w="-6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567"/>
        <w:gridCol w:w="567"/>
        <w:gridCol w:w="567"/>
        <w:gridCol w:w="567"/>
      </w:tblGrid>
      <w:tr w:rsidR="00CA20C3" w:rsidRPr="00707C2A" w:rsidTr="00CA20C3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Альтернативы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CA20C3" w:rsidRPr="00707C2A" w:rsidTr="00CA20C3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CA20C3" w:rsidRPr="00707C2A" w:rsidTr="00CA20C3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CA20C3" w:rsidRPr="00707C2A" w:rsidTr="00CA20C3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CA20C3" w:rsidRPr="00707C2A" w:rsidTr="00CA20C3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1D62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907D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=6-3*4+18=24-12=12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=0.67</m:t>
          </m:r>
        </m:oMath>
      </m:oMathPara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первому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 w:rsidRPr="001B1B75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1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7703DF" w:rsidRPr="007703DF">
        <w:rPr>
          <w:rFonts w:ascii="Times New Roman" w:hAnsi="Times New Roman" w:cs="Times New Roman"/>
          <w:sz w:val="28"/>
          <w:szCs w:val="24"/>
        </w:rPr>
        <w:t>6</w:t>
      </w:r>
      <w:r w:rsidRPr="001B1B75">
        <w:rPr>
          <w:rFonts w:ascii="Times New Roman" w:hAnsi="Times New Roman" w:cs="Times New Roman"/>
          <w:sz w:val="28"/>
          <w:szCs w:val="24"/>
        </w:rPr>
        <w:t xml:space="preserve">7,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="009E53E8" w:rsidRPr="009E53E8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. – Матрица предпочтения для критерия №2</w:t>
      </w:r>
    </w:p>
    <w:p w:rsidR="007703DF" w:rsidRDefault="007703DF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Ind w:w="-6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567"/>
        <w:gridCol w:w="567"/>
        <w:gridCol w:w="567"/>
        <w:gridCol w:w="567"/>
      </w:tblGrid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Альтернативы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=33-3*13+18=51-39=12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=0.67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второму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2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25697D" w:rsidRPr="0025697D">
        <w:rPr>
          <w:rFonts w:ascii="Times New Roman" w:hAnsi="Times New Roman" w:cs="Times New Roman"/>
          <w:sz w:val="28"/>
          <w:szCs w:val="24"/>
        </w:rPr>
        <w:t>6</w:t>
      </w:r>
      <w:r w:rsidRPr="001B1B75">
        <w:rPr>
          <w:rFonts w:ascii="Times New Roman" w:hAnsi="Times New Roman" w:cs="Times New Roman"/>
          <w:sz w:val="28"/>
          <w:szCs w:val="24"/>
        </w:rPr>
        <w:t xml:space="preserve">7,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D22A0C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</w:t>
      </w:r>
      <w:r w:rsidRPr="009E53E8">
        <w:rPr>
          <w:rFonts w:ascii="Times New Roman" w:hAnsi="Times New Roman" w:cs="Times New Roman"/>
          <w:sz w:val="28"/>
          <w:szCs w:val="24"/>
        </w:rPr>
        <w:t>2</w:t>
      </w:r>
      <w:r w:rsidR="000354DE">
        <w:rPr>
          <w:rFonts w:ascii="Times New Roman" w:hAnsi="Times New Roman" w:cs="Times New Roman"/>
          <w:sz w:val="28"/>
          <w:szCs w:val="24"/>
        </w:rPr>
        <w:t>. – Матрица предпочтения для критерия №3</w:t>
      </w:r>
    </w:p>
    <w:p w:rsidR="007703DF" w:rsidRDefault="007703DF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Ind w:w="-6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567"/>
        <w:gridCol w:w="567"/>
        <w:gridCol w:w="567"/>
        <w:gridCol w:w="567"/>
      </w:tblGrid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Альтернативы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=39-3*15+18=57-45=12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=0.67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третьему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3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7703DF" w:rsidRPr="007703DF">
        <w:rPr>
          <w:rFonts w:ascii="Times New Roman" w:hAnsi="Times New Roman" w:cs="Times New Roman"/>
          <w:sz w:val="28"/>
          <w:szCs w:val="24"/>
        </w:rPr>
        <w:t>6</w:t>
      </w:r>
      <w:r w:rsidRPr="001B1B75">
        <w:rPr>
          <w:rFonts w:ascii="Times New Roman" w:hAnsi="Times New Roman" w:cs="Times New Roman"/>
          <w:sz w:val="28"/>
          <w:szCs w:val="24"/>
        </w:rPr>
        <w:t xml:space="preserve">7,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CA20C3" w:rsidRDefault="00CA20C3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9E53E8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2</w:t>
      </w:r>
      <w:r w:rsidRPr="009E53E8">
        <w:rPr>
          <w:rFonts w:ascii="Times New Roman" w:hAnsi="Times New Roman" w:cs="Times New Roman"/>
          <w:sz w:val="28"/>
          <w:szCs w:val="24"/>
        </w:rPr>
        <w:t>3</w:t>
      </w:r>
      <w:r w:rsidR="000354DE">
        <w:rPr>
          <w:rFonts w:ascii="Times New Roman" w:hAnsi="Times New Roman" w:cs="Times New Roman"/>
          <w:sz w:val="28"/>
          <w:szCs w:val="24"/>
        </w:rPr>
        <w:t>. – Матрица предпочтения для критерия №4</w:t>
      </w:r>
    </w:p>
    <w:p w:rsidR="00CA20C3" w:rsidRDefault="00CA20C3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0" w:type="auto"/>
        <w:jc w:val="center"/>
        <w:tblInd w:w="-6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567"/>
        <w:gridCol w:w="567"/>
        <w:gridCol w:w="567"/>
        <w:gridCol w:w="567"/>
      </w:tblGrid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Альтернативы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CA20C3" w:rsidRPr="00707C2A" w:rsidTr="00711BE8">
        <w:trPr>
          <w:trHeight w:val="322"/>
          <w:jc w:val="center"/>
        </w:trPr>
        <w:tc>
          <w:tcPr>
            <w:tcW w:w="17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0C3" w:rsidRPr="00CA20C3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1D6249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07C2A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20C3" w:rsidRPr="00707C2A" w:rsidRDefault="00CA20C3" w:rsidP="00711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54DE" w:rsidRPr="00893285" w:rsidRDefault="000354DE" w:rsidP="00035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=33-3*13+18=51-39=12  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7E1F5D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=0.67</m:t>
          </m:r>
        </m:oMath>
      </m:oMathPara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1B1B75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Коэффициент согласия экспертов в оценках альтернатив по четвертому критерию </w:t>
      </w:r>
      <w:r w:rsidRPr="001B1B75">
        <w:rPr>
          <w:rFonts w:ascii="Times New Roman" w:hAnsi="Times New Roman" w:cs="Times New Roman"/>
          <w:b/>
          <w:i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4</w:t>
      </w:r>
      <w:r w:rsidRPr="001B1B75">
        <w:rPr>
          <w:rFonts w:ascii="Times New Roman" w:hAnsi="Times New Roman" w:cs="Times New Roman"/>
          <w:sz w:val="28"/>
          <w:szCs w:val="24"/>
        </w:rPr>
        <w:t xml:space="preserve"> = 0.</w:t>
      </w:r>
      <w:r w:rsidR="0025697D" w:rsidRPr="0025697D">
        <w:rPr>
          <w:rFonts w:ascii="Times New Roman" w:hAnsi="Times New Roman" w:cs="Times New Roman"/>
          <w:sz w:val="28"/>
          <w:szCs w:val="24"/>
        </w:rPr>
        <w:t>67</w:t>
      </w:r>
      <w:r w:rsidRPr="001B1B7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что свидетельствует о достаточной, но не чрезмерной согласованности экспертов.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945300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по результатам расчёта коэффициентов согласия, экспертные оценки альтернатив можно считать достоверными.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ВЫВОДЫ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рамках выполнения данного расчетно-графического задания были исследованы методы и способы оценки эффективности информационных систем, приобретены навыки их использования в задачах группового и индивидуального выбора в процессе разработки решений.</w:t>
      </w:r>
    </w:p>
    <w:p w:rsidR="000354DE" w:rsidRDefault="00D22A0C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работе </w:t>
      </w:r>
      <w:r w:rsidRPr="00D22A0C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экспертами сравнивались </w:t>
      </w:r>
      <w:r w:rsidRPr="00D22A0C">
        <w:rPr>
          <w:rFonts w:ascii="Times New Roman" w:hAnsi="Times New Roman" w:cs="Times New Roman"/>
          <w:sz w:val="28"/>
          <w:szCs w:val="24"/>
        </w:rPr>
        <w:t>4</w:t>
      </w:r>
      <w:r w:rsidR="000354DE">
        <w:rPr>
          <w:rFonts w:ascii="Times New Roman" w:hAnsi="Times New Roman" w:cs="Times New Roman"/>
          <w:sz w:val="28"/>
          <w:szCs w:val="24"/>
        </w:rPr>
        <w:t xml:space="preserve"> альтернатив на основании 4 критериев. По результатам сравнения предпочтительной оказалась альтернатива под номером 3.</w:t>
      </w:r>
    </w:p>
    <w:p w:rsidR="000354DE" w:rsidRPr="00A774C1" w:rsidRDefault="000354DE" w:rsidP="000354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была оценена достоверность полученных результатов. Оценка мнений экспертов о критериях проводилась с помощью коэффициента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774C1">
        <w:rPr>
          <w:rFonts w:ascii="Times New Roman" w:hAnsi="Times New Roman" w:cs="Times New Roman"/>
          <w:b/>
          <w:i/>
          <w:sz w:val="28"/>
          <w:szCs w:val="24"/>
          <w:lang w:val="en-US"/>
        </w:rPr>
        <w:t>W</w:t>
      </w:r>
      <w:r w:rsidR="00D22A0C">
        <w:rPr>
          <w:rFonts w:ascii="Times New Roman" w:hAnsi="Times New Roman" w:cs="Times New Roman"/>
          <w:sz w:val="28"/>
          <w:szCs w:val="24"/>
        </w:rPr>
        <w:t>=0.77</w:t>
      </w:r>
      <w:r w:rsidR="00D22A0C" w:rsidRPr="00D22A0C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, что свидетельствует о достаточной, но не чрезмерной согласованности экспертов. Оценка мнений экспертов об альтернативах по каждому из критериев проводилось с помощью коэффициента согласованности. В результате оценки было установлено, что согласованность экспертов в оценках альтернатив по </w:t>
      </w:r>
      <w:r w:rsidR="007D1DF5">
        <w:rPr>
          <w:rFonts w:ascii="Times New Roman" w:hAnsi="Times New Roman" w:cs="Times New Roman"/>
          <w:sz w:val="28"/>
          <w:szCs w:val="24"/>
        </w:rPr>
        <w:t>всем критериям равна 0.6</w:t>
      </w:r>
      <w:r>
        <w:rPr>
          <w:rFonts w:ascii="Times New Roman" w:hAnsi="Times New Roman" w:cs="Times New Roman"/>
          <w:sz w:val="28"/>
          <w:szCs w:val="24"/>
        </w:rPr>
        <w:t>7. На основании данных коэффициентов можно сделать вывод, что результаты сравнения альтернатив достоверны.</w:t>
      </w:r>
    </w:p>
    <w:p w:rsidR="000354DE" w:rsidRPr="000F3FD1" w:rsidRDefault="000354DE" w:rsidP="000354DE">
      <w:pPr>
        <w:rPr>
          <w:rFonts w:ascii="Times New Roman" w:hAnsi="Times New Roman" w:cs="Times New Roman"/>
          <w:sz w:val="28"/>
          <w:szCs w:val="24"/>
        </w:rPr>
      </w:pPr>
      <w:r w:rsidRPr="000F3FD1">
        <w:rPr>
          <w:rFonts w:ascii="Times New Roman" w:hAnsi="Times New Roman" w:cs="Times New Roman"/>
          <w:sz w:val="28"/>
          <w:szCs w:val="24"/>
        </w:rPr>
        <w:br w:type="page"/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 А</w:t>
      </w:r>
      <w:proofErr w:type="gramEnd"/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Теоретический вид анкеты эксперта</w:t>
      </w: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54DE" w:rsidRDefault="000354DE" w:rsidP="000354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Анкета включает в себя 4 </w:t>
      </w:r>
      <w:r w:rsidR="00026B94">
        <w:rPr>
          <w:rFonts w:ascii="Times New Roman" w:hAnsi="Times New Roman" w:cs="Times New Roman"/>
          <w:sz w:val="28"/>
          <w:szCs w:val="24"/>
        </w:rPr>
        <w:t>вопроса,</w:t>
      </w:r>
      <w:r>
        <w:rPr>
          <w:rFonts w:ascii="Times New Roman" w:hAnsi="Times New Roman" w:cs="Times New Roman"/>
          <w:sz w:val="28"/>
          <w:szCs w:val="24"/>
        </w:rPr>
        <w:t xml:space="preserve"> на основании которых можно определить уровень компетентности экспертов по данной проблеме. </w:t>
      </w:r>
    </w:p>
    <w:p w:rsidR="000354DE" w:rsidRDefault="000354DE" w:rsidP="000354D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026B94" w:rsidRDefault="00026B94" w:rsidP="00026B94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Партии данных. Группы партий данных. Что это?</w:t>
      </w:r>
    </w:p>
    <w:p w:rsidR="00026B94" w:rsidRDefault="00026B94" w:rsidP="00026B94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AA48D3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каких условиях формируются партии данных</w:t>
      </w:r>
      <w:r w:rsidR="00026B94">
        <w:rPr>
          <w:rFonts w:ascii="Times New Roman" w:hAnsi="Times New Roman" w:cs="Times New Roman"/>
          <w:sz w:val="28"/>
          <w:szCs w:val="24"/>
        </w:rPr>
        <w:t xml:space="preserve"> и группы партий</w:t>
      </w:r>
      <w:r>
        <w:rPr>
          <w:rFonts w:ascii="Times New Roman" w:hAnsi="Times New Roman" w:cs="Times New Roman"/>
          <w:sz w:val="28"/>
          <w:szCs w:val="24"/>
        </w:rPr>
        <w:t xml:space="preserve"> для построения расписания</w:t>
      </w:r>
      <w:r w:rsidR="000354DE" w:rsidRPr="00C456E0">
        <w:rPr>
          <w:rFonts w:ascii="Times New Roman" w:hAnsi="Times New Roman" w:cs="Times New Roman"/>
          <w:sz w:val="28"/>
          <w:szCs w:val="24"/>
        </w:rPr>
        <w:t>?</w:t>
      </w:r>
    </w:p>
    <w:p w:rsidR="000354DE" w:rsidRPr="00C456E0" w:rsidRDefault="000354DE" w:rsidP="000354DE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DB39B2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Как построен вычислительный конвейер для многотипной обработки и в чем его отличие от обычного конвейера</w:t>
      </w:r>
      <w:r w:rsidR="000354DE" w:rsidRPr="00C456E0">
        <w:rPr>
          <w:rFonts w:ascii="Times New Roman" w:hAnsi="Times New Roman" w:cs="Times New Roman"/>
          <w:sz w:val="28"/>
          <w:szCs w:val="24"/>
        </w:rPr>
        <w:t>?</w:t>
      </w:r>
    </w:p>
    <w:p w:rsidR="000354DE" w:rsidRPr="00C456E0" w:rsidRDefault="000354DE" w:rsidP="000354DE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Default="00DB39B2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Понятие комплект. </w:t>
      </w:r>
      <w:r w:rsidR="00D766E3">
        <w:rPr>
          <w:rFonts w:ascii="Times New Roman" w:hAnsi="Times New Roman" w:cs="Times New Roman"/>
          <w:sz w:val="28"/>
          <w:szCs w:val="24"/>
        </w:rPr>
        <w:t>Алгоритм формирования комплекта</w:t>
      </w:r>
      <w:r w:rsidR="000354DE">
        <w:rPr>
          <w:rFonts w:ascii="Times New Roman" w:hAnsi="Times New Roman" w:cs="Times New Roman"/>
          <w:sz w:val="28"/>
          <w:szCs w:val="24"/>
        </w:rPr>
        <w:t>?</w:t>
      </w:r>
    </w:p>
    <w:p w:rsidR="000354DE" w:rsidRPr="00C456E0" w:rsidRDefault="000354DE" w:rsidP="000354DE">
      <w:pPr>
        <w:pStyle w:val="a4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0354DE" w:rsidRPr="00C456E0" w:rsidRDefault="00067740" w:rsidP="000354D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 построение расписаний обработки партий данных на вычислительном конвейере</w:t>
      </w:r>
      <w:r w:rsidR="000354DE" w:rsidRPr="00C456E0">
        <w:rPr>
          <w:rFonts w:ascii="Times New Roman" w:hAnsi="Times New Roman" w:cs="Times New Roman"/>
          <w:sz w:val="28"/>
          <w:szCs w:val="24"/>
        </w:rPr>
        <w:t>?</w:t>
      </w:r>
    </w:p>
    <w:p w:rsidR="00EA3360" w:rsidRDefault="00EA3360"/>
    <w:sectPr w:rsidR="00EA3360" w:rsidSect="00907DA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F5D" w:rsidRDefault="007E1F5D">
      <w:pPr>
        <w:spacing w:after="0" w:line="240" w:lineRule="auto"/>
      </w:pPr>
      <w:r>
        <w:separator/>
      </w:r>
    </w:p>
  </w:endnote>
  <w:endnote w:type="continuationSeparator" w:id="0">
    <w:p w:rsidR="007E1F5D" w:rsidRDefault="007E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F5D" w:rsidRDefault="007E1F5D">
      <w:pPr>
        <w:spacing w:after="0" w:line="240" w:lineRule="auto"/>
      </w:pPr>
      <w:r>
        <w:separator/>
      </w:r>
    </w:p>
  </w:footnote>
  <w:footnote w:type="continuationSeparator" w:id="0">
    <w:p w:rsidR="007E1F5D" w:rsidRDefault="007E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224977"/>
      <w:docPartObj>
        <w:docPartGallery w:val="Page Numbers (Top of Page)"/>
        <w:docPartUnique/>
      </w:docPartObj>
    </w:sdtPr>
    <w:sdtContent>
      <w:p w:rsidR="007E1F5D" w:rsidRDefault="007E1F5D">
        <w:pPr>
          <w:pStyle w:val="a8"/>
          <w:jc w:val="right"/>
        </w:pPr>
        <w:r w:rsidRPr="002F36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36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36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A74D7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2F36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F5D" w:rsidRDefault="007E1F5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B61"/>
    <w:multiLevelType w:val="hybridMultilevel"/>
    <w:tmpl w:val="71DA2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F6FB1"/>
    <w:multiLevelType w:val="multilevel"/>
    <w:tmpl w:val="6B44B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13D6B1B"/>
    <w:multiLevelType w:val="hybridMultilevel"/>
    <w:tmpl w:val="DC2C2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E3BCB"/>
    <w:multiLevelType w:val="hybridMultilevel"/>
    <w:tmpl w:val="A36284E2"/>
    <w:lvl w:ilvl="0" w:tplc="8116A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26422"/>
    <w:multiLevelType w:val="hybridMultilevel"/>
    <w:tmpl w:val="4F40C43C"/>
    <w:lvl w:ilvl="0" w:tplc="F4CA7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369F5"/>
    <w:multiLevelType w:val="hybridMultilevel"/>
    <w:tmpl w:val="403494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710CB4"/>
    <w:multiLevelType w:val="hybridMultilevel"/>
    <w:tmpl w:val="DC2C278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A577ACD"/>
    <w:multiLevelType w:val="hybridMultilevel"/>
    <w:tmpl w:val="503093E6"/>
    <w:lvl w:ilvl="0" w:tplc="50121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343837"/>
    <w:multiLevelType w:val="hybridMultilevel"/>
    <w:tmpl w:val="AAFAE0F6"/>
    <w:lvl w:ilvl="0" w:tplc="1BB8E960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13"/>
    <w:rsid w:val="00026B94"/>
    <w:rsid w:val="000354DE"/>
    <w:rsid w:val="00067740"/>
    <w:rsid w:val="001A3F71"/>
    <w:rsid w:val="001D6249"/>
    <w:rsid w:val="001F7E5F"/>
    <w:rsid w:val="00237DE0"/>
    <w:rsid w:val="0025697D"/>
    <w:rsid w:val="002E5092"/>
    <w:rsid w:val="00434F11"/>
    <w:rsid w:val="004634C7"/>
    <w:rsid w:val="005752D2"/>
    <w:rsid w:val="00630A2B"/>
    <w:rsid w:val="007703DF"/>
    <w:rsid w:val="007A74D7"/>
    <w:rsid w:val="007D1DF5"/>
    <w:rsid w:val="007E1F5D"/>
    <w:rsid w:val="00836C13"/>
    <w:rsid w:val="008731F3"/>
    <w:rsid w:val="008F03AB"/>
    <w:rsid w:val="00907DAE"/>
    <w:rsid w:val="0093467B"/>
    <w:rsid w:val="009A4078"/>
    <w:rsid w:val="009E53E8"/>
    <w:rsid w:val="00AA48D3"/>
    <w:rsid w:val="00AA7FDA"/>
    <w:rsid w:val="00AE12AB"/>
    <w:rsid w:val="00CA20C3"/>
    <w:rsid w:val="00D22A0C"/>
    <w:rsid w:val="00D766E3"/>
    <w:rsid w:val="00DB39B2"/>
    <w:rsid w:val="00DD18A3"/>
    <w:rsid w:val="00DD505D"/>
    <w:rsid w:val="00DE66D4"/>
    <w:rsid w:val="00EA3360"/>
    <w:rsid w:val="00F50DCE"/>
    <w:rsid w:val="00F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4DE"/>
    <w:pPr>
      <w:spacing w:after="160" w:line="259" w:lineRule="auto"/>
    </w:pPr>
    <w:rPr>
      <w:rFonts w:eastAsiaTheme="minorHAns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54DE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0354DE"/>
    <w:rPr>
      <w:i/>
      <w:iCs/>
    </w:rPr>
  </w:style>
  <w:style w:type="paragraph" w:styleId="a4">
    <w:name w:val="List Paragraph"/>
    <w:basedOn w:val="a"/>
    <w:uiPriority w:val="34"/>
    <w:qFormat/>
    <w:rsid w:val="000354DE"/>
    <w:pPr>
      <w:ind w:left="720"/>
      <w:contextualSpacing/>
    </w:pPr>
  </w:style>
  <w:style w:type="table" w:styleId="a5">
    <w:name w:val="Table Grid"/>
    <w:basedOn w:val="a1"/>
    <w:uiPriority w:val="39"/>
    <w:rsid w:val="000354DE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35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354DE"/>
    <w:rPr>
      <w:rFonts w:ascii="Segoe UI" w:eastAsiaTheme="minorHAns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54DE"/>
    <w:rPr>
      <w:rFonts w:eastAsiaTheme="minorHAnsi"/>
      <w:lang w:val="ru-RU"/>
    </w:rPr>
  </w:style>
  <w:style w:type="paragraph" w:styleId="aa">
    <w:name w:val="footer"/>
    <w:basedOn w:val="a"/>
    <w:link w:val="ab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54DE"/>
    <w:rPr>
      <w:rFonts w:eastAsiaTheme="minorHAnsi"/>
      <w:lang w:val="ru-RU"/>
    </w:rPr>
  </w:style>
  <w:style w:type="paragraph" w:customStyle="1" w:styleId="ac">
    <w:name w:val="Таблица"/>
    <w:basedOn w:val="a"/>
    <w:link w:val="ad"/>
    <w:qFormat/>
    <w:rsid w:val="000354D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Таблица Знак"/>
    <w:basedOn w:val="a0"/>
    <w:link w:val="ac"/>
    <w:rsid w:val="000354DE"/>
    <w:rPr>
      <w:rFonts w:ascii="Times New Roman" w:eastAsiaTheme="minorHAnsi" w:hAnsi="Times New Roman" w:cs="Times New Roman"/>
      <w:sz w:val="28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4DE"/>
    <w:pPr>
      <w:spacing w:after="160" w:line="259" w:lineRule="auto"/>
    </w:pPr>
    <w:rPr>
      <w:rFonts w:eastAsiaTheme="minorHAns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54DE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0354DE"/>
    <w:rPr>
      <w:i/>
      <w:iCs/>
    </w:rPr>
  </w:style>
  <w:style w:type="paragraph" w:styleId="a4">
    <w:name w:val="List Paragraph"/>
    <w:basedOn w:val="a"/>
    <w:uiPriority w:val="34"/>
    <w:qFormat/>
    <w:rsid w:val="000354DE"/>
    <w:pPr>
      <w:ind w:left="720"/>
      <w:contextualSpacing/>
    </w:pPr>
  </w:style>
  <w:style w:type="table" w:styleId="a5">
    <w:name w:val="Table Grid"/>
    <w:basedOn w:val="a1"/>
    <w:uiPriority w:val="39"/>
    <w:rsid w:val="000354DE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35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354DE"/>
    <w:rPr>
      <w:rFonts w:ascii="Segoe UI" w:eastAsiaTheme="minorHAns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54DE"/>
    <w:rPr>
      <w:rFonts w:eastAsiaTheme="minorHAnsi"/>
      <w:lang w:val="ru-RU"/>
    </w:rPr>
  </w:style>
  <w:style w:type="paragraph" w:styleId="aa">
    <w:name w:val="footer"/>
    <w:basedOn w:val="a"/>
    <w:link w:val="ab"/>
    <w:uiPriority w:val="99"/>
    <w:unhideWhenUsed/>
    <w:rsid w:val="00035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54DE"/>
    <w:rPr>
      <w:rFonts w:eastAsiaTheme="minorHAnsi"/>
      <w:lang w:val="ru-RU"/>
    </w:rPr>
  </w:style>
  <w:style w:type="paragraph" w:customStyle="1" w:styleId="ac">
    <w:name w:val="Таблица"/>
    <w:basedOn w:val="a"/>
    <w:link w:val="ad"/>
    <w:qFormat/>
    <w:rsid w:val="000354D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Таблица Знак"/>
    <w:basedOn w:val="a0"/>
    <w:link w:val="ac"/>
    <w:rsid w:val="000354DE"/>
    <w:rPr>
      <w:rFonts w:ascii="Times New Roman" w:eastAsiaTheme="minorHAnsi" w:hAnsi="Times New Roman" w:cs="Times New Roman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16</Pages>
  <Words>11554</Words>
  <Characters>6586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18</cp:revision>
  <dcterms:created xsi:type="dcterms:W3CDTF">2016-12-25T14:02:00Z</dcterms:created>
  <dcterms:modified xsi:type="dcterms:W3CDTF">2016-12-28T19:07:00Z</dcterms:modified>
</cp:coreProperties>
</file>