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49A" w:rsidRPr="008E03EE" w:rsidRDefault="008E03EE" w:rsidP="008E03EE">
      <w:r>
        <w:t xml:space="preserve">В основе анализа </w:t>
      </w:r>
      <w:r>
        <w:t>комплекса</w:t>
      </w:r>
      <w:r w:rsidR="0075732B">
        <w:t xml:space="preserve"> </w:t>
      </w:r>
      <w:r>
        <w:t>технических</w:t>
      </w:r>
      <w:r w:rsidR="0075732B">
        <w:t xml:space="preserve"> </w:t>
      </w:r>
      <w:r>
        <w:t>средств</w:t>
      </w:r>
      <w:r w:rsidR="0075732B">
        <w:t xml:space="preserve"> </w:t>
      </w:r>
      <w:r>
        <w:t>лежит</w:t>
      </w:r>
      <w:r w:rsidR="0075732B">
        <w:t xml:space="preserve"> </w:t>
      </w:r>
      <w:r>
        <w:t xml:space="preserve">определение </w:t>
      </w:r>
      <w:r>
        <w:t>соответствия объе</w:t>
      </w:r>
      <w:r>
        <w:t>мов</w:t>
      </w:r>
      <w:r w:rsidR="0075732B">
        <w:t xml:space="preserve"> </w:t>
      </w:r>
      <w:r>
        <w:t>работ</w:t>
      </w:r>
      <w:r w:rsidR="0075732B">
        <w:t xml:space="preserve"> </w:t>
      </w:r>
      <w:r>
        <w:t>и</w:t>
      </w:r>
      <w:r w:rsidR="0075732B">
        <w:t xml:space="preserve"> </w:t>
      </w:r>
      <w:r>
        <w:t>временных</w:t>
      </w:r>
      <w:r w:rsidR="0075732B">
        <w:t xml:space="preserve"> </w:t>
      </w:r>
      <w:r>
        <w:t>ограничений</w:t>
      </w:r>
      <w:r w:rsidR="0075732B">
        <w:t xml:space="preserve"> </w:t>
      </w:r>
      <w:r>
        <w:t>по</w:t>
      </w:r>
      <w:r w:rsidR="0075732B">
        <w:t xml:space="preserve"> </w:t>
      </w:r>
      <w:r>
        <w:t>количеству</w:t>
      </w:r>
      <w:r w:rsidR="0075732B">
        <w:t xml:space="preserve"> </w:t>
      </w:r>
      <w:r>
        <w:t>и производительности технических средств.</w:t>
      </w:r>
    </w:p>
    <w:p w:rsidR="008E03EE" w:rsidRDefault="008E03EE" w:rsidP="008E03EE">
      <w:pPr>
        <w:rPr>
          <w:lang w:val="en-US"/>
        </w:rPr>
      </w:pPr>
      <w:r w:rsidRPr="008E03EE">
        <w:t>Основным</w:t>
      </w:r>
      <w:r w:rsidR="0075732B">
        <w:t xml:space="preserve"> </w:t>
      </w:r>
      <w:r w:rsidRPr="008E03EE">
        <w:t>ограничивающим</w:t>
      </w:r>
      <w:r w:rsidR="0075732B">
        <w:t xml:space="preserve"> </w:t>
      </w:r>
      <w:r w:rsidRPr="008E03EE">
        <w:t>временным фактором</w:t>
      </w:r>
      <w:r w:rsidR="0075732B">
        <w:t xml:space="preserve"> </w:t>
      </w:r>
      <w:r w:rsidRPr="008E03EE">
        <w:t>является</w:t>
      </w:r>
      <w:r w:rsidR="0075732B">
        <w:t xml:space="preserve"> </w:t>
      </w:r>
      <w:r w:rsidRPr="008E03EE">
        <w:t>цикл</w:t>
      </w:r>
      <w:r w:rsidR="0075732B">
        <w:t xml:space="preserve"> </w:t>
      </w:r>
      <w:r w:rsidRPr="008E03EE">
        <w:t xml:space="preserve">работ </w:t>
      </w:r>
      <w:r>
        <w:t>(Ц)</w:t>
      </w:r>
      <w:r w:rsidR="0075732B">
        <w:t xml:space="preserve"> </w:t>
      </w:r>
      <w:r>
        <w:t>обработки</w:t>
      </w:r>
      <w:r w:rsidR="0075732B">
        <w:t xml:space="preserve"> </w:t>
      </w:r>
      <w:r>
        <w:t xml:space="preserve">информации. </w:t>
      </w:r>
      <w:r w:rsidRPr="008E03EE">
        <w:t>Под</w:t>
      </w:r>
      <w:r w:rsidR="0075732B">
        <w:t xml:space="preserve"> </w:t>
      </w:r>
      <w:r w:rsidRPr="008E03EE">
        <w:t>этим</w:t>
      </w:r>
      <w:r w:rsidR="0075732B">
        <w:t xml:space="preserve"> </w:t>
      </w:r>
      <w:r w:rsidRPr="008E03EE">
        <w:t>термином</w:t>
      </w:r>
      <w:r w:rsidR="0075732B">
        <w:t xml:space="preserve"> </w:t>
      </w:r>
      <w:r w:rsidRPr="008E03EE">
        <w:t>понимается</w:t>
      </w:r>
      <w:r w:rsidR="0075732B">
        <w:t xml:space="preserve"> </w:t>
      </w:r>
      <w:r w:rsidRPr="008E03EE">
        <w:t>промежуток времени от начала поступления данных на обработку Т</w:t>
      </w:r>
      <w:r w:rsidRPr="008E03EE">
        <w:rPr>
          <w:vertAlign w:val="subscript"/>
        </w:rPr>
        <w:t>Н</w:t>
      </w:r>
      <w:r w:rsidRPr="008E03EE">
        <w:t xml:space="preserve"> до срока готовности задачи Т</w:t>
      </w:r>
      <w:r w:rsidRPr="008E03EE">
        <w:rPr>
          <w:vertAlign w:val="subscript"/>
        </w:rPr>
        <w:t>Г</w:t>
      </w:r>
      <w:r w:rsidRPr="008E03EE">
        <w:t>:</w:t>
      </w:r>
    </w:p>
    <w:p w:rsidR="0075732B" w:rsidRPr="0075732B" w:rsidRDefault="0075732B" w:rsidP="008E03EE">
      <w:pPr>
        <w:rPr>
          <w:lang w:val="en-US"/>
        </w:rPr>
      </w:pPr>
    </w:p>
    <w:p w:rsidR="008E03EE" w:rsidRDefault="008E03EE" w:rsidP="008E03EE">
      <w:pPr>
        <w:ind w:firstLine="0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9F70E7C" wp14:editId="35F376CD">
            <wp:extent cx="5939625" cy="220440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482" cy="22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2B" w:rsidRDefault="0075732B" w:rsidP="008E03EE">
      <w:pPr>
        <w:ind w:firstLine="0"/>
        <w:rPr>
          <w:lang w:val="en-US"/>
        </w:rPr>
      </w:pPr>
    </w:p>
    <w:p w:rsidR="008E03EE" w:rsidRPr="008E03EE" w:rsidRDefault="008E03EE" w:rsidP="008E03EE">
      <w:r w:rsidRPr="008E03EE">
        <w:t>В</w:t>
      </w:r>
      <w:r w:rsidR="0075732B">
        <w:t xml:space="preserve"> </w:t>
      </w:r>
      <w:r w:rsidRPr="008E03EE">
        <w:t>свою</w:t>
      </w:r>
      <w:r w:rsidR="0075732B">
        <w:t xml:space="preserve"> </w:t>
      </w:r>
      <w:r w:rsidRPr="008E03EE">
        <w:t>очередь,</w:t>
      </w:r>
      <w:r w:rsidR="0075732B">
        <w:t xml:space="preserve"> </w:t>
      </w:r>
      <w:r w:rsidRPr="008E03EE">
        <w:t>цикл</w:t>
      </w:r>
      <w:r w:rsidR="0075732B">
        <w:t xml:space="preserve"> </w:t>
      </w:r>
      <w:r w:rsidRPr="008E03EE">
        <w:t>работ</w:t>
      </w:r>
      <w:r w:rsidR="0075732B">
        <w:t xml:space="preserve"> </w:t>
      </w:r>
      <w:r w:rsidRPr="008E03EE">
        <w:t>будет</w:t>
      </w:r>
      <w:r w:rsidR="0075732B">
        <w:t xml:space="preserve"> </w:t>
      </w:r>
      <w:r w:rsidRPr="008E03EE">
        <w:t>складываться</w:t>
      </w:r>
      <w:r w:rsidR="0075732B">
        <w:t xml:space="preserve"> </w:t>
      </w:r>
      <w:r w:rsidRPr="008E03EE">
        <w:t>из</w:t>
      </w:r>
      <w:r w:rsidR="0075732B">
        <w:t xml:space="preserve"> </w:t>
      </w:r>
      <w:r w:rsidRPr="008E03EE">
        <w:t xml:space="preserve">допустимых </w:t>
      </w:r>
    </w:p>
    <w:p w:rsidR="008E03EE" w:rsidRPr="0075732B" w:rsidRDefault="008E03EE" w:rsidP="008E03EE">
      <w:r w:rsidRPr="008E03EE">
        <w:t>продолжительностей</w:t>
      </w:r>
      <w:r w:rsidR="0075732B">
        <w:t xml:space="preserve"> </w:t>
      </w:r>
      <w:r w:rsidRPr="008E03EE">
        <w:t>выполнения</w:t>
      </w:r>
      <w:r w:rsidR="0075732B">
        <w:t xml:space="preserve"> </w:t>
      </w:r>
      <w:r w:rsidRPr="008E03EE">
        <w:t>подготовительных</w:t>
      </w:r>
      <w:r w:rsidR="0075732B">
        <w:t xml:space="preserve"> </w:t>
      </w:r>
      <w:r w:rsidRPr="008E03EE">
        <w:t>операций</w:t>
      </w:r>
      <w:r w:rsidR="0075732B">
        <w:t xml:space="preserve"> </w:t>
      </w:r>
      <w:r w:rsidRPr="008E03EE">
        <w:t>ТП</w:t>
      </w:r>
      <w:r w:rsidR="0075732B">
        <w:t xml:space="preserve"> </w:t>
      </w:r>
      <w:r w:rsidRPr="008E03EE">
        <w:t>и</w:t>
      </w:r>
      <w:r w:rsidR="0075732B">
        <w:t xml:space="preserve"> </w:t>
      </w:r>
      <w:r w:rsidRPr="008E03EE">
        <w:t>времени решения задач на ПЭВМ (вычислений) ТВ. Продолжительность решения задач на</w:t>
      </w:r>
      <w:r w:rsidR="0075732B">
        <w:t xml:space="preserve"> </w:t>
      </w:r>
      <w:r w:rsidRPr="008E03EE">
        <w:t>ПЭВМ</w:t>
      </w:r>
      <w:r w:rsidR="0075732B">
        <w:t xml:space="preserve"> </w:t>
      </w:r>
      <w:r w:rsidRPr="008E03EE">
        <w:t>зависит</w:t>
      </w:r>
      <w:r w:rsidR="0075732B">
        <w:t xml:space="preserve"> </w:t>
      </w:r>
      <w:r w:rsidRPr="008E03EE">
        <w:t>от</w:t>
      </w:r>
      <w:r w:rsidR="0075732B">
        <w:t xml:space="preserve"> </w:t>
      </w:r>
      <w:r w:rsidRPr="008E03EE">
        <w:t>реализации</w:t>
      </w:r>
      <w:r w:rsidR="0075732B">
        <w:t xml:space="preserve"> </w:t>
      </w:r>
      <w:r w:rsidRPr="008E03EE">
        <w:t>основных</w:t>
      </w:r>
      <w:r w:rsidR="0075732B">
        <w:t xml:space="preserve"> </w:t>
      </w:r>
      <w:r w:rsidRPr="008E03EE">
        <w:t>этапов</w:t>
      </w:r>
      <w:r w:rsidR="0075732B">
        <w:t xml:space="preserve"> </w:t>
      </w:r>
      <w:r w:rsidRPr="008E03EE">
        <w:t>и</w:t>
      </w:r>
      <w:r w:rsidR="0075732B">
        <w:t xml:space="preserve"> </w:t>
      </w:r>
      <w:r w:rsidRPr="008E03EE">
        <w:t>режимов</w:t>
      </w:r>
      <w:r w:rsidR="0075732B">
        <w:t xml:space="preserve"> </w:t>
      </w:r>
      <w:r w:rsidRPr="008E03EE">
        <w:t>обработки информации.</w:t>
      </w:r>
    </w:p>
    <w:p w:rsidR="008E03EE" w:rsidRDefault="008E03EE" w:rsidP="008E03EE">
      <w:pPr>
        <w:rPr>
          <w:lang w:val="en-US"/>
        </w:rPr>
      </w:pPr>
      <w:r w:rsidRPr="008E03EE">
        <w:t>Композиционно время решения задачи решения разбивается на этапы</w:t>
      </w:r>
    </w:p>
    <w:p w:rsidR="0075732B" w:rsidRPr="0075732B" w:rsidRDefault="0075732B" w:rsidP="008E03EE">
      <w:pPr>
        <w:rPr>
          <w:lang w:val="en-US"/>
        </w:rPr>
      </w:pPr>
    </w:p>
    <w:p w:rsidR="008E03EE" w:rsidRDefault="008E03EE" w:rsidP="008E03EE">
      <w:pPr>
        <w:jc w:val="right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8216273" wp14:editId="13CAB6AA">
            <wp:extent cx="3387256" cy="156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964" cy="1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2B" w:rsidRDefault="0075732B" w:rsidP="008E03EE">
      <w:pPr>
        <w:jc w:val="right"/>
        <w:rPr>
          <w:lang w:val="en-US"/>
        </w:rPr>
      </w:pPr>
    </w:p>
    <w:p w:rsidR="008E03EE" w:rsidRPr="0075732B" w:rsidRDefault="008E03EE" w:rsidP="008E03EE">
      <w:r w:rsidRPr="008E03EE">
        <w:t>где</w:t>
      </w:r>
      <w:r w:rsidR="0075732B">
        <w:t xml:space="preserve"> </w:t>
      </w:r>
      <w:r w:rsidRPr="008E03EE">
        <w:rPr>
          <w:lang w:val="en-US"/>
        </w:rPr>
        <w:t>t</w:t>
      </w:r>
      <w:r w:rsidRPr="008E03EE">
        <w:rPr>
          <w:vertAlign w:val="subscript"/>
          <w:lang w:val="en-US"/>
        </w:rPr>
        <w:t>I</w:t>
      </w:r>
      <w:r w:rsidRPr="008E03EE">
        <w:t xml:space="preserve"> –</w:t>
      </w:r>
      <w:r w:rsidR="0075732B">
        <w:t xml:space="preserve"> </w:t>
      </w:r>
      <w:r w:rsidRPr="008E03EE">
        <w:t>ввод</w:t>
      </w:r>
      <w:r w:rsidR="0075732B">
        <w:t xml:space="preserve"> </w:t>
      </w:r>
      <w:r w:rsidRPr="008E03EE">
        <w:t>(загрузка,</w:t>
      </w:r>
      <w:r w:rsidR="0075732B">
        <w:t xml:space="preserve"> </w:t>
      </w:r>
      <w:r w:rsidRPr="008E03EE">
        <w:rPr>
          <w:lang w:val="en-US"/>
        </w:rPr>
        <w:t>input</w:t>
      </w:r>
      <w:r w:rsidRPr="008E03EE">
        <w:t>) программы и данных;</w:t>
      </w:r>
      <w:r w:rsidR="0075732B">
        <w:t xml:space="preserve"> </w:t>
      </w:r>
      <w:r w:rsidRPr="008E03EE">
        <w:rPr>
          <w:lang w:val="en-US"/>
        </w:rPr>
        <w:t>t</w:t>
      </w:r>
      <w:r w:rsidRPr="008E03EE">
        <w:rPr>
          <w:vertAlign w:val="subscript"/>
          <w:lang w:val="en-US"/>
        </w:rPr>
        <w:t>P</w:t>
      </w:r>
      <w:r w:rsidRPr="008E03EE">
        <w:t xml:space="preserve"> – процессорное</w:t>
      </w:r>
      <w:r w:rsidR="0075732B">
        <w:t xml:space="preserve"> </w:t>
      </w:r>
      <w:r w:rsidRPr="008E03EE">
        <w:t>время (</w:t>
      </w:r>
      <w:r w:rsidRPr="008E03EE">
        <w:rPr>
          <w:lang w:val="en-US"/>
        </w:rPr>
        <w:t>processing</w:t>
      </w:r>
      <w:r w:rsidRPr="008E03EE">
        <w:t xml:space="preserve">), затрачиваемое на счѐт непосредственно; </w:t>
      </w:r>
      <w:r w:rsidRPr="008E03EE">
        <w:rPr>
          <w:lang w:val="en-US"/>
        </w:rPr>
        <w:t>t</w:t>
      </w:r>
      <w:r w:rsidRPr="008E03EE">
        <w:rPr>
          <w:vertAlign w:val="subscript"/>
          <w:lang w:val="en-US"/>
        </w:rPr>
        <w:t>E</w:t>
      </w:r>
      <w:r w:rsidRPr="008E03EE">
        <w:t xml:space="preserve"> – время, затрачиваемое на</w:t>
      </w:r>
      <w:r w:rsidR="0075732B">
        <w:t xml:space="preserve"> </w:t>
      </w:r>
      <w:r w:rsidRPr="008E03EE">
        <w:t>обмен</w:t>
      </w:r>
      <w:r w:rsidR="0075732B">
        <w:t xml:space="preserve"> </w:t>
      </w:r>
      <w:r w:rsidRPr="008E03EE">
        <w:t>в</w:t>
      </w:r>
      <w:r w:rsidR="0075732B">
        <w:t xml:space="preserve"> </w:t>
      </w:r>
      <w:r w:rsidRPr="008E03EE">
        <w:t>процессе</w:t>
      </w:r>
      <w:r w:rsidR="0075732B">
        <w:t xml:space="preserve"> </w:t>
      </w:r>
      <w:r w:rsidRPr="008E03EE">
        <w:t>счѐта</w:t>
      </w:r>
      <w:r w:rsidR="0075732B">
        <w:t xml:space="preserve"> </w:t>
      </w:r>
      <w:r w:rsidRPr="008E03EE">
        <w:t>с</w:t>
      </w:r>
      <w:r w:rsidR="0075732B">
        <w:t xml:space="preserve"> </w:t>
      </w:r>
      <w:r w:rsidRPr="008E03EE">
        <w:t>внешними</w:t>
      </w:r>
      <w:r w:rsidR="0075732B">
        <w:t xml:space="preserve"> </w:t>
      </w:r>
      <w:r w:rsidRPr="008E03EE">
        <w:t>(</w:t>
      </w:r>
      <w:r w:rsidRPr="008E03EE">
        <w:rPr>
          <w:lang w:val="en-US"/>
        </w:rPr>
        <w:t>external</w:t>
      </w:r>
      <w:r w:rsidRPr="008E03EE">
        <w:t>)</w:t>
      </w:r>
      <w:r w:rsidR="0075732B">
        <w:t xml:space="preserve"> </w:t>
      </w:r>
      <w:r w:rsidRPr="008E03EE">
        <w:t>устройствами;</w:t>
      </w:r>
      <w:r w:rsidR="0075732B">
        <w:t xml:space="preserve"> </w:t>
      </w:r>
      <w:r w:rsidRPr="008E03EE">
        <w:rPr>
          <w:lang w:val="en-US"/>
        </w:rPr>
        <w:t>t</w:t>
      </w:r>
      <w:r w:rsidRPr="008E03EE">
        <w:rPr>
          <w:vertAlign w:val="subscript"/>
          <w:lang w:val="en-US"/>
        </w:rPr>
        <w:t>O</w:t>
      </w:r>
      <w:r w:rsidR="0075732B">
        <w:t xml:space="preserve"> </w:t>
      </w:r>
      <w:r w:rsidRPr="008E03EE">
        <w:t>– формирование и вывод (</w:t>
      </w:r>
      <w:r w:rsidRPr="008E03EE">
        <w:rPr>
          <w:lang w:val="en-US"/>
        </w:rPr>
        <w:t>output</w:t>
      </w:r>
      <w:r w:rsidRPr="008E03EE">
        <w:t>) результатов работы.</w:t>
      </w:r>
    </w:p>
    <w:p w:rsidR="008E03EE" w:rsidRDefault="0075732B" w:rsidP="008E03EE">
      <w:pPr>
        <w:rPr>
          <w:lang w:val="en-US"/>
        </w:rPr>
      </w:pPr>
      <w:r w:rsidRPr="0075732B">
        <w:t>Время ввода определяется по элементарной формуле</w:t>
      </w:r>
    </w:p>
    <w:p w:rsidR="0075732B" w:rsidRPr="0075732B" w:rsidRDefault="0075732B" w:rsidP="008E03EE">
      <w:pPr>
        <w:rPr>
          <w:lang w:val="en-US"/>
        </w:rPr>
      </w:pPr>
    </w:p>
    <w:p w:rsidR="0075732B" w:rsidRDefault="0075732B" w:rsidP="008E03EE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2CE45E9" wp14:editId="1E5CF7A7">
            <wp:extent cx="5740842" cy="4631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338" cy="46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2B" w:rsidRDefault="0075732B" w:rsidP="008E03EE">
      <w:pPr>
        <w:rPr>
          <w:lang w:val="en-US"/>
        </w:rPr>
      </w:pPr>
    </w:p>
    <w:p w:rsidR="0075732B" w:rsidRPr="0075732B" w:rsidRDefault="0075732B" w:rsidP="0075732B">
      <w:pPr>
        <w:ind w:firstLine="0"/>
      </w:pPr>
      <w:r w:rsidRPr="0075732B">
        <w:t>где M</w:t>
      </w:r>
      <w:r w:rsidRPr="0075732B">
        <w:rPr>
          <w:vertAlign w:val="subscript"/>
        </w:rPr>
        <w:t>I</w:t>
      </w:r>
      <w:r w:rsidRPr="0075732B">
        <w:t xml:space="preserve"> – объѐм массива вводимых данных; v</w:t>
      </w:r>
      <w:r w:rsidRPr="0075732B">
        <w:rPr>
          <w:vertAlign w:val="subscript"/>
        </w:rPr>
        <w:t>I</w:t>
      </w:r>
      <w:r w:rsidRPr="0075732B">
        <w:t xml:space="preserve"> – быстродействие устройства.</w:t>
      </w:r>
    </w:p>
    <w:p w:rsidR="0075732B" w:rsidRPr="0075732B" w:rsidRDefault="0075732B" w:rsidP="0075732B">
      <w:r w:rsidRPr="0075732B">
        <w:t>Процессорное</w:t>
      </w:r>
      <w:r>
        <w:t xml:space="preserve"> </w:t>
      </w:r>
      <w:r w:rsidRPr="0075732B">
        <w:t>время</w:t>
      </w:r>
      <w:r>
        <w:t xml:space="preserve"> </w:t>
      </w:r>
      <w:r w:rsidRPr="0075732B">
        <w:t>может</w:t>
      </w:r>
      <w:r>
        <w:t xml:space="preserve"> </w:t>
      </w:r>
      <w:r w:rsidRPr="0075732B">
        <w:t>рассчитываться</w:t>
      </w:r>
      <w:r>
        <w:t xml:space="preserve"> </w:t>
      </w:r>
      <w:r w:rsidRPr="0075732B">
        <w:t>двояко,</w:t>
      </w:r>
      <w:r>
        <w:t xml:space="preserve"> </w:t>
      </w:r>
      <w:r w:rsidRPr="0075732B">
        <w:t>в</w:t>
      </w:r>
      <w:r>
        <w:t xml:space="preserve"> </w:t>
      </w:r>
      <w:r w:rsidRPr="0075732B">
        <w:t>зависимости</w:t>
      </w:r>
      <w:r>
        <w:t xml:space="preserve"> </w:t>
      </w:r>
      <w:r w:rsidRPr="0075732B">
        <w:t xml:space="preserve">от степени известности информации об организации вычислительного процесса. </w:t>
      </w:r>
      <w:r>
        <w:t>Во втором</w:t>
      </w:r>
      <w:r>
        <w:t xml:space="preserve"> </w:t>
      </w:r>
      <w:r>
        <w:t>случае,</w:t>
      </w:r>
      <w:r>
        <w:t xml:space="preserve"> </w:t>
      </w:r>
      <w:r>
        <w:t>если</w:t>
      </w:r>
      <w:r>
        <w:t xml:space="preserve"> </w:t>
      </w:r>
      <w:r>
        <w:t>априори известен</w:t>
      </w:r>
      <w:r>
        <w:t xml:space="preserve"> </w:t>
      </w:r>
      <w:r>
        <w:t>алгоритм решения</w:t>
      </w:r>
      <w:r>
        <w:t xml:space="preserve"> </w:t>
      </w:r>
      <w:r>
        <w:t>задачи,</w:t>
      </w:r>
      <w:r>
        <w:t xml:space="preserve"> </w:t>
      </w:r>
      <w:r>
        <w:t>то расчѐты целесообразно вести по формуле</w:t>
      </w:r>
    </w:p>
    <w:p w:rsidR="0075732B" w:rsidRPr="0075732B" w:rsidRDefault="0075732B" w:rsidP="0075732B"/>
    <w:p w:rsidR="0075732B" w:rsidRDefault="0075732B" w:rsidP="0075732B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F958CBE" wp14:editId="57455560">
            <wp:extent cx="5740842" cy="319594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739" cy="31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2B" w:rsidRDefault="0075732B" w:rsidP="0075732B">
      <w:pPr>
        <w:rPr>
          <w:lang w:val="en-US"/>
        </w:rPr>
      </w:pPr>
    </w:p>
    <w:p w:rsidR="0075732B" w:rsidRPr="0075732B" w:rsidRDefault="0075732B" w:rsidP="0075732B">
      <w:pPr>
        <w:ind w:firstLine="0"/>
      </w:pPr>
      <w:r w:rsidRPr="0075732B">
        <w:t xml:space="preserve">где </w:t>
      </w:r>
      <w:r w:rsidRPr="0075732B">
        <w:rPr>
          <w:lang w:val="en-US"/>
        </w:rPr>
        <w:t>h</w:t>
      </w:r>
      <w:r w:rsidRPr="0075732B">
        <w:rPr>
          <w:vertAlign w:val="subscript"/>
          <w:lang w:val="en-US"/>
        </w:rPr>
        <w:t>j</w:t>
      </w:r>
      <w:r w:rsidRPr="0075732B">
        <w:t xml:space="preserve"> – количество </w:t>
      </w:r>
      <w:r w:rsidRPr="0075732B">
        <w:rPr>
          <w:lang w:val="en-US"/>
        </w:rPr>
        <w:t>j</w:t>
      </w:r>
      <w:r w:rsidRPr="0075732B">
        <w:t xml:space="preserve">-х операций применѐнных в реализации алгоритма. </w:t>
      </w:r>
    </w:p>
    <w:p w:rsidR="0075732B" w:rsidRDefault="0075732B" w:rsidP="0075732B">
      <w:pPr>
        <w:rPr>
          <w:lang w:val="en-US"/>
        </w:rPr>
      </w:pPr>
      <w:r w:rsidRPr="0075732B">
        <w:t>Затраты</w:t>
      </w:r>
      <w:r>
        <w:t xml:space="preserve"> </w:t>
      </w:r>
      <w:r w:rsidRPr="0075732B">
        <w:t>времени</w:t>
      </w:r>
      <w:r>
        <w:t xml:space="preserve"> </w:t>
      </w:r>
      <w:r w:rsidRPr="0075732B">
        <w:t>на</w:t>
      </w:r>
      <w:r>
        <w:t xml:space="preserve"> </w:t>
      </w:r>
      <w:r w:rsidRPr="0075732B">
        <w:t>обмен</w:t>
      </w:r>
      <w:r>
        <w:t xml:space="preserve"> </w:t>
      </w:r>
      <w:r w:rsidRPr="0075732B">
        <w:t>с</w:t>
      </w:r>
      <w:r>
        <w:t xml:space="preserve"> </w:t>
      </w:r>
      <w:r w:rsidRPr="0075732B">
        <w:t>внешними</w:t>
      </w:r>
      <w:r>
        <w:t xml:space="preserve"> </w:t>
      </w:r>
      <w:r w:rsidRPr="0075732B">
        <w:t>устройствами</w:t>
      </w:r>
      <w:r>
        <w:t xml:space="preserve"> </w:t>
      </w:r>
      <w:r w:rsidRPr="0075732B">
        <w:t>рекомендуется определять по формуле</w:t>
      </w:r>
    </w:p>
    <w:p w:rsidR="0075732B" w:rsidRPr="0075732B" w:rsidRDefault="0075732B" w:rsidP="0075732B">
      <w:pPr>
        <w:rPr>
          <w:lang w:val="en-US"/>
        </w:rPr>
      </w:pPr>
    </w:p>
    <w:p w:rsidR="0075732B" w:rsidRDefault="0075732B" w:rsidP="0075732B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9E92390" wp14:editId="2005FD11">
            <wp:extent cx="5724948" cy="4770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948" cy="4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2B" w:rsidRPr="0075732B" w:rsidRDefault="0075732B" w:rsidP="0075732B">
      <w:pPr>
        <w:ind w:firstLine="0"/>
      </w:pPr>
      <w:r w:rsidRPr="0075732B">
        <w:lastRenderedPageBreak/>
        <w:t>где k</w:t>
      </w:r>
      <w:r w:rsidRPr="0075732B">
        <w:rPr>
          <w:vertAlign w:val="subscript"/>
        </w:rPr>
        <w:t>rw</w:t>
      </w:r>
      <w:r w:rsidRPr="0075732B">
        <w:t xml:space="preserve"> – коэффициент, учитывающий контрольные операции, при проведении операций считывания или записи  (например, для контрольного суммирования k</w:t>
      </w:r>
      <w:r w:rsidRPr="0075732B">
        <w:rPr>
          <w:vertAlign w:val="subscript"/>
        </w:rPr>
        <w:t>rw</w:t>
      </w:r>
      <w:r w:rsidRPr="0075732B">
        <w:t xml:space="preserve"> = 2); v</w:t>
      </w:r>
      <w:r w:rsidRPr="0075732B">
        <w:rPr>
          <w:vertAlign w:val="subscript"/>
        </w:rPr>
        <w:t>rw</w:t>
      </w:r>
      <w:r w:rsidRPr="0075732B">
        <w:t xml:space="preserve"> – скорость чтения или записи; f</w:t>
      </w:r>
      <w:r w:rsidRPr="0075732B">
        <w:rPr>
          <w:vertAlign w:val="subscript"/>
        </w:rPr>
        <w:t>j</w:t>
      </w:r>
      <w:r w:rsidRPr="0075732B">
        <w:t xml:space="preserve"> – количество обращений к внешним устройствам;  V</w:t>
      </w:r>
      <w:r w:rsidRPr="0075732B">
        <w:rPr>
          <w:vertAlign w:val="subscript"/>
        </w:rPr>
        <w:t>j</w:t>
      </w:r>
      <w:r w:rsidRPr="0075732B">
        <w:t xml:space="preserve">  –  объѐм  считываемой  или  записываемой  порции  данных. Коэффициенты, находящиеся в (7) перед знаком суммы, могут быть, в случае разнообразия устройств ввода и вывода, использованы в качестве множителей под знаком. </w:t>
      </w:r>
    </w:p>
    <w:p w:rsidR="0075732B" w:rsidRDefault="0075732B" w:rsidP="0075732B">
      <w:pPr>
        <w:rPr>
          <w:lang w:val="en-US"/>
        </w:rPr>
      </w:pPr>
      <w:r w:rsidRPr="0075732B">
        <w:t>Время  вывода  результата  определяться  быстродействием  конечного устройства как отношение</w:t>
      </w:r>
    </w:p>
    <w:p w:rsidR="0075732B" w:rsidRDefault="0075732B" w:rsidP="0075732B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0CA4008" wp14:editId="0A0737FE">
            <wp:extent cx="5677231" cy="4849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0500" cy="48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2B" w:rsidRPr="0075732B" w:rsidRDefault="0075732B" w:rsidP="0075732B">
      <w:pPr>
        <w:rPr>
          <w:lang w:val="en-US"/>
        </w:rPr>
      </w:pPr>
    </w:p>
    <w:p w:rsidR="0075732B" w:rsidRDefault="0075732B" w:rsidP="0075732B">
      <w:pPr>
        <w:ind w:firstLine="0"/>
      </w:pPr>
      <w:r>
        <w:t>где M</w:t>
      </w:r>
      <w:r w:rsidRPr="0075732B">
        <w:rPr>
          <w:vertAlign w:val="subscript"/>
        </w:rPr>
        <w:t>O</w:t>
      </w:r>
      <w:r>
        <w:t xml:space="preserve"> – объѐм массива выводимых данных; v</w:t>
      </w:r>
      <w:r w:rsidRPr="0075732B">
        <w:rPr>
          <w:vertAlign w:val="subscript"/>
        </w:rPr>
        <w:t>O</w:t>
      </w:r>
      <w:r>
        <w:t xml:space="preserve"> – быстродействие устройств; M</w:t>
      </w:r>
      <w:r w:rsidRPr="0075732B">
        <w:rPr>
          <w:vertAlign w:val="subscript"/>
        </w:rPr>
        <w:t>I</w:t>
      </w:r>
      <w:r>
        <w:t xml:space="preserve"> – объѐм массива вводимых данных; k</w:t>
      </w:r>
      <w:r w:rsidRPr="0075732B">
        <w:rPr>
          <w:vertAlign w:val="subscript"/>
        </w:rPr>
        <w:t>IO</w:t>
      </w:r>
      <w:r>
        <w:t xml:space="preserve"> – коэффициент соотношения выводимой информации по отношению к объѐму входной. </w:t>
      </w:r>
    </w:p>
    <w:p w:rsidR="0075732B" w:rsidRDefault="0075732B" w:rsidP="0075732B">
      <w:pPr>
        <w:rPr>
          <w:lang w:val="en-US"/>
        </w:rPr>
      </w:pPr>
      <w:r>
        <w:t>Общее время решения последовательности задач составит</w:t>
      </w:r>
    </w:p>
    <w:p w:rsidR="0075732B" w:rsidRPr="0075732B" w:rsidRDefault="0075732B" w:rsidP="0075732B">
      <w:pPr>
        <w:rPr>
          <w:lang w:val="en-US"/>
        </w:rPr>
      </w:pPr>
    </w:p>
    <w:p w:rsidR="0075732B" w:rsidRDefault="0075732B" w:rsidP="0075732B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1FBD0E2" wp14:editId="44893E20">
            <wp:extent cx="5677231" cy="3637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1700" cy="36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2B" w:rsidRDefault="0075732B" w:rsidP="0075732B">
      <w:pPr>
        <w:rPr>
          <w:lang w:val="en-US"/>
        </w:rPr>
      </w:pPr>
    </w:p>
    <w:p w:rsidR="0075732B" w:rsidRPr="0075732B" w:rsidRDefault="0075732B" w:rsidP="0075732B">
      <w:pPr>
        <w:ind w:firstLine="0"/>
      </w:pPr>
      <w:r w:rsidRPr="0075732B">
        <w:t xml:space="preserve">где </w:t>
      </w:r>
      <w:r w:rsidRPr="0075732B">
        <w:rPr>
          <w:lang w:val="en-US"/>
        </w:rPr>
        <w:t>ti</w:t>
      </w:r>
      <w:r w:rsidRPr="0075732B">
        <w:t xml:space="preserve"> определяется (2) для каждой задачи. </w:t>
      </w:r>
    </w:p>
    <w:p w:rsidR="0075732B" w:rsidRDefault="0075732B" w:rsidP="0075732B">
      <w:pPr>
        <w:rPr>
          <w:lang w:val="en-US"/>
        </w:rPr>
      </w:pPr>
      <w:r w:rsidRPr="0075732B">
        <w:t>Отсюда потребность в вычислительных устройствах составляет</w:t>
      </w:r>
    </w:p>
    <w:p w:rsidR="0075732B" w:rsidRPr="0075732B" w:rsidRDefault="0075732B" w:rsidP="0075732B">
      <w:pPr>
        <w:rPr>
          <w:lang w:val="en-US"/>
        </w:rPr>
      </w:pPr>
    </w:p>
    <w:p w:rsidR="0075732B" w:rsidRDefault="0075732B" w:rsidP="0075732B">
      <w:pPr>
        <w:ind w:firstLine="0"/>
        <w:jc w:val="right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BC52E3F" wp14:editId="022D4675">
            <wp:extent cx="3203790" cy="46912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2484" cy="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2B" w:rsidRDefault="0075732B" w:rsidP="0075732B">
      <w:r>
        <w:t>Сделаем расчеты по нашим данным.</w:t>
      </w:r>
    </w:p>
    <w:p w:rsidR="0075732B" w:rsidRDefault="0075732B" w:rsidP="0075732B">
      <w:r>
        <w:t>Объем входной информации – 10Мб, скорость обработки – 10Кб/с.</w:t>
      </w:r>
    </w:p>
    <w:p w:rsidR="0075732B" w:rsidRDefault="009B18EF" w:rsidP="0075732B">
      <w:r>
        <w:t>Среднее время операции – 0,01 с, Количество операций в алгоритме – 10000.</w:t>
      </w:r>
    </w:p>
    <w:p w:rsidR="009B18EF" w:rsidRDefault="009B18EF" w:rsidP="0075732B">
      <w:r>
        <w:t>По формулам получим:</w:t>
      </w:r>
    </w:p>
    <w:p w:rsidR="009B18EF" w:rsidRPr="009B18EF" w:rsidRDefault="009B18EF" w:rsidP="009B18EF">
      <w:pPr>
        <w:pStyle w:val="a5"/>
        <w:numPr>
          <w:ilvl w:val="0"/>
          <w:numId w:val="1"/>
        </w:numPr>
      </w:pPr>
      <w:r w:rsidRPr="009B18EF">
        <w:rPr>
          <w:lang w:val="en-US"/>
        </w:rPr>
        <w:t>T</w:t>
      </w:r>
      <w:r w:rsidRPr="009B18EF">
        <w:t>1 = 1000;</w:t>
      </w:r>
    </w:p>
    <w:p w:rsidR="009B18EF" w:rsidRPr="009B18EF" w:rsidRDefault="009B18EF" w:rsidP="009B18EF">
      <w:pPr>
        <w:pStyle w:val="a5"/>
        <w:numPr>
          <w:ilvl w:val="0"/>
          <w:numId w:val="1"/>
        </w:numPr>
      </w:pPr>
      <w:r w:rsidRPr="009B18EF">
        <w:rPr>
          <w:lang w:val="en-US"/>
        </w:rPr>
        <w:t>Tp</w:t>
      </w:r>
      <w:r w:rsidRPr="009B18EF">
        <w:t xml:space="preserve"> = 100;</w:t>
      </w:r>
    </w:p>
    <w:p w:rsidR="009B18EF" w:rsidRPr="009B18EF" w:rsidRDefault="009B18EF" w:rsidP="009B18EF">
      <w:pPr>
        <w:pStyle w:val="a5"/>
        <w:numPr>
          <w:ilvl w:val="0"/>
          <w:numId w:val="1"/>
        </w:numPr>
        <w:rPr>
          <w:lang w:val="en-US"/>
        </w:rPr>
      </w:pPr>
      <w:r w:rsidRPr="009B18EF">
        <w:rPr>
          <w:lang w:val="en-US"/>
        </w:rPr>
        <w:t>Te = 1000;</w:t>
      </w:r>
    </w:p>
    <w:p w:rsidR="009B18EF" w:rsidRDefault="009B18EF" w:rsidP="009B18EF">
      <w:pPr>
        <w:pStyle w:val="a5"/>
        <w:numPr>
          <w:ilvl w:val="0"/>
          <w:numId w:val="1"/>
        </w:numPr>
      </w:pPr>
      <w:r w:rsidRPr="009B18EF">
        <w:rPr>
          <w:lang w:val="en-US"/>
        </w:rPr>
        <w:t>To = 100</w:t>
      </w:r>
      <w:r>
        <w:t>.</w:t>
      </w:r>
    </w:p>
    <w:p w:rsidR="009B18EF" w:rsidRDefault="009B18EF" w:rsidP="009B18EF"/>
    <w:p w:rsidR="009B18EF" w:rsidRDefault="009B18EF" w:rsidP="009B18EF">
      <w:r>
        <w:t>Сумма всех полученных времен равна 2200 сек.</w:t>
      </w:r>
    </w:p>
    <w:p w:rsidR="009B18EF" w:rsidRDefault="009B18EF" w:rsidP="009B18EF"/>
    <w:p w:rsidR="009B18EF" w:rsidRPr="009B18EF" w:rsidRDefault="009B18EF" w:rsidP="009B18EF">
      <w:r>
        <w:t xml:space="preserve">Ц = </w:t>
      </w:r>
      <w:r w:rsidRPr="009B18EF">
        <w:t>2500 – 300</w:t>
      </w:r>
      <w:r>
        <w:t>, что так же равно 2200</w:t>
      </w:r>
      <w:r w:rsidRPr="009B18EF">
        <w:t>;</w:t>
      </w:r>
    </w:p>
    <w:p w:rsidR="009B18EF" w:rsidRDefault="009B18EF" w:rsidP="009B18EF">
      <w:pPr>
        <w:rPr>
          <w:lang w:val="en-US"/>
        </w:rPr>
      </w:pPr>
    </w:p>
    <w:p w:rsidR="009B18EF" w:rsidRPr="009B18EF" w:rsidRDefault="009B18EF" w:rsidP="009B18EF">
      <w:r>
        <w:t>Отсюда получаем что необходимое количество вычислительных устройств равно 1.</w:t>
      </w:r>
      <w:bookmarkStart w:id="0" w:name="_GoBack"/>
      <w:bookmarkEnd w:id="0"/>
    </w:p>
    <w:sectPr w:rsidR="009B18EF" w:rsidRPr="009B1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174CE"/>
    <w:multiLevelType w:val="hybridMultilevel"/>
    <w:tmpl w:val="C46866D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3EE"/>
    <w:rsid w:val="001A3F71"/>
    <w:rsid w:val="0075732B"/>
    <w:rsid w:val="008E03EE"/>
    <w:rsid w:val="009B18EF"/>
    <w:rsid w:val="00A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8E03EE"/>
    <w:pPr>
      <w:spacing w:after="0" w:line="240" w:lineRule="auto"/>
      <w:ind w:firstLine="567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03E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03EE"/>
    <w:rPr>
      <w:rFonts w:ascii="Tahoma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9B18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8E03EE"/>
    <w:pPr>
      <w:spacing w:after="0" w:line="240" w:lineRule="auto"/>
      <w:ind w:firstLine="567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03E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03EE"/>
    <w:rPr>
      <w:rFonts w:ascii="Tahoma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9B1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1813</Words>
  <Characters>1034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</cp:revision>
  <dcterms:created xsi:type="dcterms:W3CDTF">2017-05-08T11:24:00Z</dcterms:created>
  <dcterms:modified xsi:type="dcterms:W3CDTF">2017-05-08T11:50:00Z</dcterms:modified>
</cp:coreProperties>
</file>