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Федеральное автономное бюджетное образовательное учреждение высшего образования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«</w:t>
      </w:r>
      <w:r>
        <w:rPr>
          <w:rStyle w:val="a5"/>
          <w:bCs/>
          <w:szCs w:val="28"/>
        </w:rPr>
        <w:t>Севастопольский государственный университет</w:t>
      </w:r>
      <w:r>
        <w:rPr>
          <w:rStyle w:val="a5"/>
          <w:szCs w:val="28"/>
        </w:rPr>
        <w:t>»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D54F31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  <w:bookmarkStart w:id="0" w:name="_GoBack"/>
      <w:bookmarkEnd w:id="0"/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bCs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BA7DE4" w:rsidRDefault="00BA7DE4" w:rsidP="00BA7DE4">
      <w:pPr>
        <w:pStyle w:val="1"/>
        <w:spacing w:after="0"/>
        <w:ind w:firstLine="0"/>
        <w:jc w:val="center"/>
      </w:pPr>
      <w:r>
        <w:rPr>
          <w:rFonts w:cs="Times New Roman"/>
          <w:szCs w:val="28"/>
        </w:rPr>
        <w:t>о практической работе №1</w:t>
      </w:r>
    </w:p>
    <w:p w:rsidR="00BA7DE4" w:rsidRDefault="00BA7DE4" w:rsidP="00BA7DE4">
      <w:pPr>
        <w:pStyle w:val="1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BA7DE4" w:rsidRDefault="00BA7DE4" w:rsidP="00BA7DE4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доц.</w:t>
      </w:r>
      <w:r>
        <w:rPr>
          <w:rFonts w:cs="Times New Roman"/>
          <w:szCs w:val="28"/>
        </w:rPr>
        <w:t>_______     ____________             _____</w:t>
      </w:r>
      <w:proofErr w:type="spellStart"/>
      <w:r>
        <w:rPr>
          <w:rFonts w:cs="Times New Roman"/>
          <w:szCs w:val="28"/>
          <w:u w:val="single"/>
        </w:rPr>
        <w:t>Ю.В.Доронина</w:t>
      </w:r>
      <w:proofErr w:type="spellEnd"/>
      <w:r>
        <w:rPr>
          <w:rFonts w:cs="Times New Roman"/>
          <w:szCs w:val="28"/>
        </w:rPr>
        <w:t>__________</w:t>
      </w:r>
    </w:p>
    <w:p w:rsidR="00BA7DE4" w:rsidRDefault="00BA7DE4" w:rsidP="00BA7DE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 w:rsidR="00BA7DE4" w:rsidRDefault="00BA7DE4" w:rsidP="00BA7DE4">
      <w:pPr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  <w:sectPr w:rsidR="00BA7DE4">
          <w:pgSz w:w="11906" w:h="16838"/>
          <w:pgMar w:top="851" w:right="567" w:bottom="851" w:left="1418" w:header="0" w:footer="0" w:gutter="0"/>
          <w:cols w:space="720"/>
          <w:formProt w:val="0"/>
        </w:sectPr>
      </w:pP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DE4" w:rsidRDefault="00BA7DE4" w:rsidP="00BA7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аспекты инженерии требований.  </w:t>
      </w:r>
    </w:p>
    <w:p w:rsidR="00BA7DE4" w:rsidRDefault="00BA7DE4" w:rsidP="00BA7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в построении моделей требований к корпоративной информационной системе.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функциональные и нефункциональные требования.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функциональных требований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расписаний обработки партий данных;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составов комплектов при условии заданной периодичности выпуска;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оптимизации составов партий.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нефункциональных требований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оперативных результатов;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достоверность полученных результатов</w:t>
      </w:r>
      <w:r w:rsidR="00354ED5">
        <w:rPr>
          <w:rFonts w:ascii="Times New Roman" w:hAnsi="Times New Roman" w:cs="Times New Roman"/>
          <w:sz w:val="28"/>
          <w:szCs w:val="28"/>
        </w:rPr>
        <w:t>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93F34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ункциональные и нефункциональные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4ED5" w:rsidTr="00354ED5">
        <w:trPr>
          <w:trHeight w:val="191"/>
        </w:trPr>
        <w:tc>
          <w:tcPr>
            <w:tcW w:w="4785" w:type="dxa"/>
            <w:vMerge w:val="restart"/>
            <w:vAlign w:val="center"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расписаний обработки партий данных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оптимизации составов партий</w:t>
            </w:r>
          </w:p>
        </w:tc>
      </w:tr>
      <w:tr w:rsidR="00354ED5" w:rsidTr="00354ED5">
        <w:trPr>
          <w:trHeight w:val="143"/>
        </w:trPr>
        <w:tc>
          <w:tcPr>
            <w:tcW w:w="4785" w:type="dxa"/>
            <w:vMerge w:val="restart"/>
            <w:vAlign w:val="center"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оперативных результатов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достоверность полученных результатов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результатов при использовании различных методов формирования решения</w:t>
            </w:r>
          </w:p>
        </w:tc>
      </w:tr>
    </w:tbl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</w:p>
    <w:p w:rsidR="00E93F34" w:rsidRDefault="00E93F34" w:rsidP="00E9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986E97">
        <w:rPr>
          <w:rFonts w:ascii="Times New Roman" w:hAnsi="Times New Roman" w:cs="Times New Roman"/>
          <w:sz w:val="28"/>
          <w:szCs w:val="28"/>
        </w:rPr>
        <w:t xml:space="preserve"> 2. Критерии требований</w:t>
      </w:r>
    </w:p>
    <w:tbl>
      <w:tblPr>
        <w:tblStyle w:val="a4"/>
        <w:tblW w:w="9347" w:type="dxa"/>
        <w:tblLayout w:type="fixed"/>
        <w:tblLook w:val="04A0" w:firstRow="1" w:lastRow="0" w:firstColumn="1" w:lastColumn="0" w:noHBand="0" w:noVBand="1"/>
      </w:tblPr>
      <w:tblGrid>
        <w:gridCol w:w="1838"/>
        <w:gridCol w:w="2017"/>
        <w:gridCol w:w="2632"/>
        <w:gridCol w:w="2860"/>
      </w:tblGrid>
      <w:tr w:rsidR="00E93F34" w:rsidTr="00986E97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93F34" w:rsidTr="00E93F34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Однозначность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 w:rsidP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E93F34" w:rsidRDefault="00151FAF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51FAF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построения составов комплектов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оптимизации составов партий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E93F34" w:rsidRDefault="00E93F34" w:rsidP="00BA7DE4">
      <w:pPr>
        <w:rPr>
          <w:rFonts w:ascii="Times New Roman" w:hAnsi="Times New Roman" w:cs="Times New Roman"/>
          <w:sz w:val="28"/>
          <w:szCs w:val="28"/>
        </w:rPr>
      </w:pPr>
    </w:p>
    <w:sectPr w:rsidR="00E9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</w:lvl>
    <w:lvl w:ilvl="1" w:tplc="04190019">
      <w:start w:val="1"/>
      <w:numFmt w:val="lowerLetter"/>
      <w:lvlText w:val="%2."/>
      <w:lvlJc w:val="left"/>
      <w:pPr>
        <w:ind w:left="1114" w:hanging="360"/>
      </w:pPr>
    </w:lvl>
    <w:lvl w:ilvl="2" w:tplc="0419001B">
      <w:start w:val="1"/>
      <w:numFmt w:val="lowerRoman"/>
      <w:lvlText w:val="%3."/>
      <w:lvlJc w:val="right"/>
      <w:pPr>
        <w:ind w:left="1834" w:hanging="180"/>
      </w:pPr>
    </w:lvl>
    <w:lvl w:ilvl="3" w:tplc="0419000F">
      <w:start w:val="1"/>
      <w:numFmt w:val="decimal"/>
      <w:lvlText w:val="%4."/>
      <w:lvlJc w:val="left"/>
      <w:pPr>
        <w:ind w:left="2554" w:hanging="360"/>
      </w:pPr>
    </w:lvl>
    <w:lvl w:ilvl="4" w:tplc="04190019">
      <w:start w:val="1"/>
      <w:numFmt w:val="lowerLetter"/>
      <w:lvlText w:val="%5."/>
      <w:lvlJc w:val="left"/>
      <w:pPr>
        <w:ind w:left="3274" w:hanging="360"/>
      </w:pPr>
    </w:lvl>
    <w:lvl w:ilvl="5" w:tplc="0419001B">
      <w:start w:val="1"/>
      <w:numFmt w:val="lowerRoman"/>
      <w:lvlText w:val="%6."/>
      <w:lvlJc w:val="right"/>
      <w:pPr>
        <w:ind w:left="3994" w:hanging="180"/>
      </w:pPr>
    </w:lvl>
    <w:lvl w:ilvl="6" w:tplc="0419000F">
      <w:start w:val="1"/>
      <w:numFmt w:val="decimal"/>
      <w:lvlText w:val="%7."/>
      <w:lvlJc w:val="left"/>
      <w:pPr>
        <w:ind w:left="4714" w:hanging="360"/>
      </w:pPr>
    </w:lvl>
    <w:lvl w:ilvl="7" w:tplc="04190019">
      <w:start w:val="1"/>
      <w:numFmt w:val="lowerLetter"/>
      <w:lvlText w:val="%8."/>
      <w:lvlJc w:val="left"/>
      <w:pPr>
        <w:ind w:left="5434" w:hanging="360"/>
      </w:pPr>
    </w:lvl>
    <w:lvl w:ilvl="8" w:tplc="0419001B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9"/>
    <w:rsid w:val="00151FAF"/>
    <w:rsid w:val="00354ED5"/>
    <w:rsid w:val="003911FF"/>
    <w:rsid w:val="004820B9"/>
    <w:rsid w:val="00986E97"/>
    <w:rsid w:val="00BA7DE4"/>
    <w:rsid w:val="00D54F31"/>
    <w:rsid w:val="00E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2017-09-25T18:58:00Z</dcterms:created>
  <dcterms:modified xsi:type="dcterms:W3CDTF">2017-09-26T08:28:00Z</dcterms:modified>
</cp:coreProperties>
</file>