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71" w:rsidRDefault="00B214A7">
      <w:r>
        <w:t>Методы многокритериальной оценки альтернатив при создании ИС</w:t>
      </w:r>
    </w:p>
    <w:p w:rsidR="00B214A7" w:rsidRPr="0026172D" w:rsidRDefault="00B214A7">
      <w:pPr>
        <w:rPr>
          <w:lang w:val="en-US"/>
        </w:rPr>
      </w:pPr>
      <w:bookmarkStart w:id="0" w:name="_GoBack"/>
      <w:bookmarkEnd w:id="0"/>
    </w:p>
    <w:sectPr w:rsidR="00B214A7" w:rsidRPr="0026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9B"/>
    <w:rsid w:val="000F37FE"/>
    <w:rsid w:val="0026172D"/>
    <w:rsid w:val="007F769B"/>
    <w:rsid w:val="00AC5A5B"/>
    <w:rsid w:val="00B2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1783E-7ACE-4CE0-BDD4-2871E347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3</cp:revision>
  <dcterms:created xsi:type="dcterms:W3CDTF">2016-09-29T08:53:00Z</dcterms:created>
  <dcterms:modified xsi:type="dcterms:W3CDTF">2016-09-29T11:05:00Z</dcterms:modified>
</cp:coreProperties>
</file>