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5FF" w:rsidRPr="00C035FF" w:rsidRDefault="00D32A0C" w:rsidP="00C035FF">
      <w:pPr>
        <w:pStyle w:val="1"/>
        <w:numPr>
          <w:ilvl w:val="0"/>
          <w:numId w:val="1"/>
        </w:numPr>
      </w:pPr>
      <w:r>
        <w:t>Случайные функции. Среднее и дисперсия случайной функции</w:t>
      </w:r>
    </w:p>
    <w:p w:rsidR="00D32A0C" w:rsidRDefault="00D32A0C" w:rsidP="00D32A0C">
      <w:r>
        <w:t>Случайной функцией называется функция, которая в результате опыта может принять тот или иной конкретный вид, неизвестно заранее - какой именно</w:t>
      </w:r>
    </w:p>
    <w:p w:rsidR="00D32A0C" w:rsidRDefault="00D32A0C" w:rsidP="00D32A0C"/>
    <w:p w:rsidR="00D32A0C" w:rsidRDefault="00D32A0C" w:rsidP="00D32A0C">
      <w:r>
        <w:t>Математическое ожидание случайной функции Х (t) определяется следующим образом. Рассмотрим сечение случайной функции Х(t) при фиксированном t. В этом сечении мы имеем обычную случайную величину; определим ее математическое ожидание. Очевидно, в общем случае оно зависит от t, т. е. представляет собой некоторую функцию t:</w:t>
      </w:r>
    </w:p>
    <w:p w:rsidR="00D32A0C" w:rsidRPr="00D32A0C" w:rsidRDefault="003E47DB" w:rsidP="00D32A0C">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oMath>
      </m:oMathPara>
    </w:p>
    <w:p w:rsidR="00D32A0C" w:rsidRDefault="00C035FF" w:rsidP="00D32A0C">
      <w:r>
        <w:t>Дисперсией случайной функции Х (t) называется неслучайная функция D (t) x , значение которой для каждого t равно дисперсии соответствующего сечения случайной функции:</w:t>
      </w:r>
    </w:p>
    <w:p w:rsidR="00C035FF" w:rsidRPr="00C035FF" w:rsidRDefault="003E47DB" w:rsidP="00D32A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m:t>
          </m:r>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oMath>
      </m:oMathPara>
    </w:p>
    <w:p w:rsidR="00C035FF" w:rsidRPr="00C035FF" w:rsidRDefault="00C035FF" w:rsidP="00D32A0C">
      <w:pPr>
        <w:rPr>
          <w:rFonts w:eastAsiaTheme="minorEastAsia"/>
        </w:rPr>
      </w:pPr>
      <w:r>
        <w:t>Дисперсия случайной функции при каждом t характеризует разброс возможных реализации случайной функции относительно среднего, иными словами, «степень случайности» случайной функции</w:t>
      </w:r>
    </w:p>
    <w:p w:rsidR="00D32A0C" w:rsidRDefault="00D32A0C" w:rsidP="00C035FF">
      <w:pPr>
        <w:pStyle w:val="1"/>
        <w:numPr>
          <w:ilvl w:val="0"/>
          <w:numId w:val="1"/>
        </w:numPr>
      </w:pPr>
      <w:r>
        <w:t>Ковариации случайной функции</w:t>
      </w:r>
    </w:p>
    <w:p w:rsidR="00C035FF" w:rsidRPr="00C035FF" w:rsidRDefault="00C035FF" w:rsidP="00C035FF">
      <w:r w:rsidRPr="00C035FF">
        <w:t> </w:t>
      </w:r>
    </w:p>
    <w:p w:rsidR="00C035FF" w:rsidRDefault="00C035FF" w:rsidP="00C035FF">
      <w:r w:rsidRPr="00C035FF">
        <w:t xml:space="preserve">Если между случайными величинами </w:t>
      </w:r>
      <m:oMath>
        <m:r>
          <w:rPr>
            <w:rFonts w:ascii="Cambria Math" w:hAnsi="Cambria Math"/>
          </w:rPr>
          <m:t>ε</m:t>
        </m:r>
      </m:oMath>
      <w:r w:rsidRPr="00C035FF">
        <w:t> и </w:t>
      </w:r>
      <m:oMath>
        <m:r>
          <w:rPr>
            <w:rFonts w:ascii="Cambria Math" w:hAnsi="Cambria Math"/>
          </w:rPr>
          <m:t>η</m:t>
        </m:r>
      </m:oMath>
      <w:r w:rsidRPr="00C035FF">
        <w:t> существует стохастическая связь, то одним из параметров, характеризующих меру этой связи является ковариация </w:t>
      </w:r>
      <w:proofErr w:type="spellStart"/>
      <w:r w:rsidRPr="00C035FF">
        <w:t>cov</w:t>
      </w:r>
      <w:proofErr w:type="spellEnd"/>
      <w:r w:rsidRPr="00C035FF">
        <w:t>(</w:t>
      </w:r>
      <m:oMath>
        <m:r>
          <w:rPr>
            <w:rFonts w:ascii="Cambria Math" w:hAnsi="Cambria Math"/>
          </w:rPr>
          <m:t>ε</m:t>
        </m:r>
      </m:oMath>
      <w:r w:rsidRPr="00C035FF">
        <w:t> , </w:t>
      </w:r>
      <m:oMath>
        <m:r>
          <w:rPr>
            <w:rFonts w:ascii="Cambria Math" w:hAnsi="Cambria Math"/>
          </w:rPr>
          <m:t>η</m:t>
        </m:r>
      </m:oMath>
      <w:proofErr w:type="gramStart"/>
      <w:r w:rsidRPr="00C035FF">
        <w:t> )</w:t>
      </w:r>
      <w:proofErr w:type="gramEnd"/>
      <w:r w:rsidRPr="00C035FF">
        <w:t xml:space="preserve">. Ковариацию вычисляют по формулам </w:t>
      </w:r>
    </w:p>
    <w:p w:rsidR="00C035FF" w:rsidRPr="00C035FF" w:rsidRDefault="00C035FF" w:rsidP="00C035FF">
      <w:pPr>
        <w:rPr>
          <w:rFonts w:eastAsiaTheme="minorEastAsia"/>
        </w:rPr>
      </w:pPr>
      <m:oMathPara>
        <m:oMath>
          <m:r>
            <w:rPr>
              <w:rFonts w:ascii="Cambria Math" w:hAnsi="Cambria Math"/>
            </w:rPr>
            <m:t>cov</m:t>
          </m:r>
          <m:d>
            <m:dPr>
              <m:ctrlPr>
                <w:rPr>
                  <w:rFonts w:ascii="Cambria Math" w:hAnsi="Cambria Math"/>
                  <w:i/>
                </w:rPr>
              </m:ctrlPr>
            </m:dPr>
            <m:e>
              <m:r>
                <w:rPr>
                  <w:rFonts w:ascii="Cambria Math" w:hAnsi="Cambria Math"/>
                </w:rPr>
                <m:t>ε,</m:t>
              </m:r>
              <m:r>
                <m:rPr>
                  <m:sty m:val="p"/>
                </m:rPr>
                <w:rPr>
                  <w:rFonts w:ascii="Cambria Math" w:hAnsi="Cambria Math"/>
                </w:rPr>
                <m:t> </m:t>
              </m:r>
              <m:r>
                <w:rPr>
                  <w:rFonts w:ascii="Cambria Math" w:hAnsi="Cambria Math"/>
                </w:rPr>
                <m:t>η</m:t>
              </m:r>
              <m:r>
                <m:rPr>
                  <m:sty m:val="p"/>
                </m:rPr>
                <w:rPr>
                  <w:rFonts w:ascii="Cambria Math" w:hAnsi="Cambria Math"/>
                </w:rPr>
                <m:t> </m:t>
              </m:r>
              <m:ctrlPr>
                <w:rPr>
                  <w:rFonts w:ascii="Cambria Math" w:hAnsi="Cambria Math"/>
                </w:rPr>
              </m:ctrlPr>
            </m:e>
          </m:d>
          <m:r>
            <w:rPr>
              <w:rFonts w:ascii="Cambria Math" w:hAnsi="Cambria Math"/>
            </w:rPr>
            <m:t>=M</m:t>
          </m:r>
          <m:d>
            <m:dPr>
              <m:begChr m:val="["/>
              <m:endChr m:val="]"/>
              <m:ctrlPr>
                <w:rPr>
                  <w:rFonts w:ascii="Cambria Math" w:hAnsi="Cambria Math"/>
                  <w:i/>
                </w:rPr>
              </m:ctrlPr>
            </m:dPr>
            <m:e>
              <m:d>
                <m:dPr>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M</m:t>
                      </m:r>
                    </m:e>
                    <m:sub>
                      <m:r>
                        <w:rPr>
                          <w:rFonts w:ascii="Cambria Math" w:hAnsi="Cambria Math"/>
                        </w:rPr>
                        <m:t>ε</m:t>
                      </m:r>
                    </m:sub>
                  </m:sSub>
                </m:e>
              </m:d>
              <m:d>
                <m:dPr>
                  <m:ctrlPr>
                    <w:rPr>
                      <w:rFonts w:ascii="Cambria Math" w:hAnsi="Cambria Math"/>
                      <w:i/>
                    </w:rPr>
                  </m:ctrlPr>
                </m:dPr>
                <m:e>
                  <m:r>
                    <w:rPr>
                      <w:rFonts w:ascii="Cambria Math" w:hAnsi="Cambria Math"/>
                    </w:rPr>
                    <m:t>η-</m:t>
                  </m:r>
                  <m:sSub>
                    <m:sSubPr>
                      <m:ctrlPr>
                        <w:rPr>
                          <w:rFonts w:ascii="Cambria Math" w:hAnsi="Cambria Math"/>
                          <w:i/>
                        </w:rPr>
                      </m:ctrlPr>
                    </m:sSubPr>
                    <m:e>
                      <m:r>
                        <w:rPr>
                          <w:rFonts w:ascii="Cambria Math" w:hAnsi="Cambria Math"/>
                        </w:rPr>
                        <m:t>M</m:t>
                      </m:r>
                    </m:e>
                    <m:sub>
                      <m:r>
                        <w:rPr>
                          <w:rFonts w:ascii="Cambria Math" w:hAnsi="Cambria Math"/>
                        </w:rPr>
                        <m:t>η</m:t>
                      </m:r>
                    </m:sub>
                  </m:sSub>
                </m:e>
              </m:d>
            </m:e>
          </m:d>
          <m:r>
            <w:rPr>
              <w:rFonts w:ascii="Cambria Math" w:hAnsi="Cambria Math"/>
            </w:rPr>
            <m:t>=M</m:t>
          </m:r>
          <m:d>
            <m:dPr>
              <m:ctrlPr>
                <w:rPr>
                  <w:rFonts w:ascii="Cambria Math" w:hAnsi="Cambria Math"/>
                  <w:i/>
                </w:rPr>
              </m:ctrlPr>
            </m:dPr>
            <m:e>
              <m:r>
                <w:rPr>
                  <w:rFonts w:ascii="Cambria Math" w:hAnsi="Cambria Math"/>
                </w:rPr>
                <m:t>ε,η</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ε</m:t>
              </m:r>
            </m:sub>
          </m:sSub>
          <m:sSub>
            <m:sSubPr>
              <m:ctrlPr>
                <w:rPr>
                  <w:rFonts w:ascii="Cambria Math" w:hAnsi="Cambria Math"/>
                  <w:i/>
                </w:rPr>
              </m:ctrlPr>
            </m:sSubPr>
            <m:e>
              <m:r>
                <w:rPr>
                  <w:rFonts w:ascii="Cambria Math" w:hAnsi="Cambria Math"/>
                </w:rPr>
                <m:t>M</m:t>
              </m:r>
            </m:e>
            <m:sub>
              <m:r>
                <w:rPr>
                  <w:rFonts w:ascii="Cambria Math" w:hAnsi="Cambria Math"/>
                </w:rPr>
                <m:t>η</m:t>
              </m:r>
            </m:sub>
          </m:sSub>
        </m:oMath>
      </m:oMathPara>
    </w:p>
    <w:p w:rsidR="00C035FF" w:rsidRPr="00C035FF" w:rsidRDefault="00C035FF" w:rsidP="00C035FF">
      <w:r w:rsidRPr="00C035FF">
        <w:t>Если случайные величины </w:t>
      </w:r>
      <m:oMath>
        <m:r>
          <w:rPr>
            <w:rFonts w:ascii="Cambria Math" w:hAnsi="Cambria Math"/>
          </w:rPr>
          <m:t>ε</m:t>
        </m:r>
      </m:oMath>
      <w:r w:rsidRPr="00C035FF">
        <w:t> и </w:t>
      </w:r>
      <m:oMath>
        <m:r>
          <w:rPr>
            <w:rFonts w:ascii="Cambria Math" w:hAnsi="Cambria Math"/>
          </w:rPr>
          <m:t>η</m:t>
        </m:r>
      </m:oMath>
      <w:r w:rsidRPr="00C035FF">
        <w:t xml:space="preserve"> независимы, то </w:t>
      </w:r>
      <m:oMath>
        <m:r>
          <w:rPr>
            <w:rFonts w:ascii="Cambria Math" w:hAnsi="Cambria Math"/>
          </w:rPr>
          <m:t>cov</m:t>
        </m:r>
        <m:d>
          <m:dPr>
            <m:ctrlPr>
              <w:rPr>
                <w:rFonts w:ascii="Cambria Math" w:hAnsi="Cambria Math"/>
                <w:i/>
              </w:rPr>
            </m:ctrlPr>
          </m:dPr>
          <m:e>
            <m:r>
              <w:rPr>
                <w:rFonts w:ascii="Cambria Math" w:hAnsi="Cambria Math"/>
              </w:rPr>
              <m:t>ε,</m:t>
            </m:r>
            <m:r>
              <m:rPr>
                <m:sty m:val="p"/>
              </m:rPr>
              <w:rPr>
                <w:rFonts w:ascii="Cambria Math" w:hAnsi="Cambria Math"/>
              </w:rPr>
              <m:t> </m:t>
            </m:r>
            <m:r>
              <w:rPr>
                <w:rFonts w:ascii="Cambria Math" w:hAnsi="Cambria Math"/>
              </w:rPr>
              <m:t>η</m:t>
            </m:r>
            <m:r>
              <m:rPr>
                <m:sty m:val="p"/>
              </m:rPr>
              <w:rPr>
                <w:rFonts w:ascii="Cambria Math" w:hAnsi="Cambria Math"/>
              </w:rPr>
              <m:t> </m:t>
            </m:r>
            <m:ctrlPr>
              <w:rPr>
                <w:rFonts w:ascii="Cambria Math" w:hAnsi="Cambria Math"/>
              </w:rPr>
            </m:ctrlPr>
          </m:e>
        </m:d>
        <m:r>
          <w:rPr>
            <w:rFonts w:ascii="Cambria Math" w:hAnsi="Cambria Math"/>
          </w:rPr>
          <m:t>=0</m:t>
        </m:r>
      </m:oMath>
      <w:r w:rsidRPr="00C035FF">
        <w:t>.</w:t>
      </w:r>
    </w:p>
    <w:p w:rsidR="00C035FF" w:rsidRPr="00C035FF" w:rsidRDefault="00C035FF" w:rsidP="00C035FF">
      <w:r w:rsidRPr="00C035FF">
        <w:t>Обратное, вообще говоря, неверно. Из равенства нулю ковариации не следует независимость случайных величин. Случайные величины могут быть зависимыми в то время как их ковариация нулевая! Но зато, если ковариация случайных величин отлична от нуля, то между ними существует стохастическая связь, мерой которой и является величина ковариации.</w:t>
      </w:r>
    </w:p>
    <w:p w:rsidR="00BC758B" w:rsidRDefault="00BC758B" w:rsidP="00BC758B">
      <w:r>
        <w:t xml:space="preserve">Ещё есть такая </w:t>
      </w:r>
      <w:proofErr w:type="spellStart"/>
      <w:r>
        <w:t>чухня</w:t>
      </w:r>
      <w:proofErr w:type="spellEnd"/>
      <w:r>
        <w:t xml:space="preserve"> как </w:t>
      </w:r>
      <w:r w:rsidRPr="00BC758B">
        <w:t>Ковариационные матрицы (ёбана)</w:t>
      </w:r>
      <w:r>
        <w:t xml:space="preserve">. В общем это </w:t>
      </w:r>
      <w:proofErr w:type="spellStart"/>
      <w:r>
        <w:t>поебота</w:t>
      </w:r>
      <w:proofErr w:type="spellEnd"/>
      <w:r>
        <w:t xml:space="preserve"> ковариации самой себя с другой функцией.</w:t>
      </w:r>
    </w:p>
    <w:p w:rsidR="00C035FF" w:rsidRPr="00BC758B" w:rsidRDefault="00BC758B" w:rsidP="00BC758B">
      <w:r>
        <w:rPr>
          <w:noProof/>
          <w:lang w:eastAsia="ru-RU"/>
        </w:rPr>
        <w:drawing>
          <wp:inline distT="0" distB="0" distL="0" distR="0" wp14:anchorId="1C878C40" wp14:editId="6DF56586">
            <wp:extent cx="5041900" cy="80519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9934" cy="806478"/>
                    </a:xfrm>
                    <a:prstGeom prst="rect">
                      <a:avLst/>
                    </a:prstGeom>
                  </pic:spPr>
                </pic:pic>
              </a:graphicData>
            </a:graphic>
          </wp:inline>
        </w:drawing>
      </w:r>
    </w:p>
    <w:p w:rsidR="00C035FF" w:rsidRPr="00C035FF" w:rsidRDefault="00BC758B" w:rsidP="00C035FF">
      <w:r>
        <w:t>(мне лень переписывать, думаю понятно)</w:t>
      </w:r>
    </w:p>
    <w:p w:rsidR="00D32A0C" w:rsidRDefault="00D32A0C" w:rsidP="00C035FF">
      <w:pPr>
        <w:pStyle w:val="1"/>
        <w:numPr>
          <w:ilvl w:val="0"/>
          <w:numId w:val="1"/>
        </w:numPr>
      </w:pPr>
      <w:r>
        <w:t>Определение временного ряда. Примеры</w:t>
      </w:r>
    </w:p>
    <w:p w:rsidR="00BC758B" w:rsidRDefault="00BC758B" w:rsidP="00C035FF">
      <w:pPr>
        <w:pStyle w:val="a4"/>
        <w:rPr>
          <w:rFonts w:ascii="Arial" w:hAnsi="Arial" w:cs="Arial"/>
          <w:b/>
          <w:bCs/>
          <w:color w:val="252525"/>
          <w:sz w:val="21"/>
          <w:szCs w:val="21"/>
          <w:shd w:val="clear" w:color="auto" w:fill="FFFFFF"/>
        </w:rPr>
      </w:pPr>
    </w:p>
    <w:p w:rsidR="00C035FF" w:rsidRDefault="00BC758B" w:rsidP="00BC758B">
      <w:r w:rsidRPr="00BC758B">
        <w:rPr>
          <w:rFonts w:ascii="Arial" w:hAnsi="Arial" w:cs="Arial"/>
          <w:bCs/>
          <w:i/>
          <w:color w:val="252525"/>
          <w:sz w:val="21"/>
          <w:szCs w:val="21"/>
          <w:shd w:val="clear" w:color="auto" w:fill="FFFFFF"/>
        </w:rPr>
        <w:t>Вики гласит следующую хуйню</w:t>
      </w:r>
      <w:r w:rsidRPr="00BC758B">
        <w:rPr>
          <w:rFonts w:ascii="Arial" w:hAnsi="Arial" w:cs="Arial"/>
          <w:b/>
          <w:bCs/>
          <w:color w:val="252525"/>
          <w:sz w:val="21"/>
          <w:szCs w:val="21"/>
          <w:shd w:val="clear" w:color="auto" w:fill="FFFFFF"/>
        </w:rPr>
        <w:t xml:space="preserve">: </w:t>
      </w:r>
      <w:proofErr w:type="spellStart"/>
      <w:r w:rsidRPr="00BC758B">
        <w:t>Временно́й</w:t>
      </w:r>
      <w:proofErr w:type="spellEnd"/>
      <w:r w:rsidRPr="00BC758B">
        <w:t xml:space="preserve"> ряд (или ряд динамики) — собранный в разные моменты времени статистический материал о значении каких-либо параметров (в простейшем </w:t>
      </w:r>
      <w:r w:rsidRPr="00BC758B">
        <w:lastRenderedPageBreak/>
        <w:t>случае одного) исследуемого процесса. Каждая единица статистического материала называется измерением или отсчётом, также допустимо называть его уровнем на указанный с ним момент времени. Во временном ряде для каждого отсчёта должно быть указано время измерения или номер измерения по порядку. Временной ряд существенно отличается от простой </w:t>
      </w:r>
      <w:hyperlink r:id="rId7" w:tooltip="Выборка" w:history="1">
        <w:r w:rsidRPr="00BC758B">
          <w:t>выборки данных</w:t>
        </w:r>
      </w:hyperlink>
      <w:r w:rsidRPr="00BC758B">
        <w:t>, так как при анализе учитывается взаимосвязь измерений со временем, а не только статистическое разнообразие и статистические характеристики выборки</w:t>
      </w:r>
    </w:p>
    <w:p w:rsidR="00BC758B" w:rsidRPr="00BC758B" w:rsidRDefault="00BC758B" w:rsidP="00BC758B">
      <w:r>
        <w:t>Примеры с той же помойки:</w:t>
      </w:r>
    </w:p>
    <w:p w:rsidR="00BC758B" w:rsidRDefault="00BC758B" w:rsidP="00BC758B">
      <w:r>
        <w:rPr>
          <w:rFonts w:ascii="Arial" w:hAnsi="Arial" w:cs="Arial"/>
          <w:color w:val="252525"/>
          <w:sz w:val="21"/>
          <w:szCs w:val="21"/>
          <w:shd w:val="clear" w:color="auto" w:fill="FFFFFF"/>
        </w:rPr>
        <w:t xml:space="preserve">Временные ряды, </w:t>
      </w:r>
      <w:r w:rsidRPr="00BC758B">
        <w:t>как правило, возникают в результате измерения некоторого показателя. Это могут быть как показатели (характеристики) технических систем, так и показатели природных, социальных, экономических и других систем (например, </w:t>
      </w:r>
      <w:hyperlink r:id="rId8" w:tooltip="Погода" w:history="1">
        <w:r w:rsidRPr="00BC758B">
          <w:t>погодные данные</w:t>
        </w:r>
      </w:hyperlink>
      <w:r w:rsidRPr="00BC758B">
        <w:t>). Типичным примером временного ряда можно назвать </w:t>
      </w:r>
      <w:hyperlink r:id="rId9" w:tooltip="Биржевой курс" w:history="1">
        <w:r w:rsidRPr="00BC758B">
          <w:t>биржевой курс</w:t>
        </w:r>
      </w:hyperlink>
      <w:r w:rsidRPr="00BC758B">
        <w:t>, при анализе которого пытаются определить основное направление развития (тенденцию или </w:t>
      </w:r>
      <w:hyperlink r:id="rId10" w:tooltip="Тренд" w:history="1">
        <w:r w:rsidRPr="00BC758B">
          <w:t>тренд</w:t>
        </w:r>
      </w:hyperlink>
      <w:r w:rsidRPr="00BC758B">
        <w:t>).</w:t>
      </w:r>
    </w:p>
    <w:p w:rsidR="005A7E78" w:rsidRPr="005A7E78" w:rsidRDefault="005A7E78" w:rsidP="005A7E78">
      <w:r w:rsidRPr="005A7E78">
        <w:rPr>
          <w:b/>
          <w:bCs/>
        </w:rPr>
        <w:t>В зависимости от показателя времени</w:t>
      </w:r>
      <w:r w:rsidRPr="005A7E78">
        <w:t>, временные ряды классифицируют по видам:</w:t>
      </w:r>
    </w:p>
    <w:p w:rsidR="005A7E78" w:rsidRDefault="005A7E78" w:rsidP="005A7E78">
      <w:r w:rsidRPr="005A7E78">
        <w:rPr>
          <w:b/>
          <w:bCs/>
        </w:rPr>
        <w:t>Моментные</w:t>
      </w:r>
      <w:r w:rsidRPr="005A7E78">
        <w:t> - показатель н</w:t>
      </w:r>
      <w:r>
        <w:t>а определенные моменты времени</w:t>
      </w:r>
    </w:p>
    <w:p w:rsidR="005A7E78" w:rsidRPr="005A7E78" w:rsidRDefault="005A7E78" w:rsidP="005A7E78">
      <w:r w:rsidRPr="005A7E78">
        <w:rPr>
          <w:b/>
          <w:bCs/>
        </w:rPr>
        <w:t>Интервальные</w:t>
      </w:r>
      <w:r w:rsidRPr="005A7E78">
        <w:t> - показатель з</w:t>
      </w:r>
      <w:r>
        <w:t>а определенные интервалы времен</w:t>
      </w:r>
      <w:r w:rsidRPr="005A7E78">
        <w:t>,</w:t>
      </w:r>
    </w:p>
    <w:p w:rsidR="005A7E78" w:rsidRPr="005A7E78" w:rsidRDefault="005A7E78" w:rsidP="005A7E78">
      <w:r w:rsidRPr="005A7E78">
        <w:rPr>
          <w:b/>
          <w:bCs/>
        </w:rPr>
        <w:t>Производные</w:t>
      </w:r>
      <w:r w:rsidRPr="005A7E78">
        <w:t> - из средних или о</w:t>
      </w:r>
      <w:r>
        <w:t>тносительных величин показателя</w:t>
      </w:r>
    </w:p>
    <w:p w:rsidR="005A7E78" w:rsidRPr="00BC758B" w:rsidRDefault="005A7E78" w:rsidP="00BC758B"/>
    <w:p w:rsidR="00D32A0C" w:rsidRDefault="00D32A0C" w:rsidP="00C035FF">
      <w:pPr>
        <w:pStyle w:val="1"/>
        <w:numPr>
          <w:ilvl w:val="0"/>
          <w:numId w:val="1"/>
        </w:numPr>
      </w:pPr>
      <w:r>
        <w:t>Составляющие временного ряда. Аддитивная модель</w:t>
      </w:r>
    </w:p>
    <w:p w:rsidR="00C035FF" w:rsidRDefault="00C035FF" w:rsidP="00C035FF">
      <w:pPr>
        <w:pStyle w:val="a4"/>
      </w:pPr>
    </w:p>
    <w:p w:rsidR="00C035FF" w:rsidRDefault="00C46487" w:rsidP="00C035FF">
      <w:pPr>
        <w:pStyle w:val="a4"/>
      </w:pPr>
      <w:r>
        <w:t>Аддитивная-</w:t>
      </w:r>
      <w:proofErr w:type="spellStart"/>
      <w:r>
        <w:t>хуедитивная</w:t>
      </w:r>
      <w:proofErr w:type="spellEnd"/>
      <w:r>
        <w:t xml:space="preserve">, блеять! Сука, картошка подгорела. </w:t>
      </w:r>
    </w:p>
    <w:p w:rsidR="00C46487" w:rsidRPr="007A4077" w:rsidRDefault="00C46487" w:rsidP="007A4077">
      <w:pPr>
        <w:rPr>
          <w:rFonts w:ascii="Times New Roman" w:hAnsi="Times New Roman" w:cs="Times New Roman"/>
        </w:rPr>
      </w:pPr>
      <w:r w:rsidRPr="007A4077">
        <w:rPr>
          <w:rFonts w:ascii="Times New Roman" w:hAnsi="Times New Roman" w:cs="Times New Roman"/>
          <w:shd w:val="clear" w:color="auto" w:fill="F9F9F9"/>
        </w:rPr>
        <w:t xml:space="preserve">Рассмотрим модель временного ряда </w:t>
      </w:r>
      <w:proofErr w:type="spellStart"/>
      <w:r w:rsidRPr="007A4077">
        <w:rPr>
          <w:rFonts w:ascii="Times New Roman" w:hAnsi="Times New Roman" w:cs="Times New Roman"/>
          <w:shd w:val="clear" w:color="auto" w:fill="F9F9F9"/>
        </w:rPr>
        <w:t>yt</w:t>
      </w:r>
      <w:proofErr w:type="spellEnd"/>
      <w:r w:rsidRPr="007A4077">
        <w:rPr>
          <w:rFonts w:ascii="Times New Roman" w:hAnsi="Times New Roman" w:cs="Times New Roman"/>
          <w:shd w:val="clear" w:color="auto" w:fill="F9F9F9"/>
        </w:rPr>
        <w:t xml:space="preserve"> =</w:t>
      </w:r>
      <w:r w:rsidRPr="007A4077">
        <w:rPr>
          <w:rStyle w:val="apple-converted-space"/>
          <w:rFonts w:ascii="Times New Roman" w:hAnsi="Times New Roman" w:cs="Times New Roman"/>
          <w:color w:val="000000"/>
          <w:shd w:val="clear" w:color="auto" w:fill="F9F9F9"/>
        </w:rPr>
        <w:t> </w:t>
      </w:r>
      <w:r w:rsidRPr="007A4077">
        <w:rPr>
          <w:rFonts w:ascii="Times New Roman" w:hAnsi="Times New Roman" w:cs="Times New Roman"/>
          <w:iCs/>
          <w:bdr w:val="none" w:sz="0" w:space="0" w:color="auto" w:frame="1"/>
          <w:shd w:val="clear" w:color="auto" w:fill="F9F9F9"/>
        </w:rPr>
        <w:t>f</w:t>
      </w:r>
      <w:r w:rsidRPr="007A4077">
        <w:rPr>
          <w:rFonts w:ascii="Times New Roman" w:hAnsi="Times New Roman" w:cs="Times New Roman"/>
          <w:shd w:val="clear" w:color="auto" w:fill="F9F9F9"/>
        </w:rPr>
        <w:t xml:space="preserve">(t) + </w:t>
      </w:r>
      <m:oMath>
        <m:sSub>
          <m:sSubPr>
            <m:ctrlPr>
              <w:rPr>
                <w:rFonts w:ascii="Cambria Math" w:hAnsi="Cambria Math" w:cs="Times New Roman"/>
                <w:shd w:val="clear" w:color="auto" w:fill="F9F9F9"/>
              </w:rPr>
            </m:ctrlPr>
          </m:sSubPr>
          <m:e>
            <m:r>
              <m:rPr>
                <m:sty m:val="p"/>
              </m:rPr>
              <w:rPr>
                <w:rFonts w:ascii="Cambria Math" w:hAnsi="Cambria Math" w:cs="Times New Roman"/>
                <w:shd w:val="clear" w:color="auto" w:fill="F9F9F9"/>
              </w:rPr>
              <m:t>ε</m:t>
            </m:r>
          </m:e>
          <m:sub>
            <m:r>
              <m:rPr>
                <m:sty m:val="p"/>
              </m:rPr>
              <w:rPr>
                <w:rFonts w:ascii="Cambria Math" w:hAnsi="Cambria Math" w:cs="Times New Roman"/>
                <w:shd w:val="clear" w:color="auto" w:fill="F9F9F9"/>
              </w:rPr>
              <m:t>t</m:t>
            </m:r>
          </m:sub>
        </m:sSub>
      </m:oMath>
      <w:r w:rsidRPr="007A4077">
        <w:rPr>
          <w:rFonts w:ascii="Times New Roman" w:hAnsi="Times New Roman" w:cs="Times New Roman"/>
          <w:shd w:val="clear" w:color="auto" w:fill="F9F9F9"/>
        </w:rPr>
        <w:t> , где</w:t>
      </w:r>
      <w:r w:rsidRPr="007A4077">
        <w:rPr>
          <w:rStyle w:val="apple-converted-space"/>
          <w:rFonts w:ascii="Times New Roman" w:hAnsi="Times New Roman" w:cs="Times New Roman"/>
          <w:color w:val="000000"/>
          <w:shd w:val="clear" w:color="auto" w:fill="F9F9F9"/>
        </w:rPr>
        <w:t> </w:t>
      </w:r>
      <w:r w:rsidRPr="007A4077">
        <w:rPr>
          <w:rFonts w:ascii="Times New Roman" w:hAnsi="Times New Roman" w:cs="Times New Roman"/>
          <w:iCs/>
          <w:bdr w:val="none" w:sz="0" w:space="0" w:color="auto" w:frame="1"/>
          <w:shd w:val="clear" w:color="auto" w:fill="F9F9F9"/>
        </w:rPr>
        <w:t>f</w:t>
      </w:r>
      <w:r w:rsidRPr="007A4077">
        <w:rPr>
          <w:rFonts w:ascii="Times New Roman" w:hAnsi="Times New Roman" w:cs="Times New Roman"/>
          <w:shd w:val="clear" w:color="auto" w:fill="F9F9F9"/>
        </w:rPr>
        <w:t>(t) - неслучайная составляющая (тренд</w:t>
      </w:r>
      <w:r w:rsidR="0050069F" w:rsidRPr="0050069F">
        <w:rPr>
          <w:rFonts w:ascii="Times New Roman" w:hAnsi="Times New Roman" w:cs="Times New Roman"/>
          <w:shd w:val="clear" w:color="auto" w:fill="F9F9F9"/>
        </w:rPr>
        <w:t xml:space="preserve"> (</w:t>
      </w:r>
      <w:r w:rsidR="0050069F">
        <w:rPr>
          <w:rFonts w:ascii="Times New Roman" w:hAnsi="Times New Roman" w:cs="Times New Roman"/>
          <w:shd w:val="clear" w:color="auto" w:fill="F9F9F9"/>
          <w:lang w:val="en-US"/>
        </w:rPr>
        <w:t>T</w:t>
      </w:r>
      <w:r w:rsidR="0050069F" w:rsidRPr="0050069F">
        <w:rPr>
          <w:rFonts w:ascii="Times New Roman" w:hAnsi="Times New Roman" w:cs="Times New Roman"/>
          <w:shd w:val="clear" w:color="auto" w:fill="F9F9F9"/>
        </w:rPr>
        <w:t>)</w:t>
      </w:r>
      <w:r w:rsidRPr="007A4077">
        <w:rPr>
          <w:rFonts w:ascii="Times New Roman" w:hAnsi="Times New Roman" w:cs="Times New Roman"/>
          <w:shd w:val="clear" w:color="auto" w:fill="F9F9F9"/>
        </w:rPr>
        <w:t>, либо тренд и циклическая</w:t>
      </w:r>
      <w:r w:rsidR="0050069F" w:rsidRPr="0050069F">
        <w:rPr>
          <w:rFonts w:ascii="Times New Roman" w:hAnsi="Times New Roman" w:cs="Times New Roman"/>
          <w:shd w:val="clear" w:color="auto" w:fill="F9F9F9"/>
        </w:rPr>
        <w:t xml:space="preserve"> (</w:t>
      </w:r>
      <w:r w:rsidR="0050069F">
        <w:rPr>
          <w:rFonts w:ascii="Times New Roman" w:hAnsi="Times New Roman" w:cs="Times New Roman"/>
          <w:shd w:val="clear" w:color="auto" w:fill="F9F9F9"/>
          <w:lang w:val="en-US"/>
        </w:rPr>
        <w:t>C</w:t>
      </w:r>
      <w:r w:rsidR="0050069F" w:rsidRPr="0050069F">
        <w:rPr>
          <w:rFonts w:ascii="Times New Roman" w:hAnsi="Times New Roman" w:cs="Times New Roman"/>
          <w:shd w:val="clear" w:color="auto" w:fill="F9F9F9"/>
        </w:rPr>
        <w:t>)</w:t>
      </w:r>
      <w:r w:rsidRPr="007A4077">
        <w:rPr>
          <w:rFonts w:ascii="Times New Roman" w:hAnsi="Times New Roman" w:cs="Times New Roman"/>
          <w:shd w:val="clear" w:color="auto" w:fill="F9F9F9"/>
        </w:rPr>
        <w:t xml:space="preserve"> и (или) сезонная компонента</w:t>
      </w:r>
      <w:r w:rsidR="0050069F" w:rsidRPr="0050069F">
        <w:rPr>
          <w:rFonts w:ascii="Times New Roman" w:hAnsi="Times New Roman" w:cs="Times New Roman"/>
          <w:shd w:val="clear" w:color="auto" w:fill="F9F9F9"/>
        </w:rPr>
        <w:t>(</w:t>
      </w:r>
      <w:r w:rsidR="0050069F">
        <w:rPr>
          <w:rFonts w:ascii="Times New Roman" w:hAnsi="Times New Roman" w:cs="Times New Roman"/>
          <w:shd w:val="clear" w:color="auto" w:fill="F9F9F9"/>
          <w:lang w:val="en-US"/>
        </w:rPr>
        <w:t>S</w:t>
      </w:r>
      <w:r w:rsidR="0050069F" w:rsidRPr="0050069F">
        <w:rPr>
          <w:rFonts w:ascii="Times New Roman" w:hAnsi="Times New Roman" w:cs="Times New Roman"/>
          <w:shd w:val="clear" w:color="auto" w:fill="F9F9F9"/>
        </w:rPr>
        <w:t>)</w:t>
      </w:r>
      <w:r w:rsidRPr="007A4077">
        <w:rPr>
          <w:rFonts w:ascii="Times New Roman" w:hAnsi="Times New Roman" w:cs="Times New Roman"/>
          <w:shd w:val="clear" w:color="auto" w:fill="F9F9F9"/>
        </w:rPr>
        <w:t>, выражающая основную тенденцию).</w:t>
      </w:r>
    </w:p>
    <w:p w:rsidR="007A4077" w:rsidRPr="007A4077" w:rsidRDefault="007A4077" w:rsidP="007A4077">
      <w:pPr>
        <w:rPr>
          <w:rFonts w:ascii="Times New Roman" w:hAnsi="Times New Roman" w:cs="Times New Roman"/>
          <w:shd w:val="clear" w:color="auto" w:fill="FFFFFF"/>
        </w:rPr>
      </w:pPr>
      <w:r w:rsidRPr="007A4077">
        <w:rPr>
          <w:rFonts w:ascii="Times New Roman" w:hAnsi="Times New Roman" w:cs="Times New Roman"/>
          <w:shd w:val="clear" w:color="auto" w:fill="FFFFFF"/>
        </w:rPr>
        <w:t>Повторяющиеся в каждом временном периоде колебания, связанные с изменением времени года классифицируют в зависимости от периода колебания:</w:t>
      </w:r>
    </w:p>
    <w:p w:rsidR="007A4077" w:rsidRPr="007A4077" w:rsidRDefault="007A4077" w:rsidP="007A4077">
      <w:pPr>
        <w:rPr>
          <w:rFonts w:ascii="Times New Roman" w:hAnsi="Times New Roman" w:cs="Times New Roman"/>
          <w:shd w:val="clear" w:color="auto" w:fill="FFFFFF"/>
        </w:rPr>
      </w:pPr>
      <w:r w:rsidRPr="007A4077">
        <w:rPr>
          <w:rFonts w:ascii="Times New Roman" w:hAnsi="Times New Roman" w:cs="Times New Roman"/>
          <w:shd w:val="clear" w:color="auto" w:fill="FFFFFF"/>
        </w:rPr>
        <w:t>Ø не превышающие года –</w:t>
      </w:r>
      <w:r w:rsidRPr="007A4077">
        <w:rPr>
          <w:rStyle w:val="apple-converted-space"/>
          <w:rFonts w:ascii="Times New Roman" w:hAnsi="Times New Roman" w:cs="Times New Roman"/>
          <w:iCs/>
          <w:color w:val="424242"/>
          <w:shd w:val="clear" w:color="auto" w:fill="FFFFFF"/>
        </w:rPr>
        <w:t> </w:t>
      </w:r>
      <w:r w:rsidRPr="007A4077">
        <w:rPr>
          <w:rStyle w:val="a6"/>
          <w:rFonts w:ascii="Times New Roman" w:hAnsi="Times New Roman" w:cs="Times New Roman"/>
          <w:b w:val="0"/>
          <w:iCs/>
          <w:color w:val="424242"/>
          <w:shd w:val="clear" w:color="auto" w:fill="FFFFFF"/>
        </w:rPr>
        <w:t>сезонные</w:t>
      </w:r>
      <w:r w:rsidRPr="007A4077">
        <w:rPr>
          <w:rStyle w:val="a6"/>
          <w:rFonts w:ascii="Times New Roman" w:hAnsi="Times New Roman" w:cs="Times New Roman"/>
          <w:iCs/>
          <w:color w:val="424242"/>
          <w:shd w:val="clear" w:color="auto" w:fill="FFFFFF"/>
        </w:rPr>
        <w:t xml:space="preserve"> </w:t>
      </w:r>
      <w:proofErr w:type="spellStart"/>
      <w:r w:rsidRPr="007A4077">
        <w:rPr>
          <w:rFonts w:ascii="Times New Roman" w:hAnsi="Times New Roman" w:cs="Times New Roman"/>
          <w:shd w:val="clear" w:color="auto" w:fill="FFFFFF"/>
        </w:rPr>
        <w:t>компонентывременного</w:t>
      </w:r>
      <w:proofErr w:type="spellEnd"/>
      <w:r w:rsidRPr="007A4077">
        <w:rPr>
          <w:rFonts w:ascii="Times New Roman" w:hAnsi="Times New Roman" w:cs="Times New Roman"/>
          <w:shd w:val="clear" w:color="auto" w:fill="FFFFFF"/>
        </w:rPr>
        <w:t xml:space="preserve"> ряда (например: природные, климатические условия)</w:t>
      </w:r>
      <w:r w:rsidRPr="007A4077">
        <w:rPr>
          <w:rStyle w:val="a6"/>
          <w:rFonts w:ascii="Times New Roman" w:hAnsi="Times New Roman" w:cs="Times New Roman"/>
          <w:iCs/>
          <w:color w:val="424242"/>
          <w:shd w:val="clear" w:color="auto" w:fill="FFFFFF"/>
        </w:rPr>
        <w:t>;</w:t>
      </w:r>
    </w:p>
    <w:p w:rsidR="007A4077" w:rsidRPr="007A4077" w:rsidRDefault="007A4077" w:rsidP="007A4077">
      <w:pPr>
        <w:rPr>
          <w:rFonts w:ascii="Times New Roman" w:hAnsi="Times New Roman" w:cs="Times New Roman"/>
          <w:shd w:val="clear" w:color="auto" w:fill="FFFFFF"/>
        </w:rPr>
      </w:pPr>
      <w:r w:rsidRPr="007A4077">
        <w:rPr>
          <w:rFonts w:ascii="Times New Roman" w:hAnsi="Times New Roman" w:cs="Times New Roman"/>
          <w:shd w:val="clear" w:color="auto" w:fill="FFFFFF"/>
        </w:rPr>
        <w:t>Ø более года –</w:t>
      </w:r>
      <w:r w:rsidRPr="007A4077">
        <w:rPr>
          <w:rStyle w:val="apple-converted-space"/>
          <w:rFonts w:ascii="Times New Roman" w:hAnsi="Times New Roman" w:cs="Times New Roman"/>
          <w:iCs/>
          <w:color w:val="424242"/>
          <w:shd w:val="clear" w:color="auto" w:fill="FFFFFF"/>
        </w:rPr>
        <w:t> </w:t>
      </w:r>
      <w:r w:rsidRPr="007A4077">
        <w:rPr>
          <w:rStyle w:val="a6"/>
          <w:rFonts w:ascii="Times New Roman" w:hAnsi="Times New Roman" w:cs="Times New Roman"/>
          <w:b w:val="0"/>
          <w:iCs/>
          <w:color w:val="424242"/>
          <w:shd w:val="clear" w:color="auto" w:fill="FFFFFF"/>
        </w:rPr>
        <w:t>циклические</w:t>
      </w:r>
      <w:r w:rsidRPr="007A4077">
        <w:rPr>
          <w:rStyle w:val="a6"/>
          <w:rFonts w:ascii="Times New Roman" w:hAnsi="Times New Roman" w:cs="Times New Roman"/>
          <w:iCs/>
          <w:color w:val="424242"/>
          <w:shd w:val="clear" w:color="auto" w:fill="FFFFFF"/>
        </w:rPr>
        <w:t xml:space="preserve"> </w:t>
      </w:r>
      <w:r w:rsidRPr="007A4077">
        <w:rPr>
          <w:rFonts w:ascii="Times New Roman" w:hAnsi="Times New Roman" w:cs="Times New Roman"/>
          <w:shd w:val="clear" w:color="auto" w:fill="FFFFFF"/>
        </w:rPr>
        <w:t>компоненты временного ряда (например: демографические циклы)</w:t>
      </w:r>
    </w:p>
    <w:p w:rsidR="007A4077" w:rsidRDefault="007A4077" w:rsidP="007A4077">
      <w:pPr>
        <w:rPr>
          <w:rFonts w:ascii="Times New Roman" w:hAnsi="Times New Roman" w:cs="Times New Roman"/>
          <w:shd w:val="clear" w:color="auto" w:fill="FFFFFF"/>
        </w:rPr>
      </w:pPr>
      <w:r w:rsidRPr="007A4077">
        <w:rPr>
          <w:rFonts w:ascii="Times New Roman" w:hAnsi="Times New Roman" w:cs="Times New Roman"/>
          <w:shd w:val="clear" w:color="auto" w:fill="FFFFFF"/>
        </w:rPr>
        <w:t>Тренд, сезонная, циклическая составляющие называются</w:t>
      </w:r>
      <w:r w:rsidRPr="007A4077">
        <w:rPr>
          <w:rStyle w:val="apple-converted-space"/>
          <w:rFonts w:ascii="Times New Roman" w:hAnsi="Times New Roman" w:cs="Times New Roman"/>
          <w:iCs/>
          <w:color w:val="424242"/>
          <w:shd w:val="clear" w:color="auto" w:fill="FFFFFF"/>
        </w:rPr>
        <w:t> </w:t>
      </w:r>
      <w:r w:rsidRPr="007A4077">
        <w:rPr>
          <w:rStyle w:val="a6"/>
          <w:rFonts w:ascii="Times New Roman" w:hAnsi="Times New Roman" w:cs="Times New Roman"/>
          <w:b w:val="0"/>
          <w:iCs/>
          <w:color w:val="424242"/>
          <w:shd w:val="clear" w:color="auto" w:fill="FFFFFF"/>
        </w:rPr>
        <w:t>регулярными</w:t>
      </w:r>
      <w:r w:rsidRPr="007A4077">
        <w:rPr>
          <w:rStyle w:val="a6"/>
          <w:rFonts w:ascii="Times New Roman" w:hAnsi="Times New Roman" w:cs="Times New Roman"/>
          <w:iCs/>
          <w:color w:val="424242"/>
          <w:shd w:val="clear" w:color="auto" w:fill="FFFFFF"/>
        </w:rPr>
        <w:t xml:space="preserve"> (</w:t>
      </w:r>
      <w:r w:rsidRPr="007A4077">
        <w:rPr>
          <w:rStyle w:val="a6"/>
          <w:rFonts w:ascii="Times New Roman" w:hAnsi="Times New Roman" w:cs="Times New Roman"/>
          <w:b w:val="0"/>
          <w:iCs/>
          <w:color w:val="424242"/>
          <w:shd w:val="clear" w:color="auto" w:fill="FFFFFF"/>
        </w:rPr>
        <w:t>систематическими</w:t>
      </w:r>
      <w:r w:rsidRPr="007A4077">
        <w:rPr>
          <w:rStyle w:val="a6"/>
          <w:rFonts w:ascii="Times New Roman" w:hAnsi="Times New Roman" w:cs="Times New Roman"/>
          <w:iCs/>
          <w:color w:val="424242"/>
          <w:shd w:val="clear" w:color="auto" w:fill="FFFFFF"/>
        </w:rPr>
        <w:t>)</w:t>
      </w:r>
      <w:r w:rsidRPr="007A4077">
        <w:rPr>
          <w:rFonts w:ascii="Times New Roman" w:hAnsi="Times New Roman" w:cs="Times New Roman"/>
          <w:shd w:val="clear" w:color="auto" w:fill="FFFFFF"/>
        </w:rPr>
        <w:t>компонентами временного ряда. Если из временного ряда удалить регулярный компонент, то останется</w:t>
      </w:r>
      <w:r w:rsidRPr="007A4077">
        <w:rPr>
          <w:rStyle w:val="apple-converted-space"/>
          <w:rFonts w:ascii="Times New Roman" w:hAnsi="Times New Roman" w:cs="Times New Roman"/>
          <w:iCs/>
          <w:color w:val="424242"/>
          <w:shd w:val="clear" w:color="auto" w:fill="FFFFFF"/>
        </w:rPr>
        <w:t> </w:t>
      </w:r>
      <w:r w:rsidRPr="007A4077">
        <w:rPr>
          <w:rStyle w:val="a6"/>
          <w:rFonts w:ascii="Times New Roman" w:hAnsi="Times New Roman" w:cs="Times New Roman"/>
          <w:b w:val="0"/>
          <w:iCs/>
          <w:color w:val="424242"/>
          <w:shd w:val="clear" w:color="auto" w:fill="FFFFFF"/>
        </w:rPr>
        <w:t>случайный</w:t>
      </w:r>
      <w:r w:rsidRPr="007A4077">
        <w:rPr>
          <w:rStyle w:val="apple-converted-space"/>
          <w:rFonts w:ascii="Times New Roman" w:hAnsi="Times New Roman" w:cs="Times New Roman"/>
          <w:iCs/>
          <w:color w:val="424242"/>
          <w:shd w:val="clear" w:color="auto" w:fill="FFFFFF"/>
        </w:rPr>
        <w:t> </w:t>
      </w:r>
      <w:r w:rsidRPr="007A4077">
        <w:rPr>
          <w:rFonts w:ascii="Times New Roman" w:hAnsi="Times New Roman" w:cs="Times New Roman"/>
          <w:shd w:val="clear" w:color="auto" w:fill="FFFFFF"/>
        </w:rPr>
        <w:t>компонент</w:t>
      </w:r>
      <w:r w:rsidR="0050069F" w:rsidRPr="0050069F">
        <w:rPr>
          <w:rFonts w:ascii="Times New Roman" w:hAnsi="Times New Roman" w:cs="Times New Roman"/>
          <w:shd w:val="clear" w:color="auto" w:fill="FFFFFF"/>
        </w:rPr>
        <w:t xml:space="preserve"> (</w:t>
      </w:r>
      <w:r w:rsidR="0050069F">
        <w:rPr>
          <w:rFonts w:ascii="Times New Roman" w:hAnsi="Times New Roman" w:cs="Times New Roman"/>
          <w:shd w:val="clear" w:color="auto" w:fill="FFFFFF"/>
          <w:lang w:val="en-US"/>
        </w:rPr>
        <w:t>R</w:t>
      </w:r>
      <w:r w:rsidR="0050069F" w:rsidRPr="0050069F">
        <w:rPr>
          <w:rFonts w:ascii="Times New Roman" w:hAnsi="Times New Roman" w:cs="Times New Roman"/>
          <w:shd w:val="clear" w:color="auto" w:fill="FFFFFF"/>
        </w:rPr>
        <w:t>)</w:t>
      </w:r>
      <w:r w:rsidRPr="007A4077">
        <w:rPr>
          <w:rFonts w:ascii="Times New Roman" w:hAnsi="Times New Roman" w:cs="Times New Roman"/>
          <w:shd w:val="clear" w:color="auto" w:fill="FFFFFF"/>
        </w:rPr>
        <w:t>.</w:t>
      </w:r>
    </w:p>
    <w:p w:rsidR="007A4077" w:rsidRPr="0050069F" w:rsidRDefault="0050069F" w:rsidP="007A4077">
      <w:pPr>
        <w:rPr>
          <w:rFonts w:ascii="Times New Roman" w:hAnsi="Times New Roman" w:cs="Times New Roman"/>
          <w:shd w:val="clear" w:color="auto" w:fill="FFFFFF"/>
        </w:rPr>
      </w:pPr>
      <w:r>
        <w:rPr>
          <w:rFonts w:ascii="Times New Roman" w:hAnsi="Times New Roman" w:cs="Times New Roman"/>
          <w:shd w:val="clear" w:color="auto" w:fill="FFFFFF"/>
        </w:rPr>
        <w:t xml:space="preserve">Собственно, аддитивная модель видится мне примерно так: </w:t>
      </w:r>
      <w:r>
        <w:rPr>
          <w:rFonts w:ascii="Times New Roman" w:hAnsi="Times New Roman" w:cs="Times New Roman"/>
          <w:shd w:val="clear" w:color="auto" w:fill="FFFFFF"/>
          <w:lang w:val="en-US"/>
        </w:rPr>
        <w:t>y</w:t>
      </w:r>
      <w:r w:rsidRPr="0050069F">
        <w:rPr>
          <w:rFonts w:ascii="Times New Roman" w:hAnsi="Times New Roman" w:cs="Times New Roman"/>
          <w:shd w:val="clear" w:color="auto" w:fill="FFFFFF"/>
        </w:rPr>
        <w:t xml:space="preserve"> = </w:t>
      </w:r>
      <w:r>
        <w:rPr>
          <w:rFonts w:ascii="Times New Roman" w:hAnsi="Times New Roman" w:cs="Times New Roman"/>
          <w:shd w:val="clear" w:color="auto" w:fill="FFFFFF"/>
          <w:lang w:val="en-US"/>
        </w:rPr>
        <w:t>T</w:t>
      </w:r>
      <w:r w:rsidRPr="0050069F">
        <w:rPr>
          <w:rFonts w:ascii="Times New Roman" w:hAnsi="Times New Roman" w:cs="Times New Roman"/>
          <w:shd w:val="clear" w:color="auto" w:fill="FFFFFF"/>
        </w:rPr>
        <w:t xml:space="preserve"> + </w:t>
      </w:r>
      <w:r>
        <w:rPr>
          <w:rFonts w:ascii="Times New Roman" w:hAnsi="Times New Roman" w:cs="Times New Roman"/>
          <w:shd w:val="clear" w:color="auto" w:fill="FFFFFF"/>
          <w:lang w:val="en-US"/>
        </w:rPr>
        <w:t>S</w:t>
      </w:r>
      <w:r w:rsidRPr="0050069F">
        <w:rPr>
          <w:rFonts w:ascii="Times New Roman" w:hAnsi="Times New Roman" w:cs="Times New Roman"/>
          <w:shd w:val="clear" w:color="auto" w:fill="FFFFFF"/>
        </w:rPr>
        <w:t xml:space="preserve"> +</w:t>
      </w:r>
      <w:r>
        <w:rPr>
          <w:rFonts w:ascii="Times New Roman" w:hAnsi="Times New Roman" w:cs="Times New Roman"/>
          <w:shd w:val="clear" w:color="auto" w:fill="FFFFFF"/>
          <w:lang w:val="en-US"/>
        </w:rPr>
        <w:t>C</w:t>
      </w:r>
      <w:r w:rsidRPr="0050069F">
        <w:rPr>
          <w:rFonts w:ascii="Times New Roman" w:hAnsi="Times New Roman" w:cs="Times New Roman"/>
          <w:shd w:val="clear" w:color="auto" w:fill="FFFFFF"/>
        </w:rPr>
        <w:t xml:space="preserve"> +</w:t>
      </w:r>
      <w:r>
        <w:rPr>
          <w:rFonts w:ascii="Times New Roman" w:hAnsi="Times New Roman" w:cs="Times New Roman"/>
          <w:shd w:val="clear" w:color="auto" w:fill="FFFFFF"/>
          <w:lang w:val="en-US"/>
        </w:rPr>
        <w:t>R</w:t>
      </w:r>
    </w:p>
    <w:p w:rsidR="00C46487" w:rsidRPr="009A6DEA" w:rsidRDefault="009A6DEA" w:rsidP="00C035FF">
      <w:pPr>
        <w:pStyle w:val="a4"/>
      </w:pPr>
      <w:r>
        <w:t xml:space="preserve">Хуйня </w:t>
      </w:r>
      <w:proofErr w:type="spellStart"/>
      <w:r>
        <w:t>хуйнёй</w:t>
      </w:r>
      <w:proofErr w:type="spellEnd"/>
      <w:r>
        <w:t xml:space="preserve">, </w:t>
      </w:r>
      <w:proofErr w:type="spellStart"/>
      <w:r>
        <w:t>че</w:t>
      </w:r>
      <w:r w:rsidR="00AC138A">
        <w:t>с</w:t>
      </w:r>
      <w:r>
        <w:t>слово</w:t>
      </w:r>
      <w:proofErr w:type="spellEnd"/>
      <w:r>
        <w:t xml:space="preserve">. </w:t>
      </w:r>
    </w:p>
    <w:p w:rsidR="00D32A0C" w:rsidRDefault="00D32A0C" w:rsidP="00C035FF">
      <w:pPr>
        <w:pStyle w:val="1"/>
        <w:numPr>
          <w:ilvl w:val="0"/>
          <w:numId w:val="1"/>
        </w:numPr>
      </w:pPr>
      <w:r>
        <w:t>Составляющие временного ряда. Мультипликативная модель</w:t>
      </w:r>
    </w:p>
    <w:p w:rsidR="00C035FF" w:rsidRDefault="005B32AC" w:rsidP="005B32AC">
      <w:pPr>
        <w:pStyle w:val="a4"/>
      </w:pPr>
      <w:r>
        <w:t xml:space="preserve">Бля, зуб даю, составляющие те же, только теперь </w:t>
      </w:r>
      <w:r>
        <w:rPr>
          <w:lang w:val="en-US"/>
        </w:rPr>
        <w:t>y</w:t>
      </w:r>
      <w:r w:rsidRPr="005B32AC">
        <w:t xml:space="preserve"> = </w:t>
      </w:r>
      <w:r>
        <w:rPr>
          <w:lang w:val="en-US"/>
        </w:rPr>
        <w:t>T</w:t>
      </w:r>
      <w:r w:rsidRPr="005B32AC">
        <w:t>*</w:t>
      </w:r>
      <w:r>
        <w:rPr>
          <w:lang w:val="en-US"/>
        </w:rPr>
        <w:t>S</w:t>
      </w:r>
      <w:r w:rsidRPr="005B32AC">
        <w:t>*</w:t>
      </w:r>
      <w:r>
        <w:rPr>
          <w:lang w:val="en-US"/>
        </w:rPr>
        <w:t>C</w:t>
      </w:r>
      <w:r w:rsidRPr="005B32AC">
        <w:t>*</w:t>
      </w:r>
      <w:r>
        <w:rPr>
          <w:lang w:val="en-US"/>
        </w:rPr>
        <w:t>R</w:t>
      </w:r>
      <w:r w:rsidRPr="005B32AC">
        <w:t xml:space="preserve">. </w:t>
      </w:r>
      <w:r>
        <w:t>Вот и вся магия.</w:t>
      </w:r>
    </w:p>
    <w:p w:rsidR="00C114EE" w:rsidRDefault="00C114EE" w:rsidP="005B32AC">
      <w:pPr>
        <w:pStyle w:val="a4"/>
      </w:pPr>
    </w:p>
    <w:p w:rsidR="00C114EE" w:rsidRPr="005B32AC" w:rsidRDefault="00C114EE" w:rsidP="005B32AC">
      <w:pPr>
        <w:pStyle w:val="a4"/>
        <w:jc w:val="left"/>
      </w:pPr>
    </w:p>
    <w:p w:rsidR="00D32A0C" w:rsidRDefault="00D32A0C" w:rsidP="00C035FF">
      <w:pPr>
        <w:pStyle w:val="1"/>
        <w:numPr>
          <w:ilvl w:val="0"/>
          <w:numId w:val="1"/>
        </w:numPr>
      </w:pPr>
      <w:r>
        <w:lastRenderedPageBreak/>
        <w:t>Оценка тренда временного ряда методом наименьших квадратов</w:t>
      </w:r>
    </w:p>
    <w:p w:rsidR="00C035FF" w:rsidRDefault="00C035FF" w:rsidP="00C035FF">
      <w:pPr>
        <w:pStyle w:val="a4"/>
      </w:pPr>
    </w:p>
    <w:p w:rsidR="00C114EE" w:rsidRDefault="00C114EE" w:rsidP="00C114EE">
      <w:pPr>
        <w:pStyle w:val="a4"/>
      </w:pPr>
      <w:r>
        <w:t xml:space="preserve">Лаба за первый хули. 1й курс магов. </w:t>
      </w:r>
    </w:p>
    <w:p w:rsidR="00C114EE" w:rsidRDefault="00C114EE" w:rsidP="00C114EE">
      <w:r>
        <w:t>Среди компонентов временного ряда чаще других исследуется тренд. Именно тренд позволяет делать краткосрочные и долгосрочные прогнозы. Для выявления долговременной тенденции изменения временного ряда обычно строят график, на котором наблюдаемые данные (значения зависимой переменной) откладываются на вертикальной оси, а временные интервалы (значения независимой переменной) — на горизонтальной. В этом разделе мы опишем процедуру выявления линейного, квадратичного и экспоненциального тренда с помощью метода наименьших квадратов.</w:t>
      </w:r>
    </w:p>
    <w:p w:rsidR="00C114EE" w:rsidRDefault="00C114EE" w:rsidP="00C114EE">
      <w:r>
        <w:rPr>
          <w:rStyle w:val="a6"/>
          <w:rFonts w:ascii="Georgia" w:hAnsi="Georgia"/>
          <w:color w:val="000000"/>
          <w:sz w:val="20"/>
          <w:szCs w:val="20"/>
        </w:rPr>
        <w:t>Модель линейного тренда</w:t>
      </w:r>
      <w:r>
        <w:rPr>
          <w:rStyle w:val="apple-converted-space"/>
          <w:rFonts w:ascii="Georgia" w:hAnsi="Georgia"/>
          <w:b/>
          <w:bCs/>
          <w:color w:val="000000"/>
          <w:sz w:val="20"/>
          <w:szCs w:val="20"/>
        </w:rPr>
        <w:t> </w:t>
      </w:r>
      <w:r>
        <w:t>является простейшей моделью, применяемой для прогнозирования:</w:t>
      </w:r>
      <w:r>
        <w:rPr>
          <w:rStyle w:val="apple-converted-space"/>
          <w:rFonts w:ascii="Georgia" w:hAnsi="Georgia"/>
          <w:color w:val="000000"/>
          <w:sz w:val="20"/>
          <w:szCs w:val="20"/>
        </w:rPr>
        <w:t> </w:t>
      </w:r>
      <w:proofErr w:type="spellStart"/>
      <w:r>
        <w:rPr>
          <w:rStyle w:val="a8"/>
          <w:rFonts w:ascii="Georgia" w:hAnsi="Georgia"/>
          <w:color w:val="000000"/>
          <w:sz w:val="20"/>
          <w:szCs w:val="20"/>
        </w:rPr>
        <w:t>Y</w:t>
      </w:r>
      <w:r>
        <w:rPr>
          <w:rStyle w:val="a8"/>
          <w:rFonts w:ascii="Georgia" w:hAnsi="Georgia"/>
          <w:color w:val="000000"/>
          <w:sz w:val="20"/>
          <w:szCs w:val="20"/>
          <w:vertAlign w:val="subscript"/>
        </w:rPr>
        <w:t>i</w:t>
      </w:r>
      <w:proofErr w:type="spellEnd"/>
      <w:r>
        <w:rPr>
          <w:rStyle w:val="apple-converted-space"/>
          <w:rFonts w:ascii="Georgia" w:hAnsi="Georgia"/>
          <w:i/>
          <w:iCs/>
          <w:color w:val="000000"/>
          <w:sz w:val="20"/>
          <w:szCs w:val="20"/>
        </w:rPr>
        <w:t> </w:t>
      </w:r>
      <w:r>
        <w:rPr>
          <w:rStyle w:val="a8"/>
          <w:rFonts w:ascii="Georgia" w:hAnsi="Georgia"/>
          <w:color w:val="000000"/>
          <w:sz w:val="20"/>
          <w:szCs w:val="20"/>
        </w:rPr>
        <w:t>=</w:t>
      </w:r>
      <w:r>
        <w:rPr>
          <w:rStyle w:val="apple-converted-space"/>
          <w:rFonts w:ascii="Georgia" w:hAnsi="Georgia"/>
          <w:i/>
          <w:iCs/>
          <w:color w:val="000000"/>
          <w:sz w:val="20"/>
          <w:szCs w:val="20"/>
        </w:rPr>
        <w:t> </w:t>
      </w:r>
      <w:r>
        <w:rPr>
          <w:rStyle w:val="a8"/>
          <w:rFonts w:ascii="Georgia" w:hAnsi="Georgia"/>
          <w:color w:val="000000"/>
          <w:sz w:val="20"/>
          <w:szCs w:val="20"/>
        </w:rPr>
        <w:t>β</w:t>
      </w:r>
      <w:r>
        <w:rPr>
          <w:rStyle w:val="a8"/>
          <w:rFonts w:ascii="Georgia" w:hAnsi="Georgia"/>
          <w:color w:val="000000"/>
          <w:sz w:val="20"/>
          <w:szCs w:val="20"/>
          <w:vertAlign w:val="subscript"/>
        </w:rPr>
        <w:t>0</w:t>
      </w:r>
      <w:r>
        <w:rPr>
          <w:rStyle w:val="apple-converted-space"/>
          <w:rFonts w:ascii="Georgia" w:hAnsi="Georgia"/>
          <w:i/>
          <w:iCs/>
          <w:color w:val="000000"/>
          <w:sz w:val="20"/>
          <w:szCs w:val="20"/>
        </w:rPr>
        <w:t> </w:t>
      </w:r>
      <w:r>
        <w:rPr>
          <w:rStyle w:val="a8"/>
          <w:rFonts w:ascii="Georgia" w:hAnsi="Georgia"/>
          <w:color w:val="000000"/>
          <w:sz w:val="20"/>
          <w:szCs w:val="20"/>
        </w:rPr>
        <w:t>+</w:t>
      </w:r>
      <w:r>
        <w:rPr>
          <w:rStyle w:val="apple-converted-space"/>
          <w:rFonts w:ascii="Georgia" w:hAnsi="Georgia"/>
          <w:i/>
          <w:iCs/>
          <w:color w:val="000000"/>
          <w:sz w:val="20"/>
          <w:szCs w:val="20"/>
        </w:rPr>
        <w:t> </w:t>
      </w:r>
      <w:r>
        <w:rPr>
          <w:rStyle w:val="a8"/>
          <w:rFonts w:ascii="Georgia" w:hAnsi="Georgia"/>
          <w:color w:val="000000"/>
          <w:sz w:val="20"/>
          <w:szCs w:val="20"/>
        </w:rPr>
        <w:t>β</w:t>
      </w:r>
      <w:r>
        <w:rPr>
          <w:rStyle w:val="a8"/>
          <w:rFonts w:ascii="Georgia" w:hAnsi="Georgia"/>
          <w:color w:val="000000"/>
          <w:sz w:val="20"/>
          <w:szCs w:val="20"/>
          <w:vertAlign w:val="subscript"/>
        </w:rPr>
        <w:t>1</w:t>
      </w:r>
      <w:r>
        <w:rPr>
          <w:rStyle w:val="a8"/>
          <w:rFonts w:ascii="Georgia" w:hAnsi="Georgia"/>
          <w:color w:val="000000"/>
          <w:sz w:val="20"/>
          <w:szCs w:val="20"/>
        </w:rPr>
        <w:t>X</w:t>
      </w:r>
      <w:r>
        <w:rPr>
          <w:rStyle w:val="a8"/>
          <w:rFonts w:ascii="Georgia" w:hAnsi="Georgia"/>
          <w:color w:val="000000"/>
          <w:sz w:val="20"/>
          <w:szCs w:val="20"/>
          <w:vertAlign w:val="subscript"/>
        </w:rPr>
        <w:t>i</w:t>
      </w:r>
      <w:r>
        <w:rPr>
          <w:rStyle w:val="apple-converted-space"/>
          <w:rFonts w:ascii="Georgia" w:hAnsi="Georgia"/>
          <w:i/>
          <w:iCs/>
          <w:color w:val="000000"/>
          <w:sz w:val="20"/>
          <w:szCs w:val="20"/>
        </w:rPr>
        <w:t> </w:t>
      </w:r>
      <w:r>
        <w:rPr>
          <w:rStyle w:val="a8"/>
          <w:rFonts w:ascii="Georgia" w:hAnsi="Georgia"/>
          <w:color w:val="000000"/>
          <w:sz w:val="20"/>
          <w:szCs w:val="20"/>
        </w:rPr>
        <w:t>+</w:t>
      </w:r>
      <w:r>
        <w:rPr>
          <w:rStyle w:val="apple-converted-space"/>
          <w:rFonts w:ascii="Georgia" w:hAnsi="Georgia"/>
          <w:i/>
          <w:iCs/>
          <w:color w:val="000000"/>
          <w:sz w:val="20"/>
          <w:szCs w:val="20"/>
        </w:rPr>
        <w:t> </w:t>
      </w:r>
      <w:proofErr w:type="spellStart"/>
      <w:r>
        <w:t>ε</w:t>
      </w:r>
      <w:r>
        <w:rPr>
          <w:vertAlign w:val="subscript"/>
        </w:rPr>
        <w:t>i</w:t>
      </w:r>
      <w:proofErr w:type="spellEnd"/>
      <w:r>
        <w:t>. Уравнение линейного тренда:</w:t>
      </w:r>
    </w:p>
    <w:p w:rsidR="00C035FF" w:rsidRDefault="00C114EE" w:rsidP="00C114EE">
      <w:pPr>
        <w:pStyle w:val="a4"/>
        <w:jc w:val="center"/>
      </w:pPr>
      <w:r>
        <w:rPr>
          <w:noProof/>
          <w:lang w:eastAsia="ru-RU"/>
        </w:rPr>
        <w:drawing>
          <wp:inline distT="0" distB="0" distL="0" distR="0">
            <wp:extent cx="1435100" cy="342900"/>
            <wp:effectExtent l="0" t="0" r="0" b="0"/>
            <wp:docPr id="4" name="Picture 4" descr="http://baguzin.ru/wp/wp-content/uploads/2013/09/06%D0%B0.-%D0%A3%D1%80%D0%B0%D0%B2%D0%BD%D0%B5%D0%BD%D0%B8%D0%B5-%D0%BB%D0%B8%D0%BD%D0%B5%D0%B9%D0%BD%D0%BE%D0%B3%D0%BE-%D1%82%D1%80%D0%B5%D0%BD%D0%B4%D0%B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aguzin.ru/wp/wp-content/uploads/2013/09/06%D0%B0.-%D0%A3%D1%80%D0%B0%D0%B2%D0%BD%D0%B5%D0%BD%D0%B8%D0%B5-%D0%BB%D0%B8%D0%BD%D0%B5%D0%B9%D0%BD%D0%BE%D0%B3%D0%BE-%D1%82%D1%80%D0%B5%D0%BD%D0%B4%D0%B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5100" cy="342900"/>
                    </a:xfrm>
                    <a:prstGeom prst="rect">
                      <a:avLst/>
                    </a:prstGeom>
                    <a:noFill/>
                    <a:ln>
                      <a:noFill/>
                    </a:ln>
                  </pic:spPr>
                </pic:pic>
              </a:graphicData>
            </a:graphic>
          </wp:inline>
        </w:drawing>
      </w:r>
    </w:p>
    <w:p w:rsidR="009D759E" w:rsidRPr="009D759E" w:rsidRDefault="009D759E" w:rsidP="009D759E">
      <w:pPr>
        <w:pStyle w:val="a4"/>
        <w:rPr>
          <w:i/>
        </w:rPr>
      </w:pPr>
      <w:proofErr w:type="spellStart"/>
      <w:r w:rsidRPr="009D759E">
        <w:rPr>
          <w:i/>
        </w:rPr>
        <w:t>Сууука</w:t>
      </w:r>
      <w:proofErr w:type="spellEnd"/>
      <w:r w:rsidRPr="009D759E">
        <w:rPr>
          <w:i/>
        </w:rPr>
        <w:t xml:space="preserve">, сгорело ПОДСОЛНЕЧНОЕ МАСЛО!! МАСЛО СГОРЕЛО. СУКА  КАААААК?! </w:t>
      </w:r>
      <w:proofErr w:type="spellStart"/>
      <w:r w:rsidRPr="009D759E">
        <w:rPr>
          <w:i/>
        </w:rPr>
        <w:t>Пиздося</w:t>
      </w:r>
      <w:proofErr w:type="spellEnd"/>
      <w:r w:rsidRPr="009D759E">
        <w:rPr>
          <w:i/>
        </w:rPr>
        <w:t>…</w:t>
      </w:r>
    </w:p>
    <w:p w:rsidR="009D759E" w:rsidRDefault="00DA26D5" w:rsidP="00DA26D5">
      <w:pPr>
        <w:rPr>
          <w:shd w:val="clear" w:color="auto" w:fill="FFFFFF"/>
        </w:rPr>
      </w:pPr>
      <w:r>
        <w:t xml:space="preserve">Так вот. </w:t>
      </w:r>
      <w:r w:rsidRPr="00DA26D5">
        <w:rPr>
          <w:shd w:val="clear" w:color="auto" w:fill="FFFFFF"/>
        </w:rPr>
        <w:t>Если при аппроксимации временного ряда с помощью метода наименьших квадратов первое наблюдение расположить в начале координат, поставив его в соответствие значению</w:t>
      </w:r>
      <w:r w:rsidRPr="00DA26D5">
        <w:rPr>
          <w:rStyle w:val="apple-converted-space"/>
          <w:rFonts w:ascii="Georgia" w:hAnsi="Georgia"/>
          <w:color w:val="000000"/>
          <w:sz w:val="20"/>
          <w:szCs w:val="20"/>
          <w:shd w:val="clear" w:color="auto" w:fill="FFFFFF"/>
        </w:rPr>
        <w:t> </w:t>
      </w:r>
      <w:r w:rsidRPr="00DA26D5">
        <w:rPr>
          <w:rStyle w:val="a8"/>
          <w:rFonts w:ascii="Georgia" w:hAnsi="Georgia"/>
          <w:color w:val="000000"/>
          <w:sz w:val="20"/>
          <w:szCs w:val="20"/>
          <w:shd w:val="clear" w:color="auto" w:fill="FFFFFF"/>
        </w:rPr>
        <w:t>X</w:t>
      </w:r>
      <w:r w:rsidRPr="00DA26D5">
        <w:rPr>
          <w:rStyle w:val="apple-converted-space"/>
          <w:rFonts w:ascii="Georgia" w:hAnsi="Georgia"/>
          <w:color w:val="000000"/>
          <w:sz w:val="20"/>
          <w:szCs w:val="20"/>
          <w:shd w:val="clear" w:color="auto" w:fill="FFFFFF"/>
        </w:rPr>
        <w:t> </w:t>
      </w:r>
      <w:r w:rsidRPr="00DA26D5">
        <w:rPr>
          <w:shd w:val="clear" w:color="auto" w:fill="FFFFFF"/>
        </w:rPr>
        <w:t>= 0, интерпретация коэффициентов упрощается. Все последующие наблюдения получают целочисленные номера: 1, 2, 3, так что</w:t>
      </w:r>
      <w:r w:rsidRPr="00DA26D5">
        <w:rPr>
          <w:rStyle w:val="apple-converted-space"/>
          <w:rFonts w:ascii="Georgia" w:hAnsi="Georgia"/>
          <w:color w:val="000000"/>
          <w:sz w:val="20"/>
          <w:szCs w:val="20"/>
          <w:shd w:val="clear" w:color="auto" w:fill="FFFFFF"/>
        </w:rPr>
        <w:t> </w:t>
      </w:r>
      <w:r w:rsidRPr="00DA26D5">
        <w:rPr>
          <w:rStyle w:val="a8"/>
          <w:rFonts w:ascii="Georgia" w:hAnsi="Georgia"/>
          <w:color w:val="000000"/>
          <w:sz w:val="20"/>
          <w:szCs w:val="20"/>
          <w:shd w:val="clear" w:color="auto" w:fill="FFFFFF"/>
        </w:rPr>
        <w:t>n</w:t>
      </w:r>
      <w:r w:rsidRPr="00DA26D5">
        <w:rPr>
          <w:shd w:val="clear" w:color="auto" w:fill="FFFFFF"/>
        </w:rPr>
        <w:t>-е (последнее) наблюдение будет иметь номер</w:t>
      </w:r>
      <w:r w:rsidRPr="00DA26D5">
        <w:rPr>
          <w:rStyle w:val="apple-converted-space"/>
          <w:rFonts w:ascii="Georgia" w:hAnsi="Georgia"/>
          <w:color w:val="000000"/>
          <w:sz w:val="20"/>
          <w:szCs w:val="20"/>
          <w:shd w:val="clear" w:color="auto" w:fill="FFFFFF"/>
        </w:rPr>
        <w:t> </w:t>
      </w:r>
      <w:r w:rsidRPr="00DA26D5">
        <w:rPr>
          <w:rStyle w:val="a8"/>
          <w:rFonts w:ascii="Georgia" w:hAnsi="Georgia"/>
          <w:color w:val="000000"/>
          <w:sz w:val="20"/>
          <w:szCs w:val="20"/>
          <w:shd w:val="clear" w:color="auto" w:fill="FFFFFF"/>
        </w:rPr>
        <w:t>n</w:t>
      </w:r>
      <w:r w:rsidRPr="00DA26D5">
        <w:rPr>
          <w:rStyle w:val="apple-converted-space"/>
          <w:rFonts w:ascii="Georgia" w:hAnsi="Georgia"/>
          <w:color w:val="000000"/>
          <w:sz w:val="20"/>
          <w:szCs w:val="20"/>
          <w:shd w:val="clear" w:color="auto" w:fill="FFFFFF"/>
        </w:rPr>
        <w:t> </w:t>
      </w:r>
      <w:r w:rsidRPr="00DA26D5">
        <w:rPr>
          <w:shd w:val="clear" w:color="auto" w:fill="FFFFFF"/>
        </w:rPr>
        <w:t>– 1.</w:t>
      </w:r>
    </w:p>
    <w:p w:rsidR="00DA26D5" w:rsidRDefault="00DA26D5" w:rsidP="00DA26D5">
      <w:pPr>
        <w:rPr>
          <w:shd w:val="clear" w:color="auto" w:fill="FFFFFF"/>
        </w:rPr>
      </w:pPr>
      <w:r>
        <w:rPr>
          <w:shd w:val="clear" w:color="auto" w:fill="FFFFFF"/>
        </w:rPr>
        <w:t>Собственно сами формулы МНК:  (не, нахуй, я заебусь их переписывать)</w:t>
      </w:r>
      <w:r>
        <w:rPr>
          <w:noProof/>
          <w:lang w:eastAsia="ru-RU"/>
        </w:rPr>
        <w:drawing>
          <wp:inline distT="0" distB="0" distL="0" distR="0" wp14:anchorId="1B1BF034" wp14:editId="08ECD606">
            <wp:extent cx="5940425" cy="26543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654300"/>
                    </a:xfrm>
                    <a:prstGeom prst="rect">
                      <a:avLst/>
                    </a:prstGeom>
                  </pic:spPr>
                </pic:pic>
              </a:graphicData>
            </a:graphic>
          </wp:inline>
        </w:drawing>
      </w:r>
    </w:p>
    <w:p w:rsidR="00DA26D5" w:rsidRPr="00DA26D5" w:rsidRDefault="00DA26D5" w:rsidP="00DA26D5">
      <w:pPr>
        <w:rPr>
          <w:shd w:val="clear" w:color="auto" w:fill="FFFFFF"/>
        </w:rPr>
      </w:pPr>
    </w:p>
    <w:p w:rsidR="00D32A0C" w:rsidRDefault="00D32A0C" w:rsidP="00C035FF">
      <w:pPr>
        <w:pStyle w:val="1"/>
        <w:numPr>
          <w:ilvl w:val="0"/>
          <w:numId w:val="1"/>
        </w:numPr>
      </w:pPr>
      <w:r>
        <w:t>Циклическая составляющая временного ряда. Разложение в ряд Фурье</w:t>
      </w:r>
    </w:p>
    <w:p w:rsidR="00C035FF" w:rsidRPr="00C035FF" w:rsidRDefault="00C035FF" w:rsidP="00C035FF">
      <w:pPr>
        <w:pStyle w:val="a4"/>
      </w:pPr>
    </w:p>
    <w:p w:rsidR="00D32A0C" w:rsidRDefault="00D32A0C" w:rsidP="00C035FF">
      <w:pPr>
        <w:pStyle w:val="1"/>
        <w:numPr>
          <w:ilvl w:val="0"/>
          <w:numId w:val="1"/>
        </w:numPr>
      </w:pPr>
      <w:r>
        <w:t>Построение периодограммы временного ряда</w:t>
      </w:r>
    </w:p>
    <w:p w:rsidR="00C035FF" w:rsidRPr="00C035FF" w:rsidRDefault="00C035FF" w:rsidP="00C035FF">
      <w:pPr>
        <w:pStyle w:val="a4"/>
      </w:pPr>
    </w:p>
    <w:p w:rsidR="00D32A0C" w:rsidRDefault="00D32A0C" w:rsidP="00C035FF">
      <w:pPr>
        <w:pStyle w:val="1"/>
        <w:numPr>
          <w:ilvl w:val="0"/>
          <w:numId w:val="1"/>
        </w:numPr>
      </w:pPr>
      <w:r>
        <w:lastRenderedPageBreak/>
        <w:t>Стационарные случайные процессы</w:t>
      </w:r>
    </w:p>
    <w:p w:rsidR="00C035FF" w:rsidRPr="00C035FF" w:rsidRDefault="00C035FF" w:rsidP="00C035FF">
      <w:pPr>
        <w:pStyle w:val="a4"/>
      </w:pPr>
    </w:p>
    <w:p w:rsidR="00D32A0C" w:rsidRDefault="00D32A0C" w:rsidP="00C035FF">
      <w:pPr>
        <w:pStyle w:val="1"/>
        <w:numPr>
          <w:ilvl w:val="0"/>
          <w:numId w:val="1"/>
        </w:numPr>
      </w:pPr>
      <w:r>
        <w:t>Процессы белого шума</w:t>
      </w:r>
    </w:p>
    <w:p w:rsidR="00C035FF" w:rsidRDefault="00C035FF" w:rsidP="00C035FF">
      <w:pPr>
        <w:pStyle w:val="a4"/>
      </w:pPr>
    </w:p>
    <w:p w:rsidR="00C035FF" w:rsidRPr="00C035FF" w:rsidRDefault="00C035FF" w:rsidP="00C035FF">
      <w:pPr>
        <w:pStyle w:val="a4"/>
      </w:pPr>
    </w:p>
    <w:p w:rsidR="00D32A0C" w:rsidRDefault="00D32A0C" w:rsidP="00C035FF">
      <w:pPr>
        <w:pStyle w:val="1"/>
        <w:numPr>
          <w:ilvl w:val="0"/>
          <w:numId w:val="1"/>
        </w:numPr>
      </w:pPr>
      <w:r>
        <w:t>Автоковариационная и автокорреляционная функции</w:t>
      </w:r>
    </w:p>
    <w:p w:rsidR="00C035FF" w:rsidRPr="00C035FF" w:rsidRDefault="00C035FF" w:rsidP="00C035FF">
      <w:pPr>
        <w:pStyle w:val="a4"/>
      </w:pPr>
    </w:p>
    <w:p w:rsidR="00D32A0C" w:rsidRDefault="00D32A0C" w:rsidP="004D69FD">
      <w:pPr>
        <w:pStyle w:val="1"/>
        <w:numPr>
          <w:ilvl w:val="0"/>
          <w:numId w:val="1"/>
        </w:numPr>
      </w:pPr>
      <w:r>
        <w:t>Периодограмма и спектральная плотность случайного процесса</w:t>
      </w:r>
    </w:p>
    <w:p w:rsidR="00D32A0C" w:rsidRDefault="00D32A0C" w:rsidP="00C035FF">
      <w:pPr>
        <w:pStyle w:val="1"/>
        <w:numPr>
          <w:ilvl w:val="0"/>
          <w:numId w:val="1"/>
        </w:numPr>
      </w:pPr>
      <w:r>
        <w:t>Процесс скользящего среднего</w:t>
      </w:r>
    </w:p>
    <w:p w:rsidR="00C035FF" w:rsidRPr="00C035FF" w:rsidRDefault="00C035FF" w:rsidP="00C035FF">
      <w:pPr>
        <w:pStyle w:val="a4"/>
      </w:pPr>
    </w:p>
    <w:p w:rsidR="00D32A0C" w:rsidRDefault="00D32A0C" w:rsidP="00C035FF">
      <w:pPr>
        <w:pStyle w:val="1"/>
        <w:numPr>
          <w:ilvl w:val="0"/>
          <w:numId w:val="1"/>
        </w:numPr>
      </w:pPr>
      <w:r>
        <w:t>Пример процесса скользящего среднего</w:t>
      </w:r>
    </w:p>
    <w:p w:rsidR="00C035FF" w:rsidRPr="005C57B2" w:rsidRDefault="005C57B2" w:rsidP="005C57B2">
      <w:pPr>
        <w:pStyle w:val="a5"/>
        <w:rPr>
          <w:bCs/>
          <w:color w:val="000000"/>
          <w:sz w:val="27"/>
          <w:szCs w:val="27"/>
        </w:rPr>
      </w:pPr>
      <w:r w:rsidRPr="005C57B2">
        <w:rPr>
          <w:bCs/>
          <w:color w:val="000000"/>
          <w:sz w:val="27"/>
          <w:szCs w:val="27"/>
        </w:rPr>
        <w:t>Модель скользящего среднего </w:t>
      </w:r>
      <w:r w:rsidRPr="005C57B2">
        <w:rPr>
          <w:bCs/>
          <w:color w:val="000000"/>
          <w:sz w:val="27"/>
          <w:szCs w:val="27"/>
          <w:lang w:val="en-US"/>
        </w:rPr>
        <w:t>q</w:t>
      </w:r>
      <w:r w:rsidRPr="005C57B2">
        <w:rPr>
          <w:bCs/>
          <w:color w:val="000000"/>
          <w:sz w:val="27"/>
          <w:szCs w:val="27"/>
        </w:rPr>
        <w:t>-</w:t>
      </w:r>
      <w:r w:rsidRPr="005C57B2">
        <w:rPr>
          <w:bCs/>
          <w:color w:val="000000"/>
          <w:sz w:val="27"/>
          <w:szCs w:val="27"/>
          <w:lang w:val="en-US"/>
        </w:rPr>
        <w:t>go</w:t>
      </w:r>
      <w:r w:rsidRPr="005C57B2">
        <w:rPr>
          <w:bCs/>
          <w:color w:val="000000"/>
          <w:sz w:val="27"/>
          <w:szCs w:val="27"/>
        </w:rPr>
        <w:t xml:space="preserve"> порядка  MA(q) — модель временного ряда вида:</w:t>
      </w:r>
    </w:p>
    <w:p w:rsidR="005C57B2" w:rsidRDefault="005C57B2" w:rsidP="005C57B2">
      <w:pPr>
        <w:pStyle w:val="a5"/>
        <w:rPr>
          <w:bCs/>
          <w:color w:val="000000"/>
          <w:sz w:val="27"/>
          <w:szCs w:val="27"/>
          <w:lang w:val="en-US"/>
        </w:rPr>
      </w:pPr>
      <w:r>
        <w:rPr>
          <w:noProof/>
        </w:rPr>
        <w:drawing>
          <wp:inline distT="0" distB="0" distL="0" distR="0" wp14:anchorId="52E7E8E0" wp14:editId="25DDBE3B">
            <wp:extent cx="1219200" cy="590550"/>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219200" cy="590550"/>
                    </a:xfrm>
                    <a:prstGeom prst="rect">
                      <a:avLst/>
                    </a:prstGeom>
                  </pic:spPr>
                </pic:pic>
              </a:graphicData>
            </a:graphic>
          </wp:inline>
        </w:drawing>
      </w:r>
    </w:p>
    <w:p w:rsidR="005C57B2" w:rsidRPr="005C57B2" w:rsidRDefault="005C57B2" w:rsidP="005C57B2">
      <w:pPr>
        <w:pStyle w:val="a5"/>
        <w:rPr>
          <w:bCs/>
          <w:color w:val="000000"/>
          <w:sz w:val="27"/>
          <w:szCs w:val="27"/>
        </w:rPr>
      </w:pPr>
      <w:r w:rsidRPr="005C57B2">
        <w:rPr>
          <w:bCs/>
          <w:color w:val="000000"/>
          <w:sz w:val="27"/>
          <w:szCs w:val="27"/>
        </w:rPr>
        <w:t>где </w:t>
      </w:r>
      <w:r w:rsidRPr="00232C4A">
        <w:rPr>
          <w:color w:val="000000"/>
          <w:sz w:val="27"/>
          <w:szCs w:val="27"/>
        </w:rPr>
        <w:t>ε</w:t>
      </w:r>
      <w:r w:rsidRPr="005C57B2">
        <w:rPr>
          <w:bCs/>
          <w:vanish/>
          <w:color w:val="000000"/>
          <w:sz w:val="27"/>
          <w:szCs w:val="27"/>
        </w:rPr>
        <w:t xml:space="preserve"> {\displaystyle \varepsilon _{t}}</w:t>
      </w:r>
      <w:r w:rsidRPr="005C57B2">
        <w:rPr>
          <w:bCs/>
          <w:color w:val="000000"/>
          <w:sz w:val="27"/>
          <w:szCs w:val="27"/>
        </w:rPr>
        <w:t> — белый шум, </w:t>
      </w:r>
      <w:r w:rsidRPr="005C57B2">
        <w:rPr>
          <w:bCs/>
          <w:vanish/>
          <w:color w:val="000000"/>
          <w:sz w:val="27"/>
          <w:szCs w:val="27"/>
        </w:rPr>
        <w:t>{\displaystyle b_{j}}</w:t>
      </w:r>
      <w:r w:rsidRPr="005C57B2">
        <w:rPr>
          <w:bCs/>
          <w:color w:val="000000"/>
          <w:sz w:val="27"/>
          <w:szCs w:val="27"/>
        </w:rPr>
        <w:t> </w:t>
      </w:r>
      <w:proofErr w:type="spellStart"/>
      <w:r>
        <w:rPr>
          <w:bCs/>
          <w:color w:val="000000"/>
          <w:sz w:val="27"/>
          <w:szCs w:val="27"/>
          <w:lang w:val="en-US"/>
        </w:rPr>
        <w:t>b</w:t>
      </w:r>
      <w:r w:rsidRPr="005C57B2">
        <w:rPr>
          <w:bCs/>
          <w:color w:val="000000"/>
          <w:sz w:val="27"/>
          <w:szCs w:val="27"/>
          <w:vertAlign w:val="subscript"/>
          <w:lang w:val="en-US"/>
        </w:rPr>
        <w:t>j</w:t>
      </w:r>
      <w:proofErr w:type="spellEnd"/>
      <w:r w:rsidRPr="005C57B2">
        <w:rPr>
          <w:bCs/>
          <w:color w:val="000000"/>
          <w:sz w:val="27"/>
          <w:szCs w:val="27"/>
        </w:rPr>
        <w:t xml:space="preserve"> — параметры модели (</w:t>
      </w:r>
      <w:r w:rsidRPr="005C57B2">
        <w:rPr>
          <w:bCs/>
          <w:vanish/>
          <w:color w:val="000000"/>
          <w:sz w:val="27"/>
          <w:szCs w:val="27"/>
        </w:rPr>
        <w:t>{\displaystyle b_{0}}</w:t>
      </w:r>
      <w:r w:rsidRPr="005C57B2">
        <w:rPr>
          <w:bCs/>
          <w:color w:val="000000"/>
          <w:sz w:val="27"/>
          <w:szCs w:val="27"/>
        </w:rPr>
        <w:t> можно считать равным 1 без ограничения общности).</w:t>
      </w:r>
    </w:p>
    <w:p w:rsidR="005C57B2" w:rsidRPr="005C57B2" w:rsidRDefault="005C57B2" w:rsidP="005C57B2">
      <w:pPr>
        <w:pStyle w:val="a5"/>
        <w:rPr>
          <w:bCs/>
          <w:color w:val="000000"/>
          <w:sz w:val="27"/>
          <w:szCs w:val="27"/>
        </w:rPr>
      </w:pPr>
      <w:r w:rsidRPr="005C57B2">
        <w:rPr>
          <w:bCs/>
          <w:color w:val="000000"/>
          <w:sz w:val="27"/>
          <w:szCs w:val="27"/>
        </w:rPr>
        <w:t>Также в модель иногда добавляют константу. Тем не менее, поскольку чаще всего модели скользящего среднего используются для моделирования случайных ошибок временных рядов, то константу можно считать параметром основной модели.</w:t>
      </w:r>
    </w:p>
    <w:p w:rsidR="005C57B2" w:rsidRPr="005C57B2" w:rsidRDefault="005C57B2" w:rsidP="005C57B2">
      <w:pPr>
        <w:pStyle w:val="a5"/>
        <w:rPr>
          <w:bCs/>
          <w:color w:val="000000"/>
          <w:sz w:val="27"/>
          <w:szCs w:val="27"/>
        </w:rPr>
      </w:pPr>
      <w:r w:rsidRPr="005C57B2">
        <w:rPr>
          <w:bCs/>
          <w:color w:val="000000"/>
          <w:sz w:val="27"/>
          <w:szCs w:val="27"/>
        </w:rPr>
        <w:t>Процесс белого шума формально можно считать процессом скользящего среднего нулевого порядка — </w:t>
      </w:r>
      <w:r w:rsidRPr="005C57B2">
        <w:rPr>
          <w:b/>
          <w:bCs/>
          <w:color w:val="000000"/>
          <w:sz w:val="27"/>
          <w:szCs w:val="27"/>
        </w:rPr>
        <w:t>MA(0)</w:t>
      </w:r>
      <w:r w:rsidRPr="005C57B2">
        <w:rPr>
          <w:bCs/>
          <w:color w:val="000000"/>
          <w:sz w:val="27"/>
          <w:szCs w:val="27"/>
        </w:rPr>
        <w:t>.</w:t>
      </w:r>
    </w:p>
    <w:p w:rsidR="005C57B2" w:rsidRDefault="005C57B2" w:rsidP="005C57B2">
      <w:pPr>
        <w:pStyle w:val="a5"/>
        <w:rPr>
          <w:b/>
          <w:bCs/>
          <w:color w:val="000000"/>
          <w:sz w:val="27"/>
          <w:szCs w:val="27"/>
          <w:lang w:val="en-US"/>
        </w:rPr>
      </w:pPr>
      <w:r w:rsidRPr="005C57B2">
        <w:rPr>
          <w:bCs/>
          <w:color w:val="000000"/>
          <w:sz w:val="27"/>
          <w:szCs w:val="27"/>
        </w:rPr>
        <w:t>Чаще всего на практике используют процесс скользящего среднего первого порядка </w:t>
      </w:r>
      <w:r w:rsidRPr="005C57B2">
        <w:rPr>
          <w:b/>
          <w:bCs/>
          <w:color w:val="000000"/>
          <w:sz w:val="27"/>
          <w:szCs w:val="27"/>
        </w:rPr>
        <w:t>MA(1)</w:t>
      </w:r>
    </w:p>
    <w:p w:rsidR="005C57B2" w:rsidRPr="005C57B2" w:rsidRDefault="005C57B2" w:rsidP="005C57B2">
      <w:pPr>
        <w:pStyle w:val="a5"/>
        <w:rPr>
          <w:bCs/>
          <w:color w:val="000000"/>
          <w:sz w:val="27"/>
          <w:szCs w:val="27"/>
          <w:lang w:val="en-US"/>
        </w:rPr>
      </w:pPr>
      <w:r>
        <w:rPr>
          <w:noProof/>
        </w:rPr>
        <w:drawing>
          <wp:inline distT="0" distB="0" distL="0" distR="0" wp14:anchorId="58A9CBA9" wp14:editId="0F83EEF7">
            <wp:extent cx="1314450" cy="295275"/>
            <wp:effectExtent l="0" t="0" r="0" b="9525"/>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314450" cy="295275"/>
                    </a:xfrm>
                    <a:prstGeom prst="rect">
                      <a:avLst/>
                    </a:prstGeom>
                  </pic:spPr>
                </pic:pic>
              </a:graphicData>
            </a:graphic>
          </wp:inline>
        </w:drawing>
      </w:r>
    </w:p>
    <w:p w:rsidR="005C57B2" w:rsidRPr="005C57B2" w:rsidRDefault="005C57B2" w:rsidP="005C57B2">
      <w:pPr>
        <w:pStyle w:val="a5"/>
        <w:rPr>
          <w:bCs/>
          <w:color w:val="000000"/>
          <w:sz w:val="27"/>
          <w:szCs w:val="27"/>
        </w:rPr>
      </w:pPr>
      <w:r w:rsidRPr="005C57B2">
        <w:rPr>
          <w:bCs/>
          <w:color w:val="000000"/>
          <w:sz w:val="27"/>
          <w:szCs w:val="27"/>
        </w:rPr>
        <w:t xml:space="preserve">Согласно теореме </w:t>
      </w:r>
      <w:proofErr w:type="spellStart"/>
      <w:r w:rsidRPr="005C57B2">
        <w:rPr>
          <w:bCs/>
          <w:color w:val="000000"/>
          <w:sz w:val="27"/>
          <w:szCs w:val="27"/>
        </w:rPr>
        <w:t>Волда</w:t>
      </w:r>
      <w:proofErr w:type="spellEnd"/>
      <w:r w:rsidRPr="005C57B2">
        <w:rPr>
          <w:bCs/>
          <w:color w:val="000000"/>
          <w:sz w:val="27"/>
          <w:szCs w:val="27"/>
        </w:rPr>
        <w:t xml:space="preserve"> всякий «регулярный» стационарный процесс может быть пред</w:t>
      </w:r>
      <w:r>
        <w:rPr>
          <w:bCs/>
          <w:color w:val="000000"/>
          <w:sz w:val="27"/>
          <w:szCs w:val="27"/>
        </w:rPr>
        <w:t xml:space="preserve">ставлен как некоторый процесс </w:t>
      </w:r>
      <w:r>
        <w:rPr>
          <w:noProof/>
        </w:rPr>
        <w:drawing>
          <wp:inline distT="0" distB="0" distL="0" distR="0" wp14:anchorId="078B0733" wp14:editId="3E56203C">
            <wp:extent cx="581025" cy="228600"/>
            <wp:effectExtent l="0" t="0" r="9525"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81025" cy="228600"/>
                    </a:xfrm>
                    <a:prstGeom prst="rect">
                      <a:avLst/>
                    </a:prstGeom>
                  </pic:spPr>
                </pic:pic>
              </a:graphicData>
            </a:graphic>
          </wp:inline>
        </w:drawing>
      </w:r>
      <w:r w:rsidRPr="005C57B2">
        <w:rPr>
          <w:bCs/>
          <w:color w:val="000000"/>
          <w:sz w:val="27"/>
          <w:szCs w:val="27"/>
        </w:rPr>
        <w:t xml:space="preserve"> </w:t>
      </w:r>
      <w:proofErr w:type="spellStart"/>
      <w:proofErr w:type="gramStart"/>
      <w:r w:rsidRPr="005C57B2">
        <w:rPr>
          <w:bCs/>
          <w:color w:val="000000"/>
          <w:sz w:val="27"/>
          <w:szCs w:val="27"/>
        </w:rPr>
        <w:t>процесс</w:t>
      </w:r>
      <w:proofErr w:type="spellEnd"/>
      <w:proofErr w:type="gramEnd"/>
      <w:r w:rsidRPr="005C57B2">
        <w:rPr>
          <w:bCs/>
          <w:color w:val="000000"/>
          <w:sz w:val="27"/>
          <w:szCs w:val="27"/>
        </w:rPr>
        <w:t xml:space="preserve"> с некоторыми коэффициентами (сумма их модулей должна быть конечной). В частности отсюда следует, что любой «регулярный» стационарный процесс можно сколь </w:t>
      </w:r>
      <w:r w:rsidRPr="005C57B2">
        <w:rPr>
          <w:bCs/>
          <w:color w:val="000000"/>
          <w:sz w:val="27"/>
          <w:szCs w:val="27"/>
        </w:rPr>
        <w:lastRenderedPageBreak/>
        <w:t xml:space="preserve">угодно точно приблизить некоторым MA(q)-процессом конечного порядка. Тем не </w:t>
      </w:r>
      <w:proofErr w:type="gramStart"/>
      <w:r w:rsidRPr="005C57B2">
        <w:rPr>
          <w:bCs/>
          <w:color w:val="000000"/>
          <w:sz w:val="27"/>
          <w:szCs w:val="27"/>
        </w:rPr>
        <w:t>менее</w:t>
      </w:r>
      <w:proofErr w:type="gramEnd"/>
      <w:r w:rsidRPr="005C57B2">
        <w:rPr>
          <w:bCs/>
          <w:color w:val="000000"/>
          <w:sz w:val="27"/>
          <w:szCs w:val="27"/>
        </w:rPr>
        <w:t xml:space="preserve"> такой способ иногда потребовал бы очень большого порядка модели. Сократить количество параметров модели позволяют модели ARMA, которые дополняют MA-модели </w:t>
      </w:r>
      <w:proofErr w:type="spellStart"/>
      <w:r w:rsidRPr="005C57B2">
        <w:rPr>
          <w:bCs/>
          <w:color w:val="000000"/>
          <w:sz w:val="27"/>
          <w:szCs w:val="27"/>
        </w:rPr>
        <w:t>авторегрессионной</w:t>
      </w:r>
      <w:proofErr w:type="spellEnd"/>
      <w:r w:rsidRPr="005C57B2">
        <w:rPr>
          <w:bCs/>
          <w:color w:val="000000"/>
          <w:sz w:val="27"/>
          <w:szCs w:val="27"/>
        </w:rPr>
        <w:t xml:space="preserve"> частью.</w:t>
      </w:r>
    </w:p>
    <w:p w:rsidR="00D32A0C" w:rsidRDefault="00D32A0C" w:rsidP="00C035FF">
      <w:pPr>
        <w:pStyle w:val="1"/>
        <w:numPr>
          <w:ilvl w:val="0"/>
          <w:numId w:val="1"/>
        </w:numPr>
      </w:pPr>
      <w:r>
        <w:t>Процесс скользящего среднего как линейный фильтр</w:t>
      </w:r>
    </w:p>
    <w:p w:rsidR="00C035FF" w:rsidRDefault="00300C81" w:rsidP="00C035FF">
      <w:pPr>
        <w:pStyle w:val="a4"/>
        <w:rPr>
          <w:color w:val="000000"/>
          <w:sz w:val="27"/>
          <w:szCs w:val="27"/>
        </w:rPr>
      </w:pPr>
      <w:r>
        <w:rPr>
          <w:noProof/>
          <w:lang w:eastAsia="ru-RU"/>
        </w:rPr>
        <w:drawing>
          <wp:inline distT="0" distB="0" distL="0" distR="0">
            <wp:extent cx="2847975" cy="533400"/>
            <wp:effectExtent l="0" t="0" r="9525" b="0"/>
            <wp:docPr id="2" name="Рисунок 2" descr="http://www.sernam.ru/archive/arch.php?path=../htm/book_boks1/files.book&amp;file=boks_26.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ernam.ru/archive/arch.php?path=../htm/book_boks1/files.book&amp;file=boks_26.files/image00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7975" cy="533400"/>
                    </a:xfrm>
                    <a:prstGeom prst="rect">
                      <a:avLst/>
                    </a:prstGeom>
                    <a:noFill/>
                    <a:ln>
                      <a:noFill/>
                    </a:ln>
                  </pic:spPr>
                </pic:pic>
              </a:graphicData>
            </a:graphic>
          </wp:inline>
        </w:drawing>
      </w:r>
      <w:r>
        <w:rPr>
          <w:color w:val="000000"/>
          <w:sz w:val="27"/>
          <w:szCs w:val="27"/>
        </w:rPr>
        <w:t>,             (3.1.1)</w:t>
      </w:r>
    </w:p>
    <w:p w:rsidR="00300C81" w:rsidRDefault="00300C81" w:rsidP="00300C81">
      <w:pPr>
        <w:pStyle w:val="a5"/>
        <w:rPr>
          <w:color w:val="000000"/>
          <w:sz w:val="27"/>
          <w:szCs w:val="27"/>
        </w:rPr>
      </w:pPr>
      <w:r>
        <w:rPr>
          <w:b/>
          <w:bCs/>
          <w:color w:val="000000"/>
          <w:sz w:val="27"/>
          <w:szCs w:val="27"/>
        </w:rPr>
        <w:t>Процессы скользящего среднего.</w:t>
      </w:r>
      <w:r>
        <w:rPr>
          <w:rStyle w:val="apple-converted-space"/>
          <w:color w:val="000000"/>
          <w:sz w:val="27"/>
          <w:szCs w:val="27"/>
        </w:rPr>
        <w:t> </w:t>
      </w:r>
      <w:r>
        <w:rPr>
          <w:color w:val="000000"/>
          <w:sz w:val="27"/>
          <w:szCs w:val="27"/>
        </w:rPr>
        <w:t>Рассмотрим частный случай (3.1.1), когда только первые</w:t>
      </w:r>
      <w:r>
        <w:rPr>
          <w:rStyle w:val="apple-converted-space"/>
          <w:color w:val="000000"/>
          <w:sz w:val="27"/>
          <w:szCs w:val="27"/>
        </w:rPr>
        <w:t> </w:t>
      </w:r>
      <w:r>
        <w:rPr>
          <w:noProof/>
          <w:color w:val="000000"/>
          <w:sz w:val="27"/>
          <w:szCs w:val="27"/>
        </w:rPr>
        <w:drawing>
          <wp:inline distT="0" distB="0" distL="0" distR="0">
            <wp:extent cx="123825" cy="161925"/>
            <wp:effectExtent l="0" t="0" r="9525" b="9525"/>
            <wp:docPr id="18" name="Рисунок 18" descr="http://www.sernam.ru/archive/arch.php?path=../htm/book_boks1/files.book&amp;file=boks_29.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rnam.ru/archive/arch.php?path=../htm/book_boks1/files.book&amp;file=boks_29.files/image015.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r>
        <w:rPr>
          <w:color w:val="000000"/>
          <w:sz w:val="27"/>
          <w:szCs w:val="27"/>
        </w:rPr>
        <w:t> из весов</w:t>
      </w:r>
      <w:r>
        <w:rPr>
          <w:rStyle w:val="apple-converted-space"/>
          <w:color w:val="000000"/>
          <w:sz w:val="27"/>
          <w:szCs w:val="27"/>
        </w:rPr>
        <w:t> </w:t>
      </w:r>
      <w:r>
        <w:rPr>
          <w:noProof/>
          <w:color w:val="000000"/>
          <w:sz w:val="27"/>
          <w:szCs w:val="27"/>
        </w:rPr>
        <w:drawing>
          <wp:inline distT="0" distB="0" distL="0" distR="0">
            <wp:extent cx="152400" cy="161925"/>
            <wp:effectExtent l="0" t="0" r="0" b="9525"/>
            <wp:docPr id="17" name="Рисунок 17" descr="http://www.sernam.ru/archive/arch.php?path=../htm/book_boks1/files.book&amp;file=boks_29.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rnam.ru/archive/arch.php?path=../htm/book_boks1/files.book&amp;file=boks_29.files/image016.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Pr>
          <w:color w:val="000000"/>
          <w:sz w:val="27"/>
          <w:szCs w:val="27"/>
        </w:rPr>
        <w:t> ненулевые. Процесс имеет вид</w:t>
      </w:r>
    </w:p>
    <w:p w:rsidR="00300C81" w:rsidRDefault="00300C81" w:rsidP="00300C81">
      <w:pPr>
        <w:pStyle w:val="a5"/>
        <w:jc w:val="center"/>
        <w:rPr>
          <w:color w:val="000000"/>
          <w:sz w:val="27"/>
          <w:szCs w:val="27"/>
        </w:rPr>
      </w:pPr>
      <w:r>
        <w:rPr>
          <w:noProof/>
          <w:color w:val="000000"/>
          <w:sz w:val="27"/>
          <w:szCs w:val="27"/>
        </w:rPr>
        <w:drawing>
          <wp:inline distT="0" distB="0" distL="0" distR="0">
            <wp:extent cx="2238375" cy="257175"/>
            <wp:effectExtent l="0" t="0" r="9525" b="9525"/>
            <wp:docPr id="16" name="Рисунок 16" descr="http://www.sernam.ru/archive/arch.php?path=../htm/book_boks1/files.book&amp;file=boks_29.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ernam.ru/archive/arch.php?path=../htm/book_boks1/files.book&amp;file=boks_29.files/image017.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8375" cy="257175"/>
                    </a:xfrm>
                    <a:prstGeom prst="rect">
                      <a:avLst/>
                    </a:prstGeom>
                    <a:noFill/>
                    <a:ln>
                      <a:noFill/>
                    </a:ln>
                  </pic:spPr>
                </pic:pic>
              </a:graphicData>
            </a:graphic>
          </wp:inline>
        </w:drawing>
      </w:r>
      <w:r>
        <w:rPr>
          <w:color w:val="000000"/>
          <w:sz w:val="27"/>
          <w:szCs w:val="27"/>
        </w:rPr>
        <w:t> ,                         (3.1.18)</w:t>
      </w:r>
    </w:p>
    <w:p w:rsidR="00300C81" w:rsidRDefault="00300C81" w:rsidP="00300C81">
      <w:pPr>
        <w:pStyle w:val="a5"/>
        <w:rPr>
          <w:color w:val="000000"/>
          <w:sz w:val="27"/>
          <w:szCs w:val="27"/>
        </w:rPr>
      </w:pPr>
      <w:r>
        <w:rPr>
          <w:color w:val="000000"/>
          <w:sz w:val="27"/>
          <w:szCs w:val="27"/>
        </w:rPr>
        <w:t>где символы</w:t>
      </w:r>
      <w:r>
        <w:rPr>
          <w:rStyle w:val="apple-converted-space"/>
          <w:color w:val="000000"/>
          <w:sz w:val="27"/>
          <w:szCs w:val="27"/>
        </w:rPr>
        <w:t> </w:t>
      </w:r>
      <w:r>
        <w:rPr>
          <w:noProof/>
          <w:color w:val="000000"/>
          <w:sz w:val="27"/>
          <w:szCs w:val="27"/>
        </w:rPr>
        <w:drawing>
          <wp:inline distT="0" distB="0" distL="0" distR="0">
            <wp:extent cx="990600" cy="257175"/>
            <wp:effectExtent l="0" t="0" r="0" b="9525"/>
            <wp:docPr id="15" name="Рисунок 15" descr="http://www.sernam.ru/archive/arch.php?path=../htm/book_boks1/files.book&amp;file=boks_29.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ernam.ru/archive/arch.php?path=../htm/book_boks1/files.book&amp;file=boks_29.files/image018.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0600" cy="257175"/>
                    </a:xfrm>
                    <a:prstGeom prst="rect">
                      <a:avLst/>
                    </a:prstGeom>
                    <a:noFill/>
                    <a:ln>
                      <a:noFill/>
                    </a:ln>
                  </pic:spPr>
                </pic:pic>
              </a:graphicData>
            </a:graphic>
          </wp:inline>
        </w:drawing>
      </w:r>
      <w:r>
        <w:rPr>
          <w:color w:val="000000"/>
          <w:sz w:val="27"/>
          <w:szCs w:val="27"/>
        </w:rPr>
        <w:t> используются для обозначения конечного набора весовых параметров. Процесс (3.1.18) называется процессом скользящего среднего порядка</w:t>
      </w:r>
      <w:r>
        <w:rPr>
          <w:rStyle w:val="apple-converted-space"/>
          <w:color w:val="000000"/>
          <w:sz w:val="27"/>
          <w:szCs w:val="27"/>
        </w:rPr>
        <w:t> </w:t>
      </w:r>
      <w:r>
        <w:rPr>
          <w:noProof/>
          <w:color w:val="000000"/>
          <w:sz w:val="27"/>
          <w:szCs w:val="27"/>
        </w:rPr>
        <w:drawing>
          <wp:inline distT="0" distB="0" distL="0" distR="0">
            <wp:extent cx="123825" cy="161925"/>
            <wp:effectExtent l="0" t="0" r="9525" b="9525"/>
            <wp:docPr id="14" name="Рисунок 14" descr="http://www.sernam.ru/archive/arch.php?path=../htm/book_boks1/files.book&amp;file=boks_29.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ernam.ru/archive/arch.php?path=../htm/book_boks1/files.book&amp;file=boks_29.files/image015.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r>
        <w:rPr>
          <w:color w:val="000000"/>
          <w:sz w:val="27"/>
          <w:szCs w:val="27"/>
        </w:rPr>
        <w:t>, который иногда будет сокращенно обозначаться СС</w:t>
      </w:r>
      <w:r>
        <w:rPr>
          <w:noProof/>
          <w:color w:val="000000"/>
          <w:sz w:val="27"/>
          <w:szCs w:val="27"/>
        </w:rPr>
        <w:drawing>
          <wp:inline distT="0" distB="0" distL="0" distR="0">
            <wp:extent cx="238125" cy="257175"/>
            <wp:effectExtent l="0" t="0" r="9525" b="9525"/>
            <wp:docPr id="13" name="Рисунок 13" descr="http://www.sernam.ru/archive/arch.php?path=../htm/book_boks1/files.book&amp;file=boks_29.file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ernam.ru/archive/arch.php?path=../htm/book_boks1/files.book&amp;file=boks_29.files/image019.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r>
        <w:rPr>
          <w:color w:val="000000"/>
          <w:sz w:val="27"/>
          <w:szCs w:val="27"/>
        </w:rPr>
        <w:t>. В частности, особенно важны для практики процессы первого</w:t>
      </w:r>
      <w:r>
        <w:rPr>
          <w:rStyle w:val="apple-converted-space"/>
          <w:color w:val="000000"/>
          <w:sz w:val="27"/>
          <w:szCs w:val="27"/>
        </w:rPr>
        <w:t> </w:t>
      </w:r>
      <w:r>
        <w:rPr>
          <w:noProof/>
          <w:color w:val="000000"/>
          <w:sz w:val="27"/>
          <w:szCs w:val="27"/>
        </w:rPr>
        <w:drawing>
          <wp:inline distT="0" distB="0" distL="0" distR="0">
            <wp:extent cx="447675" cy="257175"/>
            <wp:effectExtent l="0" t="0" r="9525" b="9525"/>
            <wp:docPr id="12" name="Рисунок 12" descr="http://www.sernam.ru/archive/arch.php?path=../htm/book_boks1/files.book&amp;file=boks_29.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ernam.ru/archive/arch.php?path=../htm/book_boks1/files.book&amp;file=boks_29.files/image020.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7675" cy="257175"/>
                    </a:xfrm>
                    <a:prstGeom prst="rect">
                      <a:avLst/>
                    </a:prstGeom>
                    <a:noFill/>
                    <a:ln>
                      <a:noFill/>
                    </a:ln>
                  </pic:spPr>
                </pic:pic>
              </a:graphicData>
            </a:graphic>
          </wp:inline>
        </w:drawing>
      </w:r>
      <w:r>
        <w:rPr>
          <w:color w:val="000000"/>
          <w:sz w:val="27"/>
          <w:szCs w:val="27"/>
        </w:rPr>
        <w:t> и второго порядка</w:t>
      </w:r>
      <w:r>
        <w:rPr>
          <w:rStyle w:val="apple-converted-space"/>
          <w:color w:val="000000"/>
          <w:sz w:val="27"/>
          <w:szCs w:val="27"/>
        </w:rPr>
        <w:t> </w:t>
      </w:r>
      <w:r>
        <w:rPr>
          <w:noProof/>
          <w:color w:val="000000"/>
          <w:sz w:val="27"/>
          <w:szCs w:val="27"/>
        </w:rPr>
        <w:drawing>
          <wp:inline distT="0" distB="0" distL="0" distR="0">
            <wp:extent cx="466725" cy="257175"/>
            <wp:effectExtent l="0" t="0" r="9525" b="9525"/>
            <wp:docPr id="11" name="Рисунок 11" descr="http://www.sernam.ru/archive/arch.php?path=../htm/book_boks1/files.book&amp;file=boks_29.files/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ernam.ru/archive/arch.php?path=../htm/book_boks1/files.book&amp;file=boks_29.files/image021.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725" cy="257175"/>
                    </a:xfrm>
                    <a:prstGeom prst="rect">
                      <a:avLst/>
                    </a:prstGeom>
                    <a:noFill/>
                    <a:ln>
                      <a:noFill/>
                    </a:ln>
                  </pic:spPr>
                </pic:pic>
              </a:graphicData>
            </a:graphic>
          </wp:inline>
        </w:drawing>
      </w:r>
      <w:r>
        <w:rPr>
          <w:color w:val="000000"/>
          <w:sz w:val="27"/>
          <w:szCs w:val="27"/>
        </w:rPr>
        <w:t>:</w:t>
      </w:r>
    </w:p>
    <w:p w:rsidR="00300C81" w:rsidRDefault="00300C81" w:rsidP="00300C81">
      <w:pPr>
        <w:pStyle w:val="a5"/>
        <w:jc w:val="center"/>
        <w:rPr>
          <w:color w:val="000000"/>
          <w:sz w:val="27"/>
          <w:szCs w:val="27"/>
        </w:rPr>
      </w:pPr>
      <w:r>
        <w:rPr>
          <w:noProof/>
          <w:color w:val="000000"/>
          <w:sz w:val="27"/>
          <w:szCs w:val="27"/>
        </w:rPr>
        <w:drawing>
          <wp:inline distT="0" distB="0" distL="0" distR="0">
            <wp:extent cx="1457325" cy="457200"/>
            <wp:effectExtent l="0" t="0" r="9525" b="0"/>
            <wp:docPr id="10" name="Рисунок 10" descr="http://www.sernam.ru/archive/arch.php?path=../htm/book_boks1/files.book&amp;file=boks_29.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ernam.ru/archive/arch.php?path=../htm/book_boks1/files.book&amp;file=boks_29.files/image022.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57325" cy="457200"/>
                    </a:xfrm>
                    <a:prstGeom prst="rect">
                      <a:avLst/>
                    </a:prstGeom>
                    <a:noFill/>
                    <a:ln>
                      <a:noFill/>
                    </a:ln>
                  </pic:spPr>
                </pic:pic>
              </a:graphicData>
            </a:graphic>
          </wp:inline>
        </w:drawing>
      </w:r>
    </w:p>
    <w:p w:rsidR="00300C81" w:rsidRDefault="00300C81" w:rsidP="00300C81">
      <w:pPr>
        <w:pStyle w:val="a5"/>
        <w:rPr>
          <w:color w:val="000000"/>
          <w:sz w:val="27"/>
          <w:szCs w:val="27"/>
        </w:rPr>
      </w:pPr>
      <w:r>
        <w:rPr>
          <w:color w:val="000000"/>
          <w:sz w:val="27"/>
          <w:szCs w:val="27"/>
        </w:rPr>
        <w:t>Мы можем также записать (3.1.18) в эквивалентной форме</w:t>
      </w:r>
    </w:p>
    <w:p w:rsidR="00300C81" w:rsidRDefault="00300C81" w:rsidP="00300C81">
      <w:pPr>
        <w:pStyle w:val="a5"/>
        <w:jc w:val="center"/>
        <w:rPr>
          <w:color w:val="000000"/>
          <w:sz w:val="27"/>
          <w:szCs w:val="27"/>
        </w:rPr>
      </w:pPr>
      <w:r>
        <w:rPr>
          <w:noProof/>
          <w:color w:val="000000"/>
          <w:sz w:val="27"/>
          <w:szCs w:val="27"/>
        </w:rPr>
        <w:drawing>
          <wp:inline distT="0" distB="0" distL="0" distR="0">
            <wp:extent cx="2124075" cy="333375"/>
            <wp:effectExtent l="0" t="0" r="9525" b="9525"/>
            <wp:docPr id="9" name="Рисунок 9" descr="http://www.sernam.ru/archive/arch.php?path=../htm/book_boks1/files.book&amp;file=boks_29.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ernam.ru/archive/arch.php?path=../htm/book_boks1/files.book&amp;file=boks_29.files/image023.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24075" cy="333375"/>
                    </a:xfrm>
                    <a:prstGeom prst="rect">
                      <a:avLst/>
                    </a:prstGeom>
                    <a:noFill/>
                    <a:ln>
                      <a:noFill/>
                    </a:ln>
                  </pic:spPr>
                </pic:pic>
              </a:graphicData>
            </a:graphic>
          </wp:inline>
        </w:drawing>
      </w:r>
    </w:p>
    <w:p w:rsidR="00300C81" w:rsidRDefault="00300C81" w:rsidP="00300C81">
      <w:pPr>
        <w:pStyle w:val="a5"/>
        <w:rPr>
          <w:color w:val="000000"/>
          <w:sz w:val="27"/>
          <w:szCs w:val="27"/>
        </w:rPr>
      </w:pPr>
      <w:r>
        <w:rPr>
          <w:color w:val="000000"/>
          <w:sz w:val="27"/>
          <w:szCs w:val="27"/>
        </w:rPr>
        <w:t>или</w:t>
      </w:r>
    </w:p>
    <w:p w:rsidR="00300C81" w:rsidRDefault="00300C81" w:rsidP="00300C81">
      <w:pPr>
        <w:pStyle w:val="a5"/>
        <w:jc w:val="center"/>
        <w:rPr>
          <w:color w:val="000000"/>
          <w:sz w:val="27"/>
          <w:szCs w:val="27"/>
        </w:rPr>
      </w:pPr>
      <w:r>
        <w:rPr>
          <w:noProof/>
          <w:color w:val="000000"/>
          <w:sz w:val="27"/>
          <w:szCs w:val="27"/>
        </w:rPr>
        <w:drawing>
          <wp:inline distT="0" distB="0" distL="0" distR="0">
            <wp:extent cx="771525" cy="257175"/>
            <wp:effectExtent l="0" t="0" r="9525" b="9525"/>
            <wp:docPr id="8" name="Рисунок 8" descr="http://www.sernam.ru/archive/arch.php?path=../htm/book_boks1/files.book&amp;file=boks_29.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ernam.ru/archive/arch.php?path=../htm/book_boks1/files.book&amp;file=boks_29.files/image02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71525" cy="257175"/>
                    </a:xfrm>
                    <a:prstGeom prst="rect">
                      <a:avLst/>
                    </a:prstGeom>
                    <a:noFill/>
                    <a:ln>
                      <a:noFill/>
                    </a:ln>
                  </pic:spPr>
                </pic:pic>
              </a:graphicData>
            </a:graphic>
          </wp:inline>
        </w:drawing>
      </w:r>
      <w:r>
        <w:rPr>
          <w:color w:val="000000"/>
          <w:sz w:val="27"/>
          <w:szCs w:val="27"/>
        </w:rPr>
        <w:t>.                                                                              (3.1.19)</w:t>
      </w:r>
    </w:p>
    <w:p w:rsidR="00300C81" w:rsidRDefault="00300C81" w:rsidP="00300C81">
      <w:pPr>
        <w:pStyle w:val="a5"/>
        <w:rPr>
          <w:color w:val="000000"/>
          <w:sz w:val="27"/>
          <w:szCs w:val="27"/>
        </w:rPr>
      </w:pPr>
      <w:r>
        <w:rPr>
          <w:color w:val="000000"/>
          <w:sz w:val="27"/>
          <w:szCs w:val="27"/>
        </w:rPr>
        <w:t>Отсюда следует, что процесс скользящего среднего можно трактовать как выход</w:t>
      </w:r>
      <w:r>
        <w:rPr>
          <w:rStyle w:val="apple-converted-space"/>
          <w:color w:val="000000"/>
          <w:sz w:val="27"/>
          <w:szCs w:val="27"/>
        </w:rPr>
        <w:t> </w:t>
      </w:r>
      <w:r>
        <w:rPr>
          <w:noProof/>
          <w:color w:val="000000"/>
          <w:sz w:val="27"/>
          <w:szCs w:val="27"/>
        </w:rPr>
        <w:drawing>
          <wp:inline distT="0" distB="0" distL="0" distR="0">
            <wp:extent cx="152400" cy="228600"/>
            <wp:effectExtent l="0" t="0" r="0" b="0"/>
            <wp:docPr id="7" name="Рисунок 7" descr="http://www.sernam.ru/archive/arch.php?path=../htm/book_boks1/files.book&amp;file=boks_29.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ernam.ru/archive/arch.php?path=../htm/book_boks1/files.book&amp;file=boks_29.files/image012.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r>
        <w:rPr>
          <w:color w:val="000000"/>
          <w:sz w:val="27"/>
          <w:szCs w:val="27"/>
        </w:rPr>
        <w:t> линейного фильтра с передаточной функцией</w:t>
      </w:r>
      <w:r>
        <w:rPr>
          <w:rStyle w:val="apple-converted-space"/>
          <w:color w:val="000000"/>
          <w:sz w:val="27"/>
          <w:szCs w:val="27"/>
        </w:rPr>
        <w:t> </w:t>
      </w:r>
      <w:r>
        <w:rPr>
          <w:noProof/>
          <w:color w:val="000000"/>
          <w:sz w:val="27"/>
          <w:szCs w:val="27"/>
        </w:rPr>
        <w:drawing>
          <wp:inline distT="0" distB="0" distL="0" distR="0">
            <wp:extent cx="371475" cy="257175"/>
            <wp:effectExtent l="0" t="0" r="9525" b="9525"/>
            <wp:docPr id="6" name="Рисунок 6" descr="http://www.sernam.ru/archive/arch.php?path=../htm/book_boks1/files.book&amp;file=boks_29.files/image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ernam.ru/archive/arch.php?path=../htm/book_boks1/files.book&amp;file=boks_29.files/image025.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1475" cy="257175"/>
                    </a:xfrm>
                    <a:prstGeom prst="rect">
                      <a:avLst/>
                    </a:prstGeom>
                    <a:noFill/>
                    <a:ln>
                      <a:noFill/>
                    </a:ln>
                  </pic:spPr>
                </pic:pic>
              </a:graphicData>
            </a:graphic>
          </wp:inline>
        </w:drawing>
      </w:r>
      <w:r>
        <w:rPr>
          <w:color w:val="000000"/>
          <w:sz w:val="27"/>
          <w:szCs w:val="27"/>
        </w:rPr>
        <w:t>, на выход которого поступает</w:t>
      </w:r>
      <w:r>
        <w:rPr>
          <w:rStyle w:val="apple-converted-space"/>
          <w:color w:val="000000"/>
          <w:sz w:val="27"/>
          <w:szCs w:val="27"/>
        </w:rPr>
        <w:t> </w:t>
      </w:r>
      <w:r w:rsidRPr="00300C81">
        <w:rPr>
          <w:color w:val="000000"/>
          <w:sz w:val="27"/>
          <w:szCs w:val="27"/>
        </w:rPr>
        <w:t>белый шум</w:t>
      </w:r>
      <w:r>
        <w:rPr>
          <w:rStyle w:val="apple-converted-space"/>
          <w:color w:val="000000"/>
          <w:sz w:val="27"/>
          <w:szCs w:val="27"/>
        </w:rPr>
        <w:t> </w:t>
      </w:r>
      <w:r>
        <w:rPr>
          <w:noProof/>
          <w:color w:val="000000"/>
          <w:sz w:val="27"/>
          <w:szCs w:val="27"/>
        </w:rPr>
        <w:drawing>
          <wp:inline distT="0" distB="0" distL="0" distR="0">
            <wp:extent cx="161925" cy="228600"/>
            <wp:effectExtent l="0" t="0" r="9525" b="0"/>
            <wp:docPr id="3" name="Рисунок 3" descr="http://www.sernam.ru/archive/arch.php?path=../htm/book_boks1/files.book&amp;file=boks_29.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ernam.ru/archive/arch.php?path=../htm/book_boks1/files.book&amp;file=boks_29.files/image014.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1925" cy="228600"/>
                    </a:xfrm>
                    <a:prstGeom prst="rect">
                      <a:avLst/>
                    </a:prstGeom>
                    <a:noFill/>
                    <a:ln>
                      <a:noFill/>
                    </a:ln>
                  </pic:spPr>
                </pic:pic>
              </a:graphicData>
            </a:graphic>
          </wp:inline>
        </w:drawing>
      </w:r>
      <w:r>
        <w:rPr>
          <w:color w:val="000000"/>
          <w:sz w:val="27"/>
          <w:szCs w:val="27"/>
        </w:rPr>
        <w:t>.</w:t>
      </w:r>
    </w:p>
    <w:p w:rsidR="00300C81" w:rsidRPr="00C035FF" w:rsidRDefault="00300C81" w:rsidP="00C035FF">
      <w:pPr>
        <w:pStyle w:val="a4"/>
      </w:pPr>
    </w:p>
    <w:p w:rsidR="00D32A0C" w:rsidRDefault="00D32A0C" w:rsidP="00C035FF">
      <w:pPr>
        <w:pStyle w:val="1"/>
        <w:numPr>
          <w:ilvl w:val="0"/>
          <w:numId w:val="1"/>
        </w:numPr>
      </w:pPr>
      <w:r>
        <w:lastRenderedPageBreak/>
        <w:t>Процесс авторегрессии</w:t>
      </w:r>
    </w:p>
    <w:p w:rsidR="00C035FF" w:rsidRDefault="00850E16" w:rsidP="00850E16">
      <w:pPr>
        <w:pStyle w:val="a5"/>
        <w:rPr>
          <w:color w:val="000000"/>
          <w:sz w:val="27"/>
          <w:szCs w:val="27"/>
        </w:rPr>
      </w:pPr>
      <w:proofErr w:type="spellStart"/>
      <w:r w:rsidRPr="00850E16">
        <w:rPr>
          <w:color w:val="000000"/>
          <w:sz w:val="27"/>
          <w:szCs w:val="27"/>
        </w:rPr>
        <w:t>Авторегрессионная</w:t>
      </w:r>
      <w:proofErr w:type="spellEnd"/>
      <w:r w:rsidRPr="00850E16">
        <w:rPr>
          <w:color w:val="000000"/>
          <w:sz w:val="27"/>
          <w:szCs w:val="27"/>
        </w:rPr>
        <w:t xml:space="preserve"> (AR-) модель (англ. </w:t>
      </w:r>
      <w:proofErr w:type="spellStart"/>
      <w:r w:rsidRPr="00850E16">
        <w:rPr>
          <w:color w:val="000000"/>
          <w:sz w:val="27"/>
          <w:szCs w:val="27"/>
        </w:rPr>
        <w:t>autoregressive</w:t>
      </w:r>
      <w:proofErr w:type="spellEnd"/>
      <w:r w:rsidRPr="00850E16">
        <w:rPr>
          <w:color w:val="000000"/>
          <w:sz w:val="27"/>
          <w:szCs w:val="27"/>
        </w:rPr>
        <w:t xml:space="preserve"> </w:t>
      </w:r>
      <w:proofErr w:type="spellStart"/>
      <w:r w:rsidRPr="00850E16">
        <w:rPr>
          <w:color w:val="000000"/>
          <w:sz w:val="27"/>
          <w:szCs w:val="27"/>
        </w:rPr>
        <w:t>model</w:t>
      </w:r>
      <w:proofErr w:type="spellEnd"/>
      <w:r w:rsidRPr="00850E16">
        <w:rPr>
          <w:color w:val="000000"/>
          <w:sz w:val="27"/>
          <w:szCs w:val="27"/>
        </w:rPr>
        <w:t xml:space="preserve">) — модель временных рядов, в которой значения временного ряда в данный момент линейно зависят от предыдущих значений этого же ряда. </w:t>
      </w:r>
      <w:proofErr w:type="spellStart"/>
      <w:r w:rsidRPr="00850E16">
        <w:rPr>
          <w:color w:val="000000"/>
          <w:sz w:val="27"/>
          <w:szCs w:val="27"/>
        </w:rPr>
        <w:t>Авторегрессионный</w:t>
      </w:r>
      <w:proofErr w:type="spellEnd"/>
      <w:r w:rsidRPr="00850E16">
        <w:rPr>
          <w:color w:val="000000"/>
          <w:sz w:val="27"/>
          <w:szCs w:val="27"/>
        </w:rPr>
        <w:t xml:space="preserve"> процесс порядка p (AR(p)-процесс) определяется следующим образом</w:t>
      </w:r>
    </w:p>
    <w:p w:rsidR="00850E16" w:rsidRDefault="00232C4A" w:rsidP="00850E16">
      <w:pPr>
        <w:pStyle w:val="a5"/>
        <w:rPr>
          <w:color w:val="000000"/>
          <w:sz w:val="27"/>
          <w:szCs w:val="27"/>
        </w:rPr>
      </w:pPr>
      <w:r>
        <w:rPr>
          <w:noProof/>
        </w:rPr>
        <w:drawing>
          <wp:inline distT="0" distB="0" distL="0" distR="0" wp14:anchorId="68EFD82F" wp14:editId="055D7F6C">
            <wp:extent cx="2200275" cy="523875"/>
            <wp:effectExtent l="0" t="0" r="952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200275" cy="523875"/>
                    </a:xfrm>
                    <a:prstGeom prst="rect">
                      <a:avLst/>
                    </a:prstGeom>
                  </pic:spPr>
                </pic:pic>
              </a:graphicData>
            </a:graphic>
          </wp:inline>
        </w:drawing>
      </w:r>
    </w:p>
    <w:p w:rsidR="00232C4A" w:rsidRDefault="00232C4A" w:rsidP="00232C4A">
      <w:pPr>
        <w:pStyle w:val="a5"/>
        <w:rPr>
          <w:color w:val="000000"/>
          <w:sz w:val="27"/>
          <w:szCs w:val="27"/>
          <w:lang w:val="en-US"/>
        </w:rPr>
      </w:pPr>
      <w:r w:rsidRPr="00232C4A">
        <w:rPr>
          <w:color w:val="000000"/>
          <w:sz w:val="27"/>
          <w:szCs w:val="27"/>
        </w:rPr>
        <w:t xml:space="preserve">где </w:t>
      </w:r>
      <w:r>
        <w:rPr>
          <w:color w:val="000000"/>
          <w:sz w:val="27"/>
          <w:szCs w:val="27"/>
          <w:lang w:val="en-US"/>
        </w:rPr>
        <w:t>a</w:t>
      </w:r>
      <w:r w:rsidRPr="00232C4A">
        <w:rPr>
          <w:color w:val="000000"/>
          <w:sz w:val="27"/>
          <w:szCs w:val="27"/>
          <w:vertAlign w:val="subscript"/>
        </w:rPr>
        <w:t>1</w:t>
      </w:r>
      <w:r>
        <w:rPr>
          <w:color w:val="000000"/>
          <w:sz w:val="27"/>
          <w:szCs w:val="27"/>
        </w:rPr>
        <w:t>…</w:t>
      </w:r>
      <w:proofErr w:type="spellStart"/>
      <w:r>
        <w:rPr>
          <w:color w:val="000000"/>
          <w:sz w:val="27"/>
          <w:szCs w:val="27"/>
          <w:lang w:val="en-US"/>
        </w:rPr>
        <w:t>a</w:t>
      </w:r>
      <w:r w:rsidRPr="00232C4A">
        <w:rPr>
          <w:color w:val="000000"/>
          <w:sz w:val="27"/>
          <w:szCs w:val="27"/>
          <w:vertAlign w:val="subscript"/>
          <w:lang w:val="en-US"/>
        </w:rPr>
        <w:t>p</w:t>
      </w:r>
      <w:proofErr w:type="spellEnd"/>
      <w:r w:rsidRPr="00232C4A">
        <w:rPr>
          <w:color w:val="000000"/>
          <w:sz w:val="27"/>
          <w:szCs w:val="27"/>
        </w:rPr>
        <w:t xml:space="preserve"> — параметры модели (коэффициенты авторегрессии), c — </w:t>
      </w:r>
      <w:proofErr w:type="gramStart"/>
      <w:r w:rsidRPr="00232C4A">
        <w:rPr>
          <w:color w:val="000000"/>
          <w:sz w:val="27"/>
          <w:szCs w:val="27"/>
        </w:rPr>
        <w:t>постоянная</w:t>
      </w:r>
      <w:proofErr w:type="gramEnd"/>
      <w:r w:rsidRPr="00232C4A">
        <w:rPr>
          <w:color w:val="000000"/>
          <w:sz w:val="27"/>
          <w:szCs w:val="27"/>
        </w:rPr>
        <w:t xml:space="preserve"> (часто для упрощени</w:t>
      </w:r>
      <w:r>
        <w:rPr>
          <w:color w:val="000000"/>
          <w:sz w:val="27"/>
          <w:szCs w:val="27"/>
        </w:rPr>
        <w:t>я предполагается равной нулю),</w:t>
      </w:r>
      <w:r w:rsidRPr="00232C4A">
        <w:rPr>
          <w:color w:val="000000"/>
          <w:sz w:val="27"/>
          <w:szCs w:val="27"/>
        </w:rPr>
        <w:t xml:space="preserve"> ε </w:t>
      </w:r>
      <w:r w:rsidRPr="00232C4A">
        <w:rPr>
          <w:color w:val="000000"/>
          <w:sz w:val="27"/>
          <w:szCs w:val="27"/>
        </w:rPr>
        <w:t>— белый шум.</w:t>
      </w:r>
      <w:r w:rsidRPr="00232C4A">
        <w:rPr>
          <w:color w:val="000000"/>
          <w:sz w:val="27"/>
          <w:szCs w:val="27"/>
        </w:rPr>
        <w:t xml:space="preserve"> </w:t>
      </w:r>
      <w:r w:rsidRPr="00232C4A">
        <w:rPr>
          <w:color w:val="000000"/>
          <w:sz w:val="27"/>
          <w:szCs w:val="27"/>
        </w:rPr>
        <w:t xml:space="preserve">Простейшим примером является </w:t>
      </w:r>
      <w:proofErr w:type="spellStart"/>
      <w:r w:rsidRPr="00232C4A">
        <w:rPr>
          <w:color w:val="000000"/>
          <w:sz w:val="27"/>
          <w:szCs w:val="27"/>
        </w:rPr>
        <w:t>авторегрессионный</w:t>
      </w:r>
      <w:proofErr w:type="spellEnd"/>
      <w:r w:rsidRPr="00232C4A">
        <w:rPr>
          <w:color w:val="000000"/>
          <w:sz w:val="27"/>
          <w:szCs w:val="27"/>
        </w:rPr>
        <w:t xml:space="preserve"> процесс первого порядка AR(1)-процесс:</w:t>
      </w:r>
    </w:p>
    <w:p w:rsidR="00232C4A" w:rsidRDefault="00232C4A" w:rsidP="00232C4A">
      <w:pPr>
        <w:pStyle w:val="a5"/>
        <w:rPr>
          <w:color w:val="000000"/>
          <w:sz w:val="27"/>
          <w:szCs w:val="27"/>
          <w:lang w:val="en-US"/>
        </w:rPr>
      </w:pPr>
      <w:r>
        <w:rPr>
          <w:noProof/>
        </w:rPr>
        <w:drawing>
          <wp:inline distT="0" distB="0" distL="0" distR="0" wp14:anchorId="79D1C0EC" wp14:editId="7EE323C7">
            <wp:extent cx="1771650" cy="352425"/>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771650" cy="352425"/>
                    </a:xfrm>
                    <a:prstGeom prst="rect">
                      <a:avLst/>
                    </a:prstGeom>
                  </pic:spPr>
                </pic:pic>
              </a:graphicData>
            </a:graphic>
          </wp:inline>
        </w:drawing>
      </w:r>
    </w:p>
    <w:p w:rsidR="00517093" w:rsidRPr="00517093" w:rsidRDefault="00517093" w:rsidP="00517093">
      <w:pPr>
        <w:pStyle w:val="a5"/>
        <w:rPr>
          <w:color w:val="000000"/>
          <w:sz w:val="27"/>
          <w:szCs w:val="27"/>
        </w:rPr>
      </w:pPr>
      <w:r w:rsidRPr="00517093">
        <w:rPr>
          <w:color w:val="000000"/>
          <w:sz w:val="27"/>
          <w:szCs w:val="27"/>
        </w:rPr>
        <w:t>Для данного процесса коэффициент авторегрессии совпадает с коэффициентом автокорреляции первого порядка.</w:t>
      </w:r>
    </w:p>
    <w:p w:rsidR="00232C4A" w:rsidRDefault="00517093" w:rsidP="00517093">
      <w:pPr>
        <w:pStyle w:val="a5"/>
        <w:rPr>
          <w:color w:val="000000"/>
          <w:sz w:val="27"/>
          <w:szCs w:val="27"/>
          <w:lang w:val="en-US"/>
        </w:rPr>
      </w:pPr>
      <w:r w:rsidRPr="00517093">
        <w:rPr>
          <w:color w:val="000000"/>
          <w:sz w:val="27"/>
          <w:szCs w:val="27"/>
        </w:rPr>
        <w:t>Другой простой процесс — процесс Юла — AR(2)-процесс:</w:t>
      </w:r>
    </w:p>
    <w:p w:rsidR="00517093" w:rsidRPr="00517093" w:rsidRDefault="00517093" w:rsidP="00517093">
      <w:pPr>
        <w:pStyle w:val="a5"/>
        <w:rPr>
          <w:color w:val="000000"/>
          <w:sz w:val="27"/>
          <w:szCs w:val="27"/>
          <w:lang w:val="en-US"/>
        </w:rPr>
      </w:pPr>
      <w:r>
        <w:rPr>
          <w:noProof/>
        </w:rPr>
        <w:drawing>
          <wp:inline distT="0" distB="0" distL="0" distR="0" wp14:anchorId="51B8E828" wp14:editId="039C0120">
            <wp:extent cx="2581275" cy="285750"/>
            <wp:effectExtent l="0" t="0" r="952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581275" cy="285750"/>
                    </a:xfrm>
                    <a:prstGeom prst="rect">
                      <a:avLst/>
                    </a:prstGeom>
                  </pic:spPr>
                </pic:pic>
              </a:graphicData>
            </a:graphic>
          </wp:inline>
        </w:drawing>
      </w:r>
    </w:p>
    <w:p w:rsidR="00D32A0C" w:rsidRDefault="00D32A0C" w:rsidP="00C035FF">
      <w:pPr>
        <w:pStyle w:val="1"/>
        <w:numPr>
          <w:ilvl w:val="0"/>
          <w:numId w:val="1"/>
        </w:numPr>
      </w:pPr>
      <w:r>
        <w:t>Рекуррентная формула для автокорреляционной функции процесса авторегрессии</w:t>
      </w:r>
    </w:p>
    <w:p w:rsidR="00092CE6" w:rsidRDefault="00092CE6" w:rsidP="00092CE6">
      <w:pPr>
        <w:pStyle w:val="a5"/>
      </w:pPr>
    </w:p>
    <w:p w:rsidR="00092CE6" w:rsidRPr="00092CE6" w:rsidRDefault="00092CE6" w:rsidP="00092CE6">
      <w:pPr>
        <w:pStyle w:val="a5"/>
        <w:rPr>
          <w:color w:val="000000"/>
          <w:sz w:val="27"/>
          <w:szCs w:val="27"/>
        </w:rPr>
      </w:pPr>
      <w:r>
        <w:t xml:space="preserve">Простая и прагматически ясная модель временного ряда имеет следующий вид: </w:t>
      </w:r>
      <w:proofErr w:type="spellStart"/>
      <w:r>
        <w:t>Xt</w:t>
      </w:r>
      <w:proofErr w:type="spellEnd"/>
      <w:r>
        <w:t xml:space="preserve"> = b +  t, </w:t>
      </w:r>
      <w:r w:rsidRPr="00092CE6">
        <w:rPr>
          <w:color w:val="000000"/>
          <w:sz w:val="27"/>
          <w:szCs w:val="27"/>
        </w:rPr>
        <w:t xml:space="preserve">где b - константа и  (эпсилон) - случайная ошибка. Константа b относительно стабильна на каждом временном интервале, но может также медленно изменяться со временем. Один из интуитивно ясных способов выделения b состоит в том, чтобы использовать сглаживание скользящим средним, в котором последним наблюдениям приписываются большие веса, чем предпоследним, предпоследним большие веса, чем пред-предпоследним и т.д. Простое экспоненциальное именно так и устроено. Здесь более старым наблюдениям приписываются экспоненциально убывающие веса, при этом, в отличие от скользящего среднего, учитываются все предшествующие наблюдения ряда, а не те, что попали в определенное окно. Точная формула простого экспоненциального сглаживания имеет следующий вид: </w:t>
      </w:r>
    </w:p>
    <w:p w:rsidR="00092CE6" w:rsidRPr="00092CE6" w:rsidRDefault="00092CE6" w:rsidP="00092CE6">
      <w:pPr>
        <w:pStyle w:val="a5"/>
        <w:rPr>
          <w:color w:val="000000"/>
          <w:sz w:val="27"/>
          <w:szCs w:val="27"/>
        </w:rPr>
      </w:pPr>
      <w:proofErr w:type="spellStart"/>
      <w:r w:rsidRPr="00092CE6">
        <w:rPr>
          <w:color w:val="000000"/>
          <w:sz w:val="27"/>
          <w:szCs w:val="27"/>
        </w:rPr>
        <w:t>St</w:t>
      </w:r>
      <w:proofErr w:type="spellEnd"/>
      <w:r w:rsidRPr="00092CE6">
        <w:rPr>
          <w:color w:val="000000"/>
          <w:sz w:val="27"/>
          <w:szCs w:val="27"/>
        </w:rPr>
        <w:t xml:space="preserve"> =  *</w:t>
      </w:r>
      <w:proofErr w:type="spellStart"/>
      <w:r w:rsidRPr="00092CE6">
        <w:rPr>
          <w:color w:val="000000"/>
          <w:sz w:val="27"/>
          <w:szCs w:val="27"/>
        </w:rPr>
        <w:t>Xt</w:t>
      </w:r>
      <w:proofErr w:type="spellEnd"/>
      <w:r w:rsidRPr="00092CE6">
        <w:rPr>
          <w:color w:val="000000"/>
          <w:sz w:val="27"/>
          <w:szCs w:val="27"/>
        </w:rPr>
        <w:t xml:space="preserve"> + (1-</w:t>
      </w:r>
      <w:proofErr w:type="gramStart"/>
      <w:r w:rsidRPr="00092CE6">
        <w:rPr>
          <w:color w:val="000000"/>
          <w:sz w:val="27"/>
          <w:szCs w:val="27"/>
        </w:rPr>
        <w:t xml:space="preserve"> )</w:t>
      </w:r>
      <w:proofErr w:type="gramEnd"/>
      <w:r w:rsidRPr="00092CE6">
        <w:rPr>
          <w:color w:val="000000"/>
          <w:sz w:val="27"/>
          <w:szCs w:val="27"/>
        </w:rPr>
        <w:t xml:space="preserve">*St-1 </w:t>
      </w:r>
    </w:p>
    <w:p w:rsidR="00C035FF" w:rsidRDefault="00092CE6" w:rsidP="00092CE6">
      <w:pPr>
        <w:pStyle w:val="a5"/>
        <w:rPr>
          <w:color w:val="000000"/>
          <w:sz w:val="27"/>
          <w:szCs w:val="27"/>
        </w:rPr>
      </w:pPr>
      <w:r w:rsidRPr="00092CE6">
        <w:rPr>
          <w:color w:val="000000"/>
          <w:sz w:val="27"/>
          <w:szCs w:val="27"/>
        </w:rPr>
        <w:lastRenderedPageBreak/>
        <w:t>Когда эта формула применяется рекурсивно, то каждое новое сглаженное значение (которое является также прогнозом) вычисляется как взвешенное среднее текущего наблюдения и сглаженного ряда. Очевидно, результат сглаживания зависит от параметра  (альфа). Если  равно 1, то предыдущие наблюдения полностью игнорируются. Если  равно 0, то игнорируются текущие наблюдения. Значения  между 0, 1 дают промежуточные результаты.</w:t>
      </w:r>
    </w:p>
    <w:p w:rsidR="00092CE6" w:rsidRPr="00092CE6" w:rsidRDefault="00092CE6" w:rsidP="00092CE6">
      <w:pPr>
        <w:pStyle w:val="a5"/>
        <w:rPr>
          <w:color w:val="000000"/>
          <w:sz w:val="27"/>
          <w:szCs w:val="27"/>
        </w:rPr>
      </w:pPr>
    </w:p>
    <w:p w:rsidR="00D32A0C" w:rsidRDefault="00D32A0C" w:rsidP="00C035FF">
      <w:pPr>
        <w:pStyle w:val="1"/>
        <w:numPr>
          <w:ilvl w:val="0"/>
          <w:numId w:val="1"/>
        </w:numPr>
      </w:pPr>
      <w:r>
        <w:t>Пример процесса авторегрессии первого порядка</w:t>
      </w:r>
    </w:p>
    <w:p w:rsidR="00C035FF" w:rsidRDefault="00C035FF" w:rsidP="00C035FF">
      <w:pPr>
        <w:pStyle w:val="a4"/>
      </w:pPr>
    </w:p>
    <w:p w:rsidR="00B95B26" w:rsidRDefault="00B95B26" w:rsidP="00B95B26">
      <w:pPr>
        <w:pStyle w:val="a5"/>
        <w:rPr>
          <w:color w:val="000000"/>
          <w:sz w:val="27"/>
          <w:szCs w:val="27"/>
        </w:rPr>
      </w:pPr>
      <w:r>
        <w:rPr>
          <w:color w:val="000000"/>
          <w:sz w:val="27"/>
          <w:szCs w:val="27"/>
        </w:rPr>
        <w:t>Набор регулируемых параметров</w:t>
      </w:r>
      <w:r>
        <w:rPr>
          <w:rStyle w:val="apple-converted-space"/>
          <w:color w:val="000000"/>
          <w:sz w:val="27"/>
          <w:szCs w:val="27"/>
        </w:rPr>
        <w:t> </w:t>
      </w:r>
      <w:r>
        <w:rPr>
          <w:noProof/>
          <w:color w:val="000000"/>
          <w:sz w:val="27"/>
          <w:szCs w:val="27"/>
        </w:rPr>
        <w:drawing>
          <wp:inline distT="0" distB="0" distL="0" distR="0" wp14:anchorId="3912570B" wp14:editId="0FA201AA">
            <wp:extent cx="762000" cy="257175"/>
            <wp:effectExtent l="0" t="0" r="0" b="9525"/>
            <wp:docPr id="73" name="Рисунок 73" descr="http://www.sernam.ru/archive/arch.php?path=../htm/book_boks1/files.book&amp;file=boks_30.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descr="http://www.sernam.ru/archive/arch.php?path=../htm/book_boks1/files.book&amp;file=boks_30.files/image001.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62000" cy="257175"/>
                    </a:xfrm>
                    <a:prstGeom prst="rect">
                      <a:avLst/>
                    </a:prstGeom>
                    <a:noFill/>
                    <a:ln>
                      <a:noFill/>
                    </a:ln>
                  </pic:spPr>
                </pic:pic>
              </a:graphicData>
            </a:graphic>
          </wp:inline>
        </w:drawing>
      </w:r>
      <w:r>
        <w:rPr>
          <w:color w:val="000000"/>
          <w:sz w:val="27"/>
          <w:szCs w:val="27"/>
        </w:rPr>
        <w:t> процесса АР(</w:t>
      </w:r>
      <w:r>
        <w:rPr>
          <w:noProof/>
          <w:color w:val="000000"/>
          <w:sz w:val="27"/>
          <w:szCs w:val="27"/>
        </w:rPr>
        <w:drawing>
          <wp:inline distT="0" distB="0" distL="0" distR="0" wp14:anchorId="552680DE" wp14:editId="412AA1A2">
            <wp:extent cx="152400" cy="161925"/>
            <wp:effectExtent l="0" t="0" r="0" b="9525"/>
            <wp:docPr id="72" name="Рисунок 72" descr="http://www.sernam.ru/archive/arch.php?path=../htm/book_boks1/files.book&amp;file=boks_30.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descr="http://www.sernam.ru/archive/arch.php?path=../htm/book_boks1/files.book&amp;file=boks_30.files/image002.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Pr>
          <w:color w:val="000000"/>
          <w:sz w:val="27"/>
          <w:szCs w:val="27"/>
        </w:rPr>
        <w:t>)</w:t>
      </w:r>
    </w:p>
    <w:p w:rsidR="00B95B26" w:rsidRDefault="00B95B26" w:rsidP="00B95B26">
      <w:pPr>
        <w:pStyle w:val="a5"/>
        <w:jc w:val="center"/>
        <w:rPr>
          <w:color w:val="000000"/>
          <w:sz w:val="27"/>
          <w:szCs w:val="27"/>
        </w:rPr>
      </w:pPr>
      <w:r>
        <w:rPr>
          <w:noProof/>
          <w:color w:val="000000"/>
          <w:sz w:val="27"/>
          <w:szCs w:val="27"/>
        </w:rPr>
        <w:drawing>
          <wp:inline distT="0" distB="0" distL="0" distR="0" wp14:anchorId="1B87ADA7" wp14:editId="3F1DA56D">
            <wp:extent cx="1743075" cy="257175"/>
            <wp:effectExtent l="0" t="0" r="9525" b="9525"/>
            <wp:docPr id="71" name="Рисунок 71" descr="http://www.sernam.ru/archive/arch.php?path=../htm/book_boks1/files.book&amp;file=boks_30.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descr="http://www.sernam.ru/archive/arch.php?path=../htm/book_boks1/files.book&amp;file=boks_30.files/image003.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43075" cy="257175"/>
                    </a:xfrm>
                    <a:prstGeom prst="rect">
                      <a:avLst/>
                    </a:prstGeom>
                    <a:noFill/>
                    <a:ln>
                      <a:noFill/>
                    </a:ln>
                  </pic:spPr>
                </pic:pic>
              </a:graphicData>
            </a:graphic>
          </wp:inline>
        </w:drawing>
      </w:r>
    </w:p>
    <w:p w:rsidR="00B95B26" w:rsidRDefault="00B95B26" w:rsidP="00B95B26">
      <w:pPr>
        <w:pStyle w:val="a5"/>
        <w:rPr>
          <w:color w:val="000000"/>
          <w:sz w:val="27"/>
          <w:szCs w:val="27"/>
        </w:rPr>
      </w:pPr>
      <w:r>
        <w:rPr>
          <w:color w:val="000000"/>
          <w:sz w:val="27"/>
          <w:szCs w:val="27"/>
        </w:rPr>
        <w:t>или</w:t>
      </w:r>
    </w:p>
    <w:p w:rsidR="00B95B26" w:rsidRDefault="00B95B26" w:rsidP="00B95B26">
      <w:pPr>
        <w:pStyle w:val="a5"/>
        <w:jc w:val="center"/>
        <w:rPr>
          <w:color w:val="000000"/>
          <w:sz w:val="27"/>
          <w:szCs w:val="27"/>
        </w:rPr>
      </w:pPr>
      <w:r>
        <w:rPr>
          <w:noProof/>
          <w:color w:val="000000"/>
          <w:sz w:val="27"/>
          <w:szCs w:val="27"/>
        </w:rPr>
        <w:drawing>
          <wp:inline distT="0" distB="0" distL="0" distR="0" wp14:anchorId="6F60248E" wp14:editId="5667533F">
            <wp:extent cx="2295525" cy="333375"/>
            <wp:effectExtent l="0" t="0" r="9525" b="9525"/>
            <wp:docPr id="70" name="Рисунок 70" descr="http://www.sernam.ru/archive/arch.php?path=../htm/book_boks1/files.book&amp;file=boks_30.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descr="http://www.sernam.ru/archive/arch.php?path=../htm/book_boks1/files.book&amp;file=boks_30.files/image004.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95525" cy="333375"/>
                    </a:xfrm>
                    <a:prstGeom prst="rect">
                      <a:avLst/>
                    </a:prstGeom>
                    <a:noFill/>
                    <a:ln>
                      <a:noFill/>
                    </a:ln>
                  </pic:spPr>
                </pic:pic>
              </a:graphicData>
            </a:graphic>
          </wp:inline>
        </w:drawing>
      </w:r>
    </w:p>
    <w:p w:rsidR="00B95B26" w:rsidRDefault="00B95B26" w:rsidP="00B95B26">
      <w:pPr>
        <w:pStyle w:val="a5"/>
        <w:rPr>
          <w:color w:val="000000"/>
          <w:sz w:val="27"/>
          <w:szCs w:val="27"/>
        </w:rPr>
      </w:pPr>
      <w:r>
        <w:rPr>
          <w:color w:val="000000"/>
          <w:sz w:val="27"/>
          <w:szCs w:val="27"/>
        </w:rPr>
        <w:t>должен удовлетворять определенным условиям для того, чтобы процесс был стационарен.</w:t>
      </w:r>
    </w:p>
    <w:p w:rsidR="00B95B26" w:rsidRDefault="00B95B26" w:rsidP="00B95B26">
      <w:pPr>
        <w:pStyle w:val="a5"/>
        <w:rPr>
          <w:color w:val="000000"/>
          <w:sz w:val="27"/>
          <w:szCs w:val="27"/>
        </w:rPr>
      </w:pPr>
      <w:r>
        <w:rPr>
          <w:color w:val="000000"/>
          <w:sz w:val="27"/>
          <w:szCs w:val="27"/>
        </w:rPr>
        <w:t>Например,</w:t>
      </w:r>
      <w:r>
        <w:rPr>
          <w:rStyle w:val="apple-converted-space"/>
          <w:color w:val="000000"/>
          <w:sz w:val="27"/>
          <w:szCs w:val="27"/>
        </w:rPr>
        <w:t> </w:t>
      </w:r>
      <w:r w:rsidRPr="00B95B26">
        <w:rPr>
          <w:color w:val="000000"/>
          <w:sz w:val="27"/>
          <w:szCs w:val="27"/>
        </w:rPr>
        <w:t>процесс авторегрессии</w:t>
      </w:r>
      <w:r>
        <w:rPr>
          <w:rStyle w:val="apple-converted-space"/>
          <w:color w:val="000000"/>
          <w:sz w:val="27"/>
          <w:szCs w:val="27"/>
        </w:rPr>
        <w:t> </w:t>
      </w:r>
      <w:r>
        <w:rPr>
          <w:color w:val="000000"/>
          <w:sz w:val="27"/>
          <w:szCs w:val="27"/>
        </w:rPr>
        <w:t>первого порядка</w:t>
      </w:r>
    </w:p>
    <w:p w:rsidR="00B95B26" w:rsidRDefault="00B95B26" w:rsidP="00B95B26">
      <w:pPr>
        <w:pStyle w:val="a5"/>
        <w:jc w:val="center"/>
        <w:rPr>
          <w:color w:val="000000"/>
          <w:sz w:val="27"/>
          <w:szCs w:val="27"/>
        </w:rPr>
      </w:pPr>
      <w:r>
        <w:rPr>
          <w:noProof/>
          <w:color w:val="000000"/>
          <w:sz w:val="27"/>
          <w:szCs w:val="27"/>
        </w:rPr>
        <w:drawing>
          <wp:inline distT="0" distB="0" distL="0" distR="0" wp14:anchorId="54F174DF" wp14:editId="4E1D78CF">
            <wp:extent cx="962025" cy="257175"/>
            <wp:effectExtent l="0" t="0" r="9525" b="9525"/>
            <wp:docPr id="69" name="Рисунок 69" descr="http://www.sernam.ru/archive/arch.php?path=../htm/book_boks1/files.book&amp;file=boks_30.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descr="http://www.sernam.ru/archive/arch.php?path=../htm/book_boks1/files.book&amp;file=boks_30.files/image005.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62025" cy="257175"/>
                    </a:xfrm>
                    <a:prstGeom prst="rect">
                      <a:avLst/>
                    </a:prstGeom>
                    <a:noFill/>
                    <a:ln>
                      <a:noFill/>
                    </a:ln>
                  </pic:spPr>
                </pic:pic>
              </a:graphicData>
            </a:graphic>
          </wp:inline>
        </w:drawing>
      </w:r>
    </w:p>
    <w:p w:rsidR="00B95B26" w:rsidRDefault="00B95B26" w:rsidP="00B95B26">
      <w:pPr>
        <w:pStyle w:val="a5"/>
        <w:rPr>
          <w:color w:val="000000"/>
          <w:sz w:val="27"/>
          <w:szCs w:val="27"/>
        </w:rPr>
      </w:pPr>
      <w:r>
        <w:rPr>
          <w:color w:val="000000"/>
          <w:sz w:val="27"/>
          <w:szCs w:val="27"/>
        </w:rPr>
        <w:t xml:space="preserve">может быть </w:t>
      </w:r>
      <w:proofErr w:type="gramStart"/>
      <w:r>
        <w:rPr>
          <w:color w:val="000000"/>
          <w:sz w:val="27"/>
          <w:szCs w:val="27"/>
        </w:rPr>
        <w:t>записан</w:t>
      </w:r>
      <w:proofErr w:type="gramEnd"/>
      <w:r>
        <w:rPr>
          <w:color w:val="000000"/>
          <w:sz w:val="27"/>
          <w:szCs w:val="27"/>
        </w:rPr>
        <w:t xml:space="preserve"> в виде</w:t>
      </w:r>
    </w:p>
    <w:p w:rsidR="00B95B26" w:rsidRDefault="00B95B26" w:rsidP="00B95B26">
      <w:pPr>
        <w:pStyle w:val="a5"/>
        <w:jc w:val="center"/>
        <w:rPr>
          <w:color w:val="000000"/>
          <w:sz w:val="27"/>
          <w:szCs w:val="27"/>
        </w:rPr>
      </w:pPr>
      <w:r>
        <w:rPr>
          <w:noProof/>
          <w:color w:val="000000"/>
          <w:sz w:val="27"/>
          <w:szCs w:val="27"/>
        </w:rPr>
        <w:drawing>
          <wp:inline distT="0" distB="0" distL="0" distR="0" wp14:anchorId="5BB08952" wp14:editId="1E90ECC0">
            <wp:extent cx="1905000" cy="533400"/>
            <wp:effectExtent l="0" t="0" r="0" b="0"/>
            <wp:docPr id="68" name="Рисунок 68" descr="http://www.sernam.ru/archive/arch.php?path=../htm/book_boks1/files.book&amp;file=boks_30.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descr="http://www.sernam.ru/archive/arch.php?path=../htm/book_boks1/files.book&amp;file=boks_30.files/image006.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0" cy="533400"/>
                    </a:xfrm>
                    <a:prstGeom prst="rect">
                      <a:avLst/>
                    </a:prstGeom>
                    <a:noFill/>
                    <a:ln>
                      <a:noFill/>
                    </a:ln>
                  </pic:spPr>
                </pic:pic>
              </a:graphicData>
            </a:graphic>
          </wp:inline>
        </w:drawing>
      </w:r>
      <w:r>
        <w:rPr>
          <w:color w:val="000000"/>
          <w:sz w:val="27"/>
          <w:szCs w:val="27"/>
        </w:rPr>
        <w:t>,</w:t>
      </w:r>
    </w:p>
    <w:p w:rsidR="00B95B26" w:rsidRDefault="00B95B26" w:rsidP="00B95B26">
      <w:pPr>
        <w:pStyle w:val="a5"/>
        <w:rPr>
          <w:color w:val="000000"/>
          <w:sz w:val="27"/>
          <w:szCs w:val="27"/>
        </w:rPr>
      </w:pPr>
      <w:r>
        <w:rPr>
          <w:color w:val="000000"/>
          <w:sz w:val="27"/>
          <w:szCs w:val="27"/>
        </w:rPr>
        <w:t>Отсюда</w:t>
      </w:r>
    </w:p>
    <w:p w:rsidR="00B95B26" w:rsidRDefault="00B95B26" w:rsidP="00B95B26">
      <w:pPr>
        <w:pStyle w:val="a5"/>
        <w:jc w:val="center"/>
        <w:rPr>
          <w:color w:val="000000"/>
          <w:sz w:val="27"/>
          <w:szCs w:val="27"/>
        </w:rPr>
      </w:pPr>
      <w:r>
        <w:rPr>
          <w:noProof/>
          <w:color w:val="000000"/>
          <w:sz w:val="27"/>
          <w:szCs w:val="27"/>
        </w:rPr>
        <w:drawing>
          <wp:inline distT="0" distB="0" distL="0" distR="0" wp14:anchorId="38D7530C" wp14:editId="3799D045">
            <wp:extent cx="1895475" cy="533400"/>
            <wp:effectExtent l="0" t="0" r="0" b="0"/>
            <wp:docPr id="67" name="Рисунок 67" descr="http://www.sernam.ru/archive/arch.php?path=../htm/book_boks1/files.book&amp;file=boks_30.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http://www.sernam.ru/archive/arch.php?path=../htm/book_boks1/files.book&amp;file=boks_30.files/image007.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95475" cy="533400"/>
                    </a:xfrm>
                    <a:prstGeom prst="rect">
                      <a:avLst/>
                    </a:prstGeom>
                    <a:noFill/>
                    <a:ln>
                      <a:noFill/>
                    </a:ln>
                  </pic:spPr>
                </pic:pic>
              </a:graphicData>
            </a:graphic>
          </wp:inline>
        </w:drawing>
      </w:r>
      <w:r>
        <w:rPr>
          <w:color w:val="000000"/>
          <w:sz w:val="27"/>
          <w:szCs w:val="27"/>
        </w:rPr>
        <w:t>.                       (3.2.1)</w:t>
      </w:r>
    </w:p>
    <w:p w:rsidR="00B95B26" w:rsidRDefault="00B95B26" w:rsidP="00B95B26">
      <w:pPr>
        <w:pStyle w:val="a5"/>
        <w:rPr>
          <w:color w:val="000000"/>
          <w:sz w:val="27"/>
          <w:szCs w:val="27"/>
        </w:rPr>
      </w:pPr>
      <w:r>
        <w:rPr>
          <w:color w:val="000000"/>
          <w:sz w:val="27"/>
          <w:szCs w:val="27"/>
        </w:rPr>
        <w:t>Процесс авторегрессии первого порядка имеет вид</w:t>
      </w:r>
    </w:p>
    <w:p w:rsidR="00B95B26" w:rsidRDefault="00B95B26" w:rsidP="00B95B26">
      <w:pPr>
        <w:pStyle w:val="a5"/>
        <w:jc w:val="center"/>
        <w:rPr>
          <w:color w:val="000000"/>
          <w:sz w:val="27"/>
          <w:szCs w:val="27"/>
        </w:rPr>
      </w:pPr>
      <w:r>
        <w:rPr>
          <w:noProof/>
          <w:color w:val="000000"/>
          <w:sz w:val="27"/>
          <w:szCs w:val="27"/>
        </w:rPr>
        <w:drawing>
          <wp:inline distT="0" distB="0" distL="0" distR="0">
            <wp:extent cx="2514600" cy="266700"/>
            <wp:effectExtent l="0" t="0" r="0" b="0"/>
            <wp:docPr id="76" name="Рисунок 76" descr="http://www.sernam.ru/archive/arch.php?path=../htm/book_boks1/files.book&amp;file=boks_32.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descr="http://www.sernam.ru/archive/arch.php?path=../htm/book_boks1/files.book&amp;file=boks_32.files/image001.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14600" cy="266700"/>
                    </a:xfrm>
                    <a:prstGeom prst="rect">
                      <a:avLst/>
                    </a:prstGeom>
                    <a:noFill/>
                    <a:ln>
                      <a:noFill/>
                    </a:ln>
                  </pic:spPr>
                </pic:pic>
              </a:graphicData>
            </a:graphic>
          </wp:inline>
        </w:drawing>
      </w:r>
      <w:r>
        <w:rPr>
          <w:color w:val="000000"/>
          <w:sz w:val="27"/>
          <w:szCs w:val="27"/>
        </w:rPr>
        <w:t>                      (3.2.10)</w:t>
      </w:r>
    </w:p>
    <w:p w:rsidR="00B95B26" w:rsidRDefault="00B95B26" w:rsidP="00B95B26">
      <w:pPr>
        <w:pStyle w:val="a5"/>
        <w:rPr>
          <w:color w:val="000000"/>
          <w:sz w:val="27"/>
          <w:szCs w:val="27"/>
        </w:rPr>
      </w:pPr>
      <w:r>
        <w:rPr>
          <w:color w:val="000000"/>
          <w:sz w:val="27"/>
          <w:szCs w:val="27"/>
        </w:rPr>
        <w:t>Как было показано в разд. 3.2.1, для стационарности процесса необходимо, чтобы</w:t>
      </w:r>
      <w:r>
        <w:rPr>
          <w:rStyle w:val="apple-converted-space"/>
          <w:color w:val="000000"/>
          <w:sz w:val="27"/>
          <w:szCs w:val="27"/>
        </w:rPr>
        <w:t> </w:t>
      </w:r>
      <w:r>
        <w:rPr>
          <w:noProof/>
          <w:color w:val="000000"/>
          <w:sz w:val="27"/>
          <w:szCs w:val="27"/>
        </w:rPr>
        <w:drawing>
          <wp:inline distT="0" distB="0" distL="0" distR="0">
            <wp:extent cx="657225" cy="228600"/>
            <wp:effectExtent l="0" t="0" r="9525" b="0"/>
            <wp:docPr id="75" name="Рисунок 75" descr="http://www.sernam.ru/archive/arch.php?path=../htm/book_boks1/files.book&amp;file=boks_32.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descr="http://www.sernam.ru/archive/arch.php?path=../htm/book_boks1/files.book&amp;file=boks_32.files/image002.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57225" cy="228600"/>
                    </a:xfrm>
                    <a:prstGeom prst="rect">
                      <a:avLst/>
                    </a:prstGeom>
                    <a:noFill/>
                    <a:ln>
                      <a:noFill/>
                    </a:ln>
                  </pic:spPr>
                </pic:pic>
              </a:graphicData>
            </a:graphic>
          </wp:inline>
        </w:drawing>
      </w:r>
      <w:r>
        <w:rPr>
          <w:color w:val="000000"/>
          <w:sz w:val="27"/>
          <w:szCs w:val="27"/>
        </w:rPr>
        <w:t>.</w:t>
      </w:r>
    </w:p>
    <w:p w:rsidR="00B95B26" w:rsidRDefault="00B95B26" w:rsidP="00B95B26">
      <w:pPr>
        <w:pStyle w:val="a5"/>
        <w:jc w:val="center"/>
        <w:rPr>
          <w:color w:val="000000"/>
          <w:sz w:val="27"/>
          <w:szCs w:val="27"/>
        </w:rPr>
      </w:pPr>
      <w:r>
        <w:rPr>
          <w:noProof/>
          <w:color w:val="000000"/>
          <w:sz w:val="27"/>
          <w:szCs w:val="27"/>
        </w:rPr>
        <w:lastRenderedPageBreak/>
        <w:drawing>
          <wp:inline distT="0" distB="0" distL="0" distR="0">
            <wp:extent cx="4219575" cy="4610100"/>
            <wp:effectExtent l="0" t="0" r="9525" b="0"/>
            <wp:docPr id="74" name="Рисунок 74" descr="http://www.sernam.ru/archive/arch.php?path=../htm/book_boks1/files.book&amp;file=boks_32.fil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81" descr="http://www.sernam.ru/archive/arch.php?path=../htm/book_boks1/files.book&amp;file=boks_32.files/image003.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19575" cy="4610100"/>
                    </a:xfrm>
                    <a:prstGeom prst="rect">
                      <a:avLst/>
                    </a:prstGeom>
                    <a:noFill/>
                    <a:ln>
                      <a:noFill/>
                    </a:ln>
                  </pic:spPr>
                </pic:pic>
              </a:graphicData>
            </a:graphic>
          </wp:inline>
        </w:drawing>
      </w:r>
    </w:p>
    <w:p w:rsidR="00B95B26" w:rsidRDefault="00B95B26" w:rsidP="00B95B26">
      <w:pPr>
        <w:pStyle w:val="a5"/>
        <w:jc w:val="center"/>
        <w:rPr>
          <w:color w:val="000000"/>
          <w:sz w:val="27"/>
          <w:szCs w:val="27"/>
        </w:rPr>
      </w:pPr>
      <w:r>
        <w:rPr>
          <w:color w:val="000000"/>
          <w:sz w:val="27"/>
          <w:szCs w:val="27"/>
        </w:rPr>
        <w:t>Рис. 3.1 Реализации процессов авторегрессии первого порядка (а), соответствующие им автокорреляционные функции (б) и</w:t>
      </w:r>
      <w:r>
        <w:rPr>
          <w:rStyle w:val="apple-converted-space"/>
          <w:color w:val="000000"/>
          <w:sz w:val="27"/>
          <w:szCs w:val="27"/>
        </w:rPr>
        <w:t> </w:t>
      </w:r>
      <w:r w:rsidRPr="00B95B26">
        <w:rPr>
          <w:color w:val="000000"/>
          <w:sz w:val="27"/>
          <w:szCs w:val="27"/>
        </w:rPr>
        <w:t>спектральные плотности</w:t>
      </w:r>
      <w:r>
        <w:rPr>
          <w:rStyle w:val="apple-converted-space"/>
          <w:color w:val="000000"/>
          <w:sz w:val="27"/>
          <w:szCs w:val="27"/>
        </w:rPr>
        <w:t> </w:t>
      </w:r>
      <w:r>
        <w:rPr>
          <w:color w:val="000000"/>
          <w:sz w:val="27"/>
          <w:szCs w:val="27"/>
        </w:rPr>
        <w:t>(в).</w:t>
      </w:r>
    </w:p>
    <w:p w:rsidR="00C035FF" w:rsidRPr="00C035FF" w:rsidRDefault="00C035FF" w:rsidP="00C035FF">
      <w:pPr>
        <w:pStyle w:val="a4"/>
      </w:pPr>
    </w:p>
    <w:p w:rsidR="00D32A0C" w:rsidRDefault="00D32A0C" w:rsidP="00C035FF">
      <w:pPr>
        <w:pStyle w:val="1"/>
        <w:numPr>
          <w:ilvl w:val="0"/>
          <w:numId w:val="1"/>
        </w:numPr>
      </w:pPr>
      <w:r>
        <w:t>Процесс авторегрессии - скользящего среднего</w:t>
      </w:r>
    </w:p>
    <w:p w:rsidR="004079BB" w:rsidRDefault="004079BB" w:rsidP="004079BB">
      <w:pPr>
        <w:pStyle w:val="a5"/>
        <w:rPr>
          <w:color w:val="000000"/>
          <w:sz w:val="27"/>
          <w:szCs w:val="27"/>
        </w:rPr>
      </w:pPr>
      <w:r w:rsidRPr="004079BB">
        <w:rPr>
          <w:color w:val="000000"/>
          <w:sz w:val="27"/>
          <w:szCs w:val="27"/>
        </w:rPr>
        <w:t xml:space="preserve">Модель авторегрессии — скользящего среднего (англ. </w:t>
      </w:r>
      <w:proofErr w:type="spellStart"/>
      <w:r w:rsidRPr="004079BB">
        <w:rPr>
          <w:color w:val="000000"/>
          <w:sz w:val="27"/>
          <w:szCs w:val="27"/>
        </w:rPr>
        <w:t>autoregressive</w:t>
      </w:r>
      <w:proofErr w:type="spellEnd"/>
      <w:r w:rsidRPr="004079BB">
        <w:rPr>
          <w:color w:val="000000"/>
          <w:sz w:val="27"/>
          <w:szCs w:val="27"/>
        </w:rPr>
        <w:t xml:space="preserve"> </w:t>
      </w:r>
      <w:proofErr w:type="spellStart"/>
      <w:r w:rsidRPr="004079BB">
        <w:rPr>
          <w:color w:val="000000"/>
          <w:sz w:val="27"/>
          <w:szCs w:val="27"/>
        </w:rPr>
        <w:t>moving-average</w:t>
      </w:r>
      <w:proofErr w:type="spellEnd"/>
      <w:r w:rsidRPr="004079BB">
        <w:rPr>
          <w:color w:val="000000"/>
          <w:sz w:val="27"/>
          <w:szCs w:val="27"/>
        </w:rPr>
        <w:t xml:space="preserve"> </w:t>
      </w:r>
      <w:proofErr w:type="spellStart"/>
      <w:r w:rsidRPr="004079BB">
        <w:rPr>
          <w:color w:val="000000"/>
          <w:sz w:val="27"/>
          <w:szCs w:val="27"/>
        </w:rPr>
        <w:t>model</w:t>
      </w:r>
      <w:proofErr w:type="spellEnd"/>
      <w:r w:rsidRPr="004079BB">
        <w:rPr>
          <w:color w:val="000000"/>
          <w:sz w:val="27"/>
          <w:szCs w:val="27"/>
        </w:rPr>
        <w:t>, ARMA) — одна из математических моделей, использующихся для анализа и прогнозирования стационарных временных рядов в статистике. Модель ARMA обобщает две более простые модели временных рядов — модель авторегрессии (AR) и модель скользящего среднего (MA).</w:t>
      </w:r>
    </w:p>
    <w:p w:rsidR="004079BB" w:rsidRPr="004079BB" w:rsidRDefault="004079BB" w:rsidP="004079BB">
      <w:pPr>
        <w:pStyle w:val="a5"/>
        <w:rPr>
          <w:color w:val="000000"/>
          <w:sz w:val="27"/>
          <w:szCs w:val="27"/>
        </w:rPr>
      </w:pPr>
    </w:p>
    <w:p w:rsidR="00710D2B" w:rsidRDefault="00D32A0C" w:rsidP="00C035FF">
      <w:pPr>
        <w:pStyle w:val="1"/>
        <w:numPr>
          <w:ilvl w:val="0"/>
          <w:numId w:val="1"/>
        </w:numPr>
      </w:pPr>
      <w:r>
        <w:t xml:space="preserve">Оценка </w:t>
      </w:r>
      <w:proofErr w:type="spellStart"/>
      <w:r>
        <w:t>авторегрессионной</w:t>
      </w:r>
      <w:proofErr w:type="spellEnd"/>
      <w:r>
        <w:t xml:space="preserve"> функции по экспериментальным данным</w:t>
      </w:r>
    </w:p>
    <w:p w:rsidR="00C035FF" w:rsidRPr="003E47DB" w:rsidRDefault="003E47DB" w:rsidP="003E47DB">
      <w:pPr>
        <w:pStyle w:val="a5"/>
        <w:rPr>
          <w:color w:val="000000"/>
          <w:sz w:val="27"/>
          <w:szCs w:val="27"/>
        </w:rPr>
      </w:pPr>
      <w:r w:rsidRPr="003E47DB">
        <w:rPr>
          <w:color w:val="000000"/>
          <w:sz w:val="27"/>
          <w:szCs w:val="27"/>
        </w:rPr>
        <w:t xml:space="preserve">Учитывая </w:t>
      </w:r>
      <w:proofErr w:type="gramStart"/>
      <w:r w:rsidRPr="003E47DB">
        <w:rPr>
          <w:color w:val="000000"/>
          <w:sz w:val="27"/>
          <w:szCs w:val="27"/>
        </w:rPr>
        <w:t>чётность автокорреляционной функции и используя</w:t>
      </w:r>
      <w:proofErr w:type="gramEnd"/>
      <w:r w:rsidRPr="003E47DB">
        <w:rPr>
          <w:color w:val="000000"/>
          <w:sz w:val="27"/>
          <w:szCs w:val="27"/>
        </w:rPr>
        <w:t xml:space="preserve"> рекуррентное соотношение для первых p автокорреляций, получаем систему уравнений Юла — Уокера</w:t>
      </w:r>
    </w:p>
    <w:p w:rsidR="003E47DB" w:rsidRDefault="003E47DB" w:rsidP="003E47DB">
      <w:pPr>
        <w:pStyle w:val="a5"/>
        <w:rPr>
          <w:color w:val="000000"/>
          <w:sz w:val="27"/>
          <w:szCs w:val="27"/>
          <w:lang w:val="en-US"/>
        </w:rPr>
      </w:pPr>
      <w:r>
        <w:rPr>
          <w:noProof/>
        </w:rPr>
        <w:lastRenderedPageBreak/>
        <w:drawing>
          <wp:inline distT="0" distB="0" distL="0" distR="0" wp14:anchorId="6FA717C1" wp14:editId="5E1547CD">
            <wp:extent cx="4572000" cy="2047875"/>
            <wp:effectExtent l="0" t="0" r="0" b="9525"/>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572000" cy="2047875"/>
                    </a:xfrm>
                    <a:prstGeom prst="rect">
                      <a:avLst/>
                    </a:prstGeom>
                  </pic:spPr>
                </pic:pic>
              </a:graphicData>
            </a:graphic>
          </wp:inline>
        </w:drawing>
      </w:r>
    </w:p>
    <w:p w:rsidR="003E47DB" w:rsidRPr="003E47DB" w:rsidRDefault="003E47DB" w:rsidP="003E47DB">
      <w:pPr>
        <w:pStyle w:val="a5"/>
        <w:rPr>
          <w:color w:val="000000"/>
          <w:sz w:val="27"/>
          <w:szCs w:val="27"/>
        </w:rPr>
      </w:pPr>
      <w:r w:rsidRPr="003E47DB">
        <w:rPr>
          <w:color w:val="000000"/>
          <w:sz w:val="27"/>
          <w:szCs w:val="27"/>
        </w:rPr>
        <w:t xml:space="preserve">Если использовать вместо истинных автокорреляций (неизвестных) выборочные автокорреляции, получим оценки неизвестных коэффициентов авторегрессии. Можно показать, что этот метод оценки эквивалентен обычному методу наименьших квадратов (МНК). Если случайные ошибки модели имеют нормальное распределение, то данный метод также эквивалентен условному методу максимального правдоподобия. Для получения более точных оценок в последнем случае можно использовать полный метод максимального правдоподобия, в котором используется информация о распределении первых членов ряда. </w:t>
      </w:r>
      <w:proofErr w:type="gramStart"/>
      <w:r w:rsidRPr="003E47DB">
        <w:rPr>
          <w:color w:val="000000"/>
          <w:sz w:val="27"/>
          <w:szCs w:val="27"/>
        </w:rPr>
        <w:t>Например, в случае AR(1)-процесса распределение первого члена принимается равным безусловному распределению временного ряда (нормальное распределение с математическим ожиданием и безусловной дисперсией ряда).</w:t>
      </w:r>
      <w:bookmarkStart w:id="0" w:name="_GoBack"/>
      <w:bookmarkEnd w:id="0"/>
      <w:proofErr w:type="gramEnd"/>
    </w:p>
    <w:sectPr w:rsidR="003E47DB" w:rsidRPr="003E47D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altName w:val="Arial"/>
    <w:charset w:val="CC"/>
    <w:family w:val="swiss"/>
    <w:pitch w:val="variable"/>
    <w:sig w:usb0="00000000"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416607"/>
    <w:multiLevelType w:val="hybridMultilevel"/>
    <w:tmpl w:val="E7A065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2A1"/>
    <w:rsid w:val="00092CE6"/>
    <w:rsid w:val="00232C4A"/>
    <w:rsid w:val="002B3FE5"/>
    <w:rsid w:val="00300C81"/>
    <w:rsid w:val="003E47DB"/>
    <w:rsid w:val="004079BB"/>
    <w:rsid w:val="0050069F"/>
    <w:rsid w:val="00517093"/>
    <w:rsid w:val="005A7E78"/>
    <w:rsid w:val="005B32AC"/>
    <w:rsid w:val="005C57B2"/>
    <w:rsid w:val="00710D2B"/>
    <w:rsid w:val="007A4077"/>
    <w:rsid w:val="008112A1"/>
    <w:rsid w:val="00850E16"/>
    <w:rsid w:val="008A3EFA"/>
    <w:rsid w:val="009A6DEA"/>
    <w:rsid w:val="009D759E"/>
    <w:rsid w:val="00AC138A"/>
    <w:rsid w:val="00B95B26"/>
    <w:rsid w:val="00BC758B"/>
    <w:rsid w:val="00C035FF"/>
    <w:rsid w:val="00C114EE"/>
    <w:rsid w:val="00C46487"/>
    <w:rsid w:val="00D32A0C"/>
    <w:rsid w:val="00DA26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14EE"/>
    <w:pPr>
      <w:jc w:val="both"/>
    </w:pPr>
  </w:style>
  <w:style w:type="paragraph" w:styleId="1">
    <w:name w:val="heading 1"/>
    <w:basedOn w:val="a"/>
    <w:next w:val="a"/>
    <w:link w:val="10"/>
    <w:uiPriority w:val="9"/>
    <w:qFormat/>
    <w:rsid w:val="00C035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035FF"/>
    <w:rPr>
      <w:rFonts w:asciiTheme="majorHAnsi" w:eastAsiaTheme="majorEastAsia" w:hAnsiTheme="majorHAnsi" w:cstheme="majorBidi"/>
      <w:color w:val="2E74B5" w:themeColor="accent1" w:themeShade="BF"/>
      <w:sz w:val="32"/>
      <w:szCs w:val="32"/>
    </w:rPr>
  </w:style>
  <w:style w:type="character" w:styleId="a3">
    <w:name w:val="Placeholder Text"/>
    <w:basedOn w:val="a0"/>
    <w:uiPriority w:val="99"/>
    <w:semiHidden/>
    <w:rsid w:val="00D32A0C"/>
    <w:rPr>
      <w:color w:val="808080"/>
    </w:rPr>
  </w:style>
  <w:style w:type="paragraph" w:styleId="a4">
    <w:name w:val="List Paragraph"/>
    <w:basedOn w:val="a"/>
    <w:uiPriority w:val="34"/>
    <w:qFormat/>
    <w:rsid w:val="00C035FF"/>
    <w:pPr>
      <w:ind w:left="720"/>
      <w:contextualSpacing/>
    </w:pPr>
  </w:style>
  <w:style w:type="paragraph" w:styleId="a5">
    <w:name w:val="Normal (Web)"/>
    <w:basedOn w:val="a"/>
    <w:uiPriority w:val="99"/>
    <w:unhideWhenUsed/>
    <w:rsid w:val="00C035F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C035FF"/>
  </w:style>
  <w:style w:type="character" w:styleId="a6">
    <w:name w:val="Strong"/>
    <w:basedOn w:val="a0"/>
    <w:uiPriority w:val="22"/>
    <w:qFormat/>
    <w:rsid w:val="00C035FF"/>
    <w:rPr>
      <w:b/>
      <w:bCs/>
    </w:rPr>
  </w:style>
  <w:style w:type="character" w:styleId="a7">
    <w:name w:val="Hyperlink"/>
    <w:basedOn w:val="a0"/>
    <w:uiPriority w:val="99"/>
    <w:unhideWhenUsed/>
    <w:rsid w:val="00BC758B"/>
    <w:rPr>
      <w:color w:val="0000FF"/>
      <w:u w:val="single"/>
    </w:rPr>
  </w:style>
  <w:style w:type="character" w:styleId="a8">
    <w:name w:val="Emphasis"/>
    <w:basedOn w:val="a0"/>
    <w:uiPriority w:val="20"/>
    <w:qFormat/>
    <w:rsid w:val="00C114EE"/>
    <w:rPr>
      <w:i/>
      <w:iCs/>
    </w:rPr>
  </w:style>
  <w:style w:type="paragraph" w:styleId="a9">
    <w:name w:val="Balloon Text"/>
    <w:basedOn w:val="a"/>
    <w:link w:val="aa"/>
    <w:uiPriority w:val="99"/>
    <w:semiHidden/>
    <w:unhideWhenUsed/>
    <w:rsid w:val="00300C81"/>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300C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14EE"/>
    <w:pPr>
      <w:jc w:val="both"/>
    </w:pPr>
  </w:style>
  <w:style w:type="paragraph" w:styleId="1">
    <w:name w:val="heading 1"/>
    <w:basedOn w:val="a"/>
    <w:next w:val="a"/>
    <w:link w:val="10"/>
    <w:uiPriority w:val="9"/>
    <w:qFormat/>
    <w:rsid w:val="00C035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035FF"/>
    <w:rPr>
      <w:rFonts w:asciiTheme="majorHAnsi" w:eastAsiaTheme="majorEastAsia" w:hAnsiTheme="majorHAnsi" w:cstheme="majorBidi"/>
      <w:color w:val="2E74B5" w:themeColor="accent1" w:themeShade="BF"/>
      <w:sz w:val="32"/>
      <w:szCs w:val="32"/>
    </w:rPr>
  </w:style>
  <w:style w:type="character" w:styleId="a3">
    <w:name w:val="Placeholder Text"/>
    <w:basedOn w:val="a0"/>
    <w:uiPriority w:val="99"/>
    <w:semiHidden/>
    <w:rsid w:val="00D32A0C"/>
    <w:rPr>
      <w:color w:val="808080"/>
    </w:rPr>
  </w:style>
  <w:style w:type="paragraph" w:styleId="a4">
    <w:name w:val="List Paragraph"/>
    <w:basedOn w:val="a"/>
    <w:uiPriority w:val="34"/>
    <w:qFormat/>
    <w:rsid w:val="00C035FF"/>
    <w:pPr>
      <w:ind w:left="720"/>
      <w:contextualSpacing/>
    </w:pPr>
  </w:style>
  <w:style w:type="paragraph" w:styleId="a5">
    <w:name w:val="Normal (Web)"/>
    <w:basedOn w:val="a"/>
    <w:uiPriority w:val="99"/>
    <w:unhideWhenUsed/>
    <w:rsid w:val="00C035F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C035FF"/>
  </w:style>
  <w:style w:type="character" w:styleId="a6">
    <w:name w:val="Strong"/>
    <w:basedOn w:val="a0"/>
    <w:uiPriority w:val="22"/>
    <w:qFormat/>
    <w:rsid w:val="00C035FF"/>
    <w:rPr>
      <w:b/>
      <w:bCs/>
    </w:rPr>
  </w:style>
  <w:style w:type="character" w:styleId="a7">
    <w:name w:val="Hyperlink"/>
    <w:basedOn w:val="a0"/>
    <w:uiPriority w:val="99"/>
    <w:unhideWhenUsed/>
    <w:rsid w:val="00BC758B"/>
    <w:rPr>
      <w:color w:val="0000FF"/>
      <w:u w:val="single"/>
    </w:rPr>
  </w:style>
  <w:style w:type="character" w:styleId="a8">
    <w:name w:val="Emphasis"/>
    <w:basedOn w:val="a0"/>
    <w:uiPriority w:val="20"/>
    <w:qFormat/>
    <w:rsid w:val="00C114EE"/>
    <w:rPr>
      <w:i/>
      <w:iCs/>
    </w:rPr>
  </w:style>
  <w:style w:type="paragraph" w:styleId="a9">
    <w:name w:val="Balloon Text"/>
    <w:basedOn w:val="a"/>
    <w:link w:val="aa"/>
    <w:uiPriority w:val="99"/>
    <w:semiHidden/>
    <w:unhideWhenUsed/>
    <w:rsid w:val="00300C81"/>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300C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415036">
      <w:bodyDiv w:val="1"/>
      <w:marLeft w:val="0"/>
      <w:marRight w:val="0"/>
      <w:marTop w:val="0"/>
      <w:marBottom w:val="0"/>
      <w:divBdr>
        <w:top w:val="none" w:sz="0" w:space="0" w:color="auto"/>
        <w:left w:val="none" w:sz="0" w:space="0" w:color="auto"/>
        <w:bottom w:val="none" w:sz="0" w:space="0" w:color="auto"/>
        <w:right w:val="none" w:sz="0" w:space="0" w:color="auto"/>
      </w:divBdr>
    </w:div>
    <w:div w:id="398866975">
      <w:bodyDiv w:val="1"/>
      <w:marLeft w:val="0"/>
      <w:marRight w:val="0"/>
      <w:marTop w:val="0"/>
      <w:marBottom w:val="0"/>
      <w:divBdr>
        <w:top w:val="none" w:sz="0" w:space="0" w:color="auto"/>
        <w:left w:val="none" w:sz="0" w:space="0" w:color="auto"/>
        <w:bottom w:val="none" w:sz="0" w:space="0" w:color="auto"/>
        <w:right w:val="none" w:sz="0" w:space="0" w:color="auto"/>
      </w:divBdr>
    </w:div>
    <w:div w:id="616761620">
      <w:bodyDiv w:val="1"/>
      <w:marLeft w:val="0"/>
      <w:marRight w:val="0"/>
      <w:marTop w:val="0"/>
      <w:marBottom w:val="0"/>
      <w:divBdr>
        <w:top w:val="none" w:sz="0" w:space="0" w:color="auto"/>
        <w:left w:val="none" w:sz="0" w:space="0" w:color="auto"/>
        <w:bottom w:val="none" w:sz="0" w:space="0" w:color="auto"/>
        <w:right w:val="none" w:sz="0" w:space="0" w:color="auto"/>
      </w:divBdr>
    </w:div>
    <w:div w:id="750201003">
      <w:bodyDiv w:val="1"/>
      <w:marLeft w:val="0"/>
      <w:marRight w:val="0"/>
      <w:marTop w:val="0"/>
      <w:marBottom w:val="0"/>
      <w:divBdr>
        <w:top w:val="none" w:sz="0" w:space="0" w:color="auto"/>
        <w:left w:val="none" w:sz="0" w:space="0" w:color="auto"/>
        <w:bottom w:val="none" w:sz="0" w:space="0" w:color="auto"/>
        <w:right w:val="none" w:sz="0" w:space="0" w:color="auto"/>
      </w:divBdr>
    </w:div>
    <w:div w:id="1197768308">
      <w:bodyDiv w:val="1"/>
      <w:marLeft w:val="0"/>
      <w:marRight w:val="0"/>
      <w:marTop w:val="0"/>
      <w:marBottom w:val="0"/>
      <w:divBdr>
        <w:top w:val="none" w:sz="0" w:space="0" w:color="auto"/>
        <w:left w:val="none" w:sz="0" w:space="0" w:color="auto"/>
        <w:bottom w:val="none" w:sz="0" w:space="0" w:color="auto"/>
        <w:right w:val="none" w:sz="0" w:space="0" w:color="auto"/>
      </w:divBdr>
    </w:div>
    <w:div w:id="1354649333">
      <w:bodyDiv w:val="1"/>
      <w:marLeft w:val="0"/>
      <w:marRight w:val="0"/>
      <w:marTop w:val="0"/>
      <w:marBottom w:val="0"/>
      <w:divBdr>
        <w:top w:val="none" w:sz="0" w:space="0" w:color="auto"/>
        <w:left w:val="none" w:sz="0" w:space="0" w:color="auto"/>
        <w:bottom w:val="none" w:sz="0" w:space="0" w:color="auto"/>
        <w:right w:val="none" w:sz="0" w:space="0" w:color="auto"/>
      </w:divBdr>
    </w:div>
    <w:div w:id="1389065890">
      <w:bodyDiv w:val="1"/>
      <w:marLeft w:val="0"/>
      <w:marRight w:val="0"/>
      <w:marTop w:val="0"/>
      <w:marBottom w:val="0"/>
      <w:divBdr>
        <w:top w:val="none" w:sz="0" w:space="0" w:color="auto"/>
        <w:left w:val="none" w:sz="0" w:space="0" w:color="auto"/>
        <w:bottom w:val="none" w:sz="0" w:space="0" w:color="auto"/>
        <w:right w:val="none" w:sz="0" w:space="0" w:color="auto"/>
      </w:divBdr>
    </w:div>
    <w:div w:id="1469713023">
      <w:bodyDiv w:val="1"/>
      <w:marLeft w:val="0"/>
      <w:marRight w:val="0"/>
      <w:marTop w:val="0"/>
      <w:marBottom w:val="0"/>
      <w:divBdr>
        <w:top w:val="none" w:sz="0" w:space="0" w:color="auto"/>
        <w:left w:val="none" w:sz="0" w:space="0" w:color="auto"/>
        <w:bottom w:val="none" w:sz="0" w:space="0" w:color="auto"/>
        <w:right w:val="none" w:sz="0" w:space="0" w:color="auto"/>
      </w:divBdr>
    </w:div>
    <w:div w:id="1550414637">
      <w:bodyDiv w:val="1"/>
      <w:marLeft w:val="0"/>
      <w:marRight w:val="0"/>
      <w:marTop w:val="0"/>
      <w:marBottom w:val="0"/>
      <w:divBdr>
        <w:top w:val="none" w:sz="0" w:space="0" w:color="auto"/>
        <w:left w:val="none" w:sz="0" w:space="0" w:color="auto"/>
        <w:bottom w:val="none" w:sz="0" w:space="0" w:color="auto"/>
        <w:right w:val="none" w:sz="0" w:space="0" w:color="auto"/>
      </w:divBdr>
    </w:div>
    <w:div w:id="1575047529">
      <w:bodyDiv w:val="1"/>
      <w:marLeft w:val="0"/>
      <w:marRight w:val="0"/>
      <w:marTop w:val="0"/>
      <w:marBottom w:val="0"/>
      <w:divBdr>
        <w:top w:val="none" w:sz="0" w:space="0" w:color="auto"/>
        <w:left w:val="none" w:sz="0" w:space="0" w:color="auto"/>
        <w:bottom w:val="none" w:sz="0" w:space="0" w:color="auto"/>
        <w:right w:val="none" w:sz="0" w:space="0" w:color="auto"/>
      </w:divBdr>
    </w:div>
    <w:div w:id="1626615928">
      <w:bodyDiv w:val="1"/>
      <w:marLeft w:val="0"/>
      <w:marRight w:val="0"/>
      <w:marTop w:val="0"/>
      <w:marBottom w:val="0"/>
      <w:divBdr>
        <w:top w:val="none" w:sz="0" w:space="0" w:color="auto"/>
        <w:left w:val="none" w:sz="0" w:space="0" w:color="auto"/>
        <w:bottom w:val="none" w:sz="0" w:space="0" w:color="auto"/>
        <w:right w:val="none" w:sz="0" w:space="0" w:color="auto"/>
      </w:divBdr>
    </w:div>
    <w:div w:id="1717972800">
      <w:bodyDiv w:val="1"/>
      <w:marLeft w:val="0"/>
      <w:marRight w:val="0"/>
      <w:marTop w:val="0"/>
      <w:marBottom w:val="0"/>
      <w:divBdr>
        <w:top w:val="none" w:sz="0" w:space="0" w:color="auto"/>
        <w:left w:val="none" w:sz="0" w:space="0" w:color="auto"/>
        <w:bottom w:val="none" w:sz="0" w:space="0" w:color="auto"/>
        <w:right w:val="none" w:sz="0" w:space="0" w:color="auto"/>
      </w:divBdr>
    </w:div>
    <w:div w:id="1802071792">
      <w:bodyDiv w:val="1"/>
      <w:marLeft w:val="0"/>
      <w:marRight w:val="0"/>
      <w:marTop w:val="0"/>
      <w:marBottom w:val="0"/>
      <w:divBdr>
        <w:top w:val="none" w:sz="0" w:space="0" w:color="auto"/>
        <w:left w:val="none" w:sz="0" w:space="0" w:color="auto"/>
        <w:bottom w:val="none" w:sz="0" w:space="0" w:color="auto"/>
        <w:right w:val="none" w:sz="0" w:space="0" w:color="auto"/>
      </w:divBdr>
    </w:div>
    <w:div w:id="1893419426">
      <w:bodyDiv w:val="1"/>
      <w:marLeft w:val="0"/>
      <w:marRight w:val="0"/>
      <w:marTop w:val="0"/>
      <w:marBottom w:val="0"/>
      <w:divBdr>
        <w:top w:val="none" w:sz="0" w:space="0" w:color="auto"/>
        <w:left w:val="none" w:sz="0" w:space="0" w:color="auto"/>
        <w:bottom w:val="none" w:sz="0" w:space="0" w:color="auto"/>
        <w:right w:val="none" w:sz="0" w:space="0" w:color="auto"/>
      </w:divBdr>
    </w:div>
    <w:div w:id="1893885457">
      <w:bodyDiv w:val="1"/>
      <w:marLeft w:val="0"/>
      <w:marRight w:val="0"/>
      <w:marTop w:val="0"/>
      <w:marBottom w:val="0"/>
      <w:divBdr>
        <w:top w:val="none" w:sz="0" w:space="0" w:color="auto"/>
        <w:left w:val="none" w:sz="0" w:space="0" w:color="auto"/>
        <w:bottom w:val="none" w:sz="0" w:space="0" w:color="auto"/>
        <w:right w:val="none" w:sz="0" w:space="0" w:color="auto"/>
      </w:divBdr>
    </w:div>
    <w:div w:id="199086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gif"/><Relationship Id="rId26" Type="http://schemas.openxmlformats.org/officeDocument/2006/relationships/image" Target="media/image17.gif"/><Relationship Id="rId39" Type="http://schemas.openxmlformats.org/officeDocument/2006/relationships/image" Target="media/image30.gif"/><Relationship Id="rId21" Type="http://schemas.openxmlformats.org/officeDocument/2006/relationships/image" Target="media/image12.gif"/><Relationship Id="rId34" Type="http://schemas.openxmlformats.org/officeDocument/2006/relationships/image" Target="media/image25.gif"/><Relationship Id="rId42" Type="http://schemas.openxmlformats.org/officeDocument/2006/relationships/image" Target="media/image33.jpeg"/><Relationship Id="rId7" Type="http://schemas.openxmlformats.org/officeDocument/2006/relationships/hyperlink" Target="https://ru.wikipedia.org/wiki/%D0%92%D1%8B%D0%B1%D0%BE%D1%80%D0%BA%D0%B0" TargetMode="External"/><Relationship Id="rId2" Type="http://schemas.openxmlformats.org/officeDocument/2006/relationships/styles" Target="styles.xml"/><Relationship Id="rId16" Type="http://schemas.openxmlformats.org/officeDocument/2006/relationships/image" Target="media/image7.gif"/><Relationship Id="rId29" Type="http://schemas.openxmlformats.org/officeDocument/2006/relationships/image" Target="media/image20.gi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jpeg"/><Relationship Id="rId24" Type="http://schemas.openxmlformats.org/officeDocument/2006/relationships/image" Target="media/image15.gif"/><Relationship Id="rId32" Type="http://schemas.openxmlformats.org/officeDocument/2006/relationships/image" Target="media/image23.png"/><Relationship Id="rId37" Type="http://schemas.openxmlformats.org/officeDocument/2006/relationships/image" Target="media/image28.gif"/><Relationship Id="rId40" Type="http://schemas.openxmlformats.org/officeDocument/2006/relationships/image" Target="media/image31.gi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gif"/><Relationship Id="rId28" Type="http://schemas.openxmlformats.org/officeDocument/2006/relationships/image" Target="media/image19.gif"/><Relationship Id="rId36" Type="http://schemas.openxmlformats.org/officeDocument/2006/relationships/image" Target="media/image27.gif"/><Relationship Id="rId10" Type="http://schemas.openxmlformats.org/officeDocument/2006/relationships/hyperlink" Target="https://ru.wikipedia.org/wiki/%D0%A2%D1%80%D0%B5%D0%BD%D0%B4" TargetMode="External"/><Relationship Id="rId19" Type="http://schemas.openxmlformats.org/officeDocument/2006/relationships/image" Target="media/image10.gif"/><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D0%91%D0%B8%D1%80%D0%B6%D0%B5%D0%B2%D0%BE%D0%B9_%D0%BA%D1%83%D1%80%D1%81" TargetMode="External"/><Relationship Id="rId14" Type="http://schemas.openxmlformats.org/officeDocument/2006/relationships/image" Target="media/image5.png"/><Relationship Id="rId22" Type="http://schemas.openxmlformats.org/officeDocument/2006/relationships/image" Target="media/image13.gif"/><Relationship Id="rId27" Type="http://schemas.openxmlformats.org/officeDocument/2006/relationships/image" Target="media/image18.gif"/><Relationship Id="rId30" Type="http://schemas.openxmlformats.org/officeDocument/2006/relationships/image" Target="media/image21.png"/><Relationship Id="rId35" Type="http://schemas.openxmlformats.org/officeDocument/2006/relationships/image" Target="media/image26.gif"/><Relationship Id="rId43" Type="http://schemas.openxmlformats.org/officeDocument/2006/relationships/image" Target="media/image34.png"/><Relationship Id="rId8" Type="http://schemas.openxmlformats.org/officeDocument/2006/relationships/hyperlink" Target="https://ru.wikipedia.org/wiki/%D0%9F%D0%BE%D0%B3%D0%BE%D0%B4%D0%B0" TargetMode="External"/><Relationship Id="rId3"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image" Target="media/image8.gif"/><Relationship Id="rId25" Type="http://schemas.openxmlformats.org/officeDocument/2006/relationships/image" Target="media/image16.gif"/><Relationship Id="rId33" Type="http://schemas.openxmlformats.org/officeDocument/2006/relationships/image" Target="media/image24.gif"/><Relationship Id="rId38" Type="http://schemas.openxmlformats.org/officeDocument/2006/relationships/image" Target="media/image29.gif"/><Relationship Id="rId20" Type="http://schemas.openxmlformats.org/officeDocument/2006/relationships/image" Target="media/image11.gif"/><Relationship Id="rId41" Type="http://schemas.openxmlformats.org/officeDocument/2006/relationships/image" Target="media/image32.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9</Pages>
  <Words>1842</Words>
  <Characters>10503</Characters>
  <Application>Microsoft Office Word</Application>
  <DocSecurity>0</DocSecurity>
  <Lines>87</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diakov.net</Company>
  <LinksUpToDate>false</LinksUpToDate>
  <CharactersWithSpaces>12321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Захарченко Дмитрий</dc:creator>
  <cp:lastModifiedBy>RePack by Diakov</cp:lastModifiedBy>
  <cp:revision>4</cp:revision>
  <dcterms:created xsi:type="dcterms:W3CDTF">2017-01-11T18:59:00Z</dcterms:created>
  <dcterms:modified xsi:type="dcterms:W3CDTF">2017-01-11T20:44:00Z</dcterms:modified>
</cp:coreProperties>
</file>