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A92E81">
        <w:rPr>
          <w:rFonts w:eastAsia="Times New Roman" w:cs="Times New Roman"/>
          <w:sz w:val="32"/>
          <w:szCs w:val="32"/>
          <w:lang w:eastAsia="ru-RU"/>
        </w:rPr>
        <w:t>Министерство образования и науки Украины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Севастопольский государственный технический университет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Кафедра</w:t>
      </w:r>
    </w:p>
    <w:p w:rsidR="00A92E81" w:rsidRPr="00A92E81" w:rsidRDefault="00A92E81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Информационных систем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ПОЯСНИТЕЛЬНАЯ ЗАПИСКА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к курсовому проекту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На тему: «</w:t>
      </w:r>
      <w:r w:rsidRPr="00A92E81">
        <w:rPr>
          <w:rFonts w:eastAsia="Times New Roman" w:cs="Times New Roman"/>
          <w:sz w:val="32"/>
          <w:szCs w:val="32"/>
          <w:lang w:eastAsia="ru-RU"/>
        </w:rPr>
        <w:t>Программное моделирование случайных объектов и оценка их характеристик</w:t>
      </w:r>
      <w:r w:rsidRPr="00A92E81">
        <w:rPr>
          <w:rFonts w:eastAsia="Times New Roman" w:cs="Times New Roman"/>
          <w:szCs w:val="28"/>
          <w:lang w:eastAsia="ru-RU"/>
        </w:rPr>
        <w:t>»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по курсу «</w:t>
      </w:r>
      <w:r w:rsidRPr="00A92E81">
        <w:rPr>
          <w:rFonts w:eastAsia="Times New Roman" w:cs="Times New Roman"/>
          <w:sz w:val="32"/>
          <w:szCs w:val="32"/>
          <w:lang w:eastAsia="ru-RU"/>
        </w:rPr>
        <w:t xml:space="preserve">Теория </w:t>
      </w:r>
      <w:r w:rsidR="0026274A">
        <w:rPr>
          <w:rFonts w:eastAsia="Times New Roman" w:cs="Times New Roman"/>
          <w:sz w:val="32"/>
          <w:szCs w:val="32"/>
          <w:lang w:eastAsia="ru-RU"/>
        </w:rPr>
        <w:t>вероятности, вероятностные процессы</w:t>
      </w:r>
      <w:r w:rsidRPr="00A92E81">
        <w:rPr>
          <w:rFonts w:eastAsia="Times New Roman" w:cs="Times New Roman"/>
          <w:sz w:val="32"/>
          <w:szCs w:val="32"/>
          <w:lang w:eastAsia="ru-RU"/>
        </w:rPr>
        <w:t xml:space="preserve"> и математическая статистика</w:t>
      </w:r>
      <w:r w:rsidRPr="00A92E81">
        <w:rPr>
          <w:rFonts w:eastAsia="Times New Roman" w:cs="Times New Roman"/>
          <w:szCs w:val="28"/>
          <w:lang w:eastAsia="ru-RU"/>
        </w:rPr>
        <w:t>».</w:t>
      </w:r>
    </w:p>
    <w:p w:rsidR="00A92E81" w:rsidRPr="00A92E81" w:rsidRDefault="00A92E81" w:rsidP="00A92E8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A92E81" w:rsidRPr="00A92E81" w:rsidRDefault="00807F8A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43</w:t>
      </w:r>
      <w:bookmarkStart w:id="0" w:name="_GoBack"/>
      <w:bookmarkEnd w:id="0"/>
      <w:r w:rsidR="00B34953">
        <w:rPr>
          <w:rFonts w:eastAsia="Times New Roman" w:cs="Times New Roman"/>
          <w:szCs w:val="28"/>
          <w:lang w:eastAsia="ru-RU"/>
        </w:rPr>
        <w:t xml:space="preserve"> листа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Выполнил:</w:t>
      </w:r>
    </w:p>
    <w:p w:rsidR="00A92E81" w:rsidRDefault="008E2796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 гр. И- 2</w:t>
      </w:r>
      <w:r w:rsidRPr="008E2796">
        <w:rPr>
          <w:rFonts w:eastAsia="Times New Roman" w:cs="Times New Roman"/>
          <w:szCs w:val="28"/>
          <w:lang w:eastAsia="ru-RU"/>
        </w:rPr>
        <w:t>3</w:t>
      </w:r>
      <w:r w:rsidR="00A92E81">
        <w:rPr>
          <w:rFonts w:eastAsia="Times New Roman" w:cs="Times New Roman"/>
          <w:szCs w:val="28"/>
          <w:lang w:eastAsia="ru-RU"/>
        </w:rPr>
        <w:t>д</w:t>
      </w:r>
    </w:p>
    <w:p w:rsidR="00A92E81" w:rsidRPr="00A92E81" w:rsidRDefault="008E2796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Лисянский А. И.</w:t>
      </w:r>
    </w:p>
    <w:p w:rsidR="00A92E81" w:rsidRDefault="00A92E81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Проверил:</w:t>
      </w:r>
    </w:p>
    <w:p w:rsidR="00A92E81" w:rsidRPr="00A92E81" w:rsidRDefault="00A92E81" w:rsidP="00A92E81">
      <w:pPr>
        <w:spacing w:line="240" w:lineRule="auto"/>
        <w:ind w:firstLine="720"/>
        <w:jc w:val="right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Руководитель проекта</w:t>
      </w:r>
    </w:p>
    <w:p w:rsidR="00A92E81" w:rsidRPr="00A92E81" w:rsidRDefault="008E2796" w:rsidP="00A92E81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Коваленко Ю. В.</w:t>
      </w: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:rsidR="00A92E81" w:rsidRPr="00A92E81" w:rsidRDefault="00A92E81" w:rsidP="00A92E81">
      <w:pPr>
        <w:spacing w:line="240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A92E81">
        <w:rPr>
          <w:rFonts w:eastAsia="Times New Roman" w:cs="Times New Roman"/>
          <w:szCs w:val="28"/>
          <w:lang w:eastAsia="ru-RU"/>
        </w:rPr>
        <w:t>Севастополь</w:t>
      </w:r>
    </w:p>
    <w:p w:rsidR="00A92E81" w:rsidRPr="00A92E81" w:rsidRDefault="00245DBC" w:rsidP="00A92E81">
      <w:pPr>
        <w:spacing w:line="240" w:lineRule="auto"/>
        <w:ind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201</w:t>
      </w:r>
      <w:r w:rsidR="00A92E81" w:rsidRPr="00A92E81">
        <w:rPr>
          <w:rFonts w:eastAsia="Times New Roman" w:cs="Times New Roman"/>
          <w:sz w:val="24"/>
          <w:szCs w:val="24"/>
          <w:lang w:eastAsia="ru-RU"/>
        </w:rPr>
        <w:t>3</w:t>
      </w:r>
    </w:p>
    <w:p w:rsidR="00954960" w:rsidRDefault="008E2796" w:rsidP="00B63A6A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6ACEB95A" wp14:editId="17A9A157">
            <wp:extent cx="5934075" cy="9020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2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EFD" w:rsidRDefault="00F77EFD" w:rsidP="00F77EFD">
      <w:pPr>
        <w:ind w:firstLine="0"/>
      </w:pPr>
      <w:r>
        <w:rPr>
          <w:noProof/>
          <w:lang w:val="uk-UA" w:eastAsia="uk-UA"/>
        </w:rPr>
        <w:lastRenderedPageBreak/>
        <w:drawing>
          <wp:inline distT="0" distB="0" distL="0" distR="0" wp14:anchorId="619F52CE" wp14:editId="38389EA0">
            <wp:extent cx="5911702" cy="8755951"/>
            <wp:effectExtent l="0" t="0" r="0" b="762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52" cy="8759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EFD" w:rsidRDefault="00F77EFD" w:rsidP="00F77EFD">
      <w:pPr>
        <w:ind w:firstLine="0"/>
      </w:pPr>
    </w:p>
    <w:p w:rsidR="00853133" w:rsidRDefault="00DC6DB6" w:rsidP="00853133">
      <w:pPr>
        <w:pStyle w:val="1"/>
      </w:pPr>
      <w:bookmarkStart w:id="1" w:name="_Toc373186300"/>
      <w:bookmarkStart w:id="2" w:name="_Toc373356090"/>
      <w:r>
        <w:lastRenderedPageBreak/>
        <w:t>СОДЕРЖАНИЕ</w:t>
      </w:r>
      <w:bookmarkEnd w:id="1"/>
      <w:bookmarkEnd w:id="2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82274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78A" w:rsidRDefault="0076378A">
          <w:pPr>
            <w:pStyle w:val="aa"/>
          </w:pPr>
        </w:p>
        <w:p w:rsidR="00F25C5F" w:rsidRDefault="007637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356090" w:history="1"/>
          <w:hyperlink w:anchor="_Toc373356091" w:history="1">
            <w:r w:rsidR="00F25C5F" w:rsidRPr="001A6A60">
              <w:rPr>
                <w:rStyle w:val="ab"/>
                <w:noProof/>
              </w:rPr>
              <w:t>ВВЕДЕНИЕ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_Toc373356091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5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2" w:history="1">
            <w:r w:rsidR="00F25C5F" w:rsidRPr="001A6A60">
              <w:rPr>
                <w:rStyle w:val="ab"/>
                <w:noProof/>
              </w:rPr>
              <w:t>ПОСТАНОВКА ЗАДАЧИ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_Toc373356092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6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3" w:history="1">
            <w:r w:rsidR="00F25C5F" w:rsidRPr="001A6A60">
              <w:rPr>
                <w:rStyle w:val="ab"/>
                <w:noProof/>
              </w:rPr>
              <w:t>1.</w:t>
            </w:r>
            <w:r w:rsidR="00F25C5F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F25C5F" w:rsidRPr="001A6A60">
              <w:rPr>
                <w:rStyle w:val="ab"/>
                <w:noProof/>
              </w:rPr>
              <w:t>РАЗРАБОТКА МЕТОДА ПОЛУЧЕНИЯ ПОСЛЕДОВАТЕЛЬНОСТЕЙ СЛУЧАЙНЫХ СОБЫТИЙ ПРОГРАММНЫМ ПУТЕМ НА ОСНОВЕ СИСТЕМЫ MATLAB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_Toc373356093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7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4" w:history="1">
            <w:r w:rsidR="00F25C5F" w:rsidRPr="001A6A60">
              <w:rPr>
                <w:rStyle w:val="ab"/>
                <w:noProof/>
              </w:rPr>
              <w:t>2.</w:t>
            </w:r>
            <w:r w:rsidR="00F25C5F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F25C5F" w:rsidRPr="001A6A60">
              <w:rPr>
                <w:rStyle w:val="ab"/>
                <w:noProof/>
              </w:rPr>
              <w:t>РАЗРАБОТКА АЛГОРИТМА НАХОЖДЕНИЯ ЧИСЛОВЫХ ХАРАКТЕРИСТИК СЛУЧАЙНЫХ ВЕЛИЧИН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_Toc373356094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14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5" w:history="1">
            <w:r w:rsidR="00F25C5F" w:rsidRPr="001A6A60">
              <w:rPr>
                <w:rStyle w:val="ab"/>
                <w:noProof/>
              </w:rPr>
              <w:t>3.</w:t>
            </w:r>
            <w:r w:rsidR="00F25C5F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F25C5F" w:rsidRPr="001A6A60">
              <w:rPr>
                <w:rStyle w:val="ab"/>
                <w:noProof/>
              </w:rPr>
              <w:t>ВЕРИФИКАЦИЯ РАЗРАБОТАННОГО АЛГОРИТМА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_Toc373356095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19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6" w:history="1">
            <w:r w:rsidR="00F25C5F" w:rsidRPr="001A6A60">
              <w:rPr>
                <w:rStyle w:val="ab"/>
                <w:noProof/>
              </w:rPr>
              <w:t>4.</w:t>
            </w:r>
            <w:r w:rsidR="00F25C5F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F25C5F" w:rsidRPr="001A6A60">
              <w:rPr>
                <w:rStyle w:val="ab"/>
                <w:noProof/>
              </w:rPr>
              <w:t>РАЗРАБОТКА КОМБИНАЦИОННОЙ СХЕМЫ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_Toc373356096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27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7" w:history="1">
            <w:r w:rsidR="00F25C5F" w:rsidRPr="001A6A60">
              <w:rPr>
                <w:rStyle w:val="ab"/>
                <w:noProof/>
              </w:rPr>
              <w:t>5.</w:t>
            </w:r>
            <w:r w:rsidR="00F25C5F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F25C5F" w:rsidRPr="001A6A60">
              <w:rPr>
                <w:rStyle w:val="ab"/>
                <w:noProof/>
              </w:rPr>
              <w:t>РАСЧЕТ ВЕРОЯТНОСТЕЙ СРАБАТЫВАНИЯ КОМБИНАЦИОННОЙ СХЕМЫ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_Toc373356097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28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8" w:history="1">
            <w:r w:rsidR="00F25C5F" w:rsidRPr="001A6A60">
              <w:rPr>
                <w:rStyle w:val="ab"/>
                <w:noProof/>
              </w:rPr>
              <w:t>6.</w:t>
            </w:r>
            <w:r w:rsidR="00F25C5F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F25C5F" w:rsidRPr="001A6A60">
              <w:rPr>
                <w:rStyle w:val="ab"/>
                <w:noProof/>
              </w:rPr>
              <w:t>РАЗРАБОТКА ИМИТАЦИОННОГО АЛГОРИТМА СРАБАТЫВАНИЯ КОМБИНАЦИОННОЙ СХЕМЫ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_Toc373356098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31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099" w:history="1">
            <w:r w:rsidR="00F25C5F" w:rsidRPr="001A6A60">
              <w:rPr>
                <w:rStyle w:val="ab"/>
                <w:noProof/>
              </w:rPr>
              <w:t>ЗАКЛЮЧЕНИЕ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_Toc373356099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34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100" w:history="1">
            <w:r w:rsidR="00F25C5F" w:rsidRPr="001A6A60">
              <w:rPr>
                <w:rStyle w:val="ab"/>
                <w:noProof/>
              </w:rPr>
              <w:t>БИБЛИОГРАФИЧЕСКИЙ СПИСОК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_Toc373356100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35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F25C5F" w:rsidRDefault="00E709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373356101" w:history="1">
            <w:r w:rsidR="00F25C5F" w:rsidRPr="001A6A60">
              <w:rPr>
                <w:rStyle w:val="ab"/>
                <w:noProof/>
              </w:rPr>
              <w:t>ПРИЛОЖЕНИЕ А</w:t>
            </w:r>
            <w:r w:rsidR="00F25C5F">
              <w:rPr>
                <w:noProof/>
                <w:webHidden/>
              </w:rPr>
              <w:tab/>
            </w:r>
            <w:r w:rsidR="00F25C5F">
              <w:rPr>
                <w:noProof/>
                <w:webHidden/>
              </w:rPr>
              <w:fldChar w:fldCharType="begin"/>
            </w:r>
            <w:r w:rsidR="00F25C5F">
              <w:rPr>
                <w:noProof/>
                <w:webHidden/>
              </w:rPr>
              <w:instrText xml:space="preserve"> PAGEREF _Toc373356101 \h </w:instrText>
            </w:r>
            <w:r w:rsidR="00F25C5F">
              <w:rPr>
                <w:noProof/>
                <w:webHidden/>
              </w:rPr>
            </w:r>
            <w:r w:rsidR="00F25C5F">
              <w:rPr>
                <w:noProof/>
                <w:webHidden/>
              </w:rPr>
              <w:fldChar w:fldCharType="separate"/>
            </w:r>
            <w:r w:rsidR="00F25C5F">
              <w:rPr>
                <w:noProof/>
                <w:webHidden/>
              </w:rPr>
              <w:t>36</w:t>
            </w:r>
            <w:r w:rsidR="00F25C5F">
              <w:rPr>
                <w:noProof/>
                <w:webHidden/>
              </w:rPr>
              <w:fldChar w:fldCharType="end"/>
            </w:r>
          </w:hyperlink>
        </w:p>
        <w:p w:rsidR="0076378A" w:rsidRDefault="0076378A">
          <w:r>
            <w:rPr>
              <w:b/>
              <w:bCs/>
            </w:rPr>
            <w:fldChar w:fldCharType="end"/>
          </w:r>
        </w:p>
      </w:sdtContent>
    </w:sdt>
    <w:p w:rsidR="005068B5" w:rsidRPr="005068B5" w:rsidRDefault="005068B5" w:rsidP="0076378A">
      <w:pPr>
        <w:jc w:val="left"/>
      </w:pPr>
    </w:p>
    <w:p w:rsidR="00853133" w:rsidRDefault="00853133">
      <w:pPr>
        <w:spacing w:after="160" w:line="259" w:lineRule="auto"/>
        <w:ind w:firstLine="0"/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:rsidR="00F77EFD" w:rsidRDefault="00DC6DB6" w:rsidP="00D85B3C">
      <w:pPr>
        <w:pStyle w:val="1"/>
      </w:pPr>
      <w:bookmarkStart w:id="3" w:name="_Toc373356091"/>
      <w:r>
        <w:lastRenderedPageBreak/>
        <w:t>ВВЕДЕНИЕ</w:t>
      </w:r>
      <w:bookmarkEnd w:id="3"/>
    </w:p>
    <w:p w:rsidR="00562947" w:rsidRDefault="00562947" w:rsidP="00D85B3C">
      <w:pPr>
        <w:spacing w:line="276" w:lineRule="auto"/>
      </w:pPr>
    </w:p>
    <w:p w:rsidR="00562947" w:rsidRPr="0081546D" w:rsidRDefault="00562947" w:rsidP="0081546D">
      <w:pPr>
        <w:spacing w:line="384" w:lineRule="auto"/>
        <w:rPr>
          <w:sz w:val="29"/>
          <w:szCs w:val="29"/>
        </w:rPr>
      </w:pPr>
      <w:r w:rsidRPr="0081546D">
        <w:rPr>
          <w:sz w:val="29"/>
          <w:szCs w:val="29"/>
        </w:rPr>
        <w:t xml:space="preserve">Целью курсового проектирования является закрепление навыков моделирования случайных событий на ЭВМ, а так же оценки их основных характеристик. В процессе выполнения курсового проекта </w:t>
      </w:r>
      <w:r w:rsidR="00465D37">
        <w:rPr>
          <w:sz w:val="29"/>
          <w:szCs w:val="29"/>
        </w:rPr>
        <w:t>была совершенствована техника</w:t>
      </w:r>
      <w:r w:rsidRPr="0081546D">
        <w:rPr>
          <w:sz w:val="29"/>
          <w:szCs w:val="29"/>
        </w:rPr>
        <w:t xml:space="preserve"> программирования на языке пакета математ</w:t>
      </w:r>
      <w:r w:rsidR="00465D37">
        <w:rPr>
          <w:sz w:val="29"/>
          <w:szCs w:val="29"/>
        </w:rPr>
        <w:t>ических расчётов MATLAB, изучены</w:t>
      </w:r>
      <w:r w:rsidRPr="0081546D">
        <w:rPr>
          <w:sz w:val="29"/>
          <w:szCs w:val="29"/>
        </w:rPr>
        <w:t xml:space="preserve"> правила оформления программной документации.</w:t>
      </w:r>
    </w:p>
    <w:p w:rsidR="00562947" w:rsidRPr="0081546D" w:rsidRDefault="00562947" w:rsidP="0081546D">
      <w:pPr>
        <w:spacing w:line="384" w:lineRule="auto"/>
        <w:rPr>
          <w:sz w:val="29"/>
          <w:szCs w:val="29"/>
        </w:rPr>
      </w:pPr>
      <w:r w:rsidRPr="0081546D">
        <w:rPr>
          <w:sz w:val="29"/>
          <w:szCs w:val="29"/>
        </w:rPr>
        <w:t xml:space="preserve">В результате выполнения курсовой работы </w:t>
      </w:r>
      <w:r w:rsidR="00465D37">
        <w:rPr>
          <w:sz w:val="29"/>
          <w:szCs w:val="29"/>
        </w:rPr>
        <w:t>были углублены</w:t>
      </w:r>
      <w:r w:rsidRPr="0081546D">
        <w:rPr>
          <w:sz w:val="29"/>
          <w:szCs w:val="29"/>
        </w:rPr>
        <w:t xml:space="preserve"> знания основных теоретических положений дисциплины «Теория </w:t>
      </w:r>
      <w:r w:rsidR="0081546D" w:rsidRPr="0081546D">
        <w:rPr>
          <w:sz w:val="29"/>
          <w:szCs w:val="29"/>
        </w:rPr>
        <w:t>вероятности, вероятностные процессы</w:t>
      </w:r>
      <w:r w:rsidRPr="0081546D">
        <w:rPr>
          <w:sz w:val="29"/>
          <w:szCs w:val="29"/>
        </w:rPr>
        <w:t xml:space="preserve"> и математическая статистика», решая практические задачи на ЭВМ.</w:t>
      </w:r>
    </w:p>
    <w:p w:rsidR="00562947" w:rsidRDefault="00562947">
      <w:pPr>
        <w:spacing w:after="160" w:line="259" w:lineRule="auto"/>
        <w:ind w:firstLine="0"/>
        <w:jc w:val="left"/>
      </w:pPr>
      <w:r>
        <w:br w:type="page"/>
      </w:r>
    </w:p>
    <w:p w:rsidR="00562947" w:rsidRDefault="00DC6DB6" w:rsidP="00D85B3C">
      <w:pPr>
        <w:pStyle w:val="1"/>
      </w:pPr>
      <w:bookmarkStart w:id="4" w:name="_Toc373356092"/>
      <w:r>
        <w:lastRenderedPageBreak/>
        <w:t>ПОСТАНОВКА ЗАДАЧИ</w:t>
      </w:r>
      <w:bookmarkEnd w:id="4"/>
    </w:p>
    <w:p w:rsidR="00562947" w:rsidRDefault="00562947" w:rsidP="00D85B3C">
      <w:pPr>
        <w:spacing w:line="276" w:lineRule="auto"/>
      </w:pPr>
    </w:p>
    <w:p w:rsidR="00562947" w:rsidRDefault="00AF32C8" w:rsidP="00562947">
      <w:r>
        <w:t>Осво</w:t>
      </w:r>
      <w:r w:rsidR="0081546D" w:rsidRPr="0081546D">
        <w:t>ить</w:t>
      </w:r>
      <w:r>
        <w:t xml:space="preserve"> программное моделирование случайных объектов и оценку их характеристик. Изучить</w:t>
      </w:r>
      <w:r w:rsidR="0081546D" w:rsidRPr="0081546D">
        <w:t xml:space="preserve"> методы получения последоват</w:t>
      </w:r>
      <w:r w:rsidR="0081546D">
        <w:t>ельностей случайных событий про</w:t>
      </w:r>
      <w:r w:rsidR="0081546D" w:rsidRPr="0081546D">
        <w:t>граммным путем на основе системы MATLAB. Применить их к конкретному эксперименту.</w:t>
      </w:r>
      <w:r w:rsidR="0081546D">
        <w:t xml:space="preserve"> Рассчитать</w:t>
      </w:r>
      <w:r w:rsidR="0081546D" w:rsidRPr="0081546D">
        <w:t xml:space="preserve"> частоту случайн</w:t>
      </w:r>
      <w:r w:rsidR="0081546D">
        <w:t>ых событий, реализованных в про</w:t>
      </w:r>
      <w:r w:rsidR="0081546D" w:rsidRPr="0081546D">
        <w:t>водимом эксперименте.</w:t>
      </w:r>
      <w:r w:rsidR="0081546D">
        <w:t xml:space="preserve"> </w:t>
      </w:r>
      <w:r w:rsidR="0081546D" w:rsidRPr="0081546D">
        <w:t>Убедиться, что случайные события, произошедшие в данном случайном эксперименте, обладают свойством стохастической устойчивости</w:t>
      </w:r>
      <w:r w:rsidR="0081546D">
        <w:t>. Оценить вероятность этих собы</w:t>
      </w:r>
      <w:r w:rsidR="0081546D" w:rsidRPr="0081546D">
        <w:t>тий.</w:t>
      </w:r>
    </w:p>
    <w:p w:rsidR="0081546D" w:rsidRDefault="0081546D" w:rsidP="00562947">
      <w:r>
        <w:t>Изучить методы нахождения числовых характеристик случайных величин. Произвести экспериментальные исследования зависимости точности оценок числовых характеристик от объема выборки случайной величины.</w:t>
      </w:r>
    </w:p>
    <w:p w:rsidR="005C3CAB" w:rsidRDefault="0081546D" w:rsidP="0081546D">
      <w:pPr>
        <w:rPr>
          <w:szCs w:val="28"/>
        </w:rPr>
      </w:pPr>
      <w:r w:rsidRPr="00691A5E">
        <w:rPr>
          <w:szCs w:val="28"/>
        </w:rPr>
        <w:t>Осво</w:t>
      </w:r>
      <w:r>
        <w:rPr>
          <w:szCs w:val="28"/>
        </w:rPr>
        <w:t>ить программное моделирование</w:t>
      </w:r>
      <w:r w:rsidRPr="00691A5E">
        <w:rPr>
          <w:szCs w:val="28"/>
        </w:rPr>
        <w:t xml:space="preserve"> случайных событий, реализуемых комбинационными схемами.</w:t>
      </w:r>
      <w:r>
        <w:rPr>
          <w:szCs w:val="28"/>
        </w:rPr>
        <w:t xml:space="preserve"> Выполнить теоретический расчет</w:t>
      </w:r>
      <w:r w:rsidRPr="0081546D">
        <w:rPr>
          <w:szCs w:val="28"/>
        </w:rPr>
        <w:t xml:space="preserve"> ве</w:t>
      </w:r>
      <w:r>
        <w:rPr>
          <w:szCs w:val="28"/>
        </w:rPr>
        <w:t>роятностей срабатывания комбина</w:t>
      </w:r>
      <w:r w:rsidRPr="0081546D">
        <w:rPr>
          <w:szCs w:val="28"/>
        </w:rPr>
        <w:t>ционных схем и на</w:t>
      </w:r>
      <w:r>
        <w:rPr>
          <w:szCs w:val="28"/>
        </w:rPr>
        <w:t>йти оцен</w:t>
      </w:r>
      <w:r w:rsidRPr="0081546D">
        <w:rPr>
          <w:szCs w:val="28"/>
        </w:rPr>
        <w:t>к</w:t>
      </w:r>
      <w:r>
        <w:rPr>
          <w:szCs w:val="28"/>
        </w:rPr>
        <w:t>и</w:t>
      </w:r>
      <w:r w:rsidRPr="0081546D">
        <w:rPr>
          <w:szCs w:val="28"/>
        </w:rPr>
        <w:t xml:space="preserve"> этих вероятностей эк</w:t>
      </w:r>
      <w:r>
        <w:rPr>
          <w:szCs w:val="28"/>
        </w:rPr>
        <w:t>спериментальным путем. Сравнить теоретические</w:t>
      </w:r>
      <w:r w:rsidRPr="0081546D">
        <w:rPr>
          <w:szCs w:val="28"/>
        </w:rPr>
        <w:t xml:space="preserve"> и экспериментальны</w:t>
      </w:r>
      <w:r>
        <w:rPr>
          <w:szCs w:val="28"/>
        </w:rPr>
        <w:t>е результаты</w:t>
      </w:r>
      <w:r w:rsidRPr="0081546D">
        <w:rPr>
          <w:szCs w:val="28"/>
        </w:rPr>
        <w:t>.</w:t>
      </w:r>
      <w:r w:rsidR="006518FD">
        <w:rPr>
          <w:szCs w:val="28"/>
        </w:rPr>
        <w:t xml:space="preserve"> Оценить применимости теорем сложения и умножения вероятностей и формулы полной вероятности для вычисления вероятностей сложных событий на примере работы комбинационных схем.</w:t>
      </w:r>
    </w:p>
    <w:p w:rsidR="005C3CAB" w:rsidRDefault="005C3CA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81546D" w:rsidRDefault="005C3CAB" w:rsidP="005C3CAB">
      <w:pPr>
        <w:pStyle w:val="1"/>
        <w:numPr>
          <w:ilvl w:val="0"/>
          <w:numId w:val="1"/>
        </w:numPr>
      </w:pPr>
      <w:bookmarkStart w:id="5" w:name="_Toc373356093"/>
      <w:r w:rsidRPr="005C3CAB">
        <w:lastRenderedPageBreak/>
        <w:t>Р</w:t>
      </w:r>
      <w:r w:rsidR="00DC6DB6">
        <w:t xml:space="preserve">АЗРАБОТКА МЕТОДА ПОЛУЧЕНИЯ ПОСЛЕДОВАТЕЛЬНОСТЕЙ СЛУЧАЙНЫХ СОБЫТИЙ ПРОГРАММНЫМ ПУТЕМ НА ОСНОВЕ СИСТЕМЫ </w:t>
      </w:r>
      <w:r w:rsidRPr="005C3CAB">
        <w:t>MATLAB</w:t>
      </w:r>
      <w:bookmarkEnd w:id="5"/>
    </w:p>
    <w:p w:rsidR="005C3CAB" w:rsidRDefault="005C3CAB" w:rsidP="005C3CAB">
      <w:pPr>
        <w:spacing w:line="276" w:lineRule="auto"/>
      </w:pPr>
    </w:p>
    <w:p w:rsidR="00A00F99" w:rsidRDefault="00A00F99" w:rsidP="00A00F99">
      <w:r>
        <w:t xml:space="preserve">На практике приходится часто сталкиваться с опытами (испытаниями, наблюдениями, процессами), дающими различные результаты в зависимости от обстоятельств, которых мы не знаем или не умеем учесть. Например, нельзя предсказать заранее, сколько выпускников средней школы подадут заявления в СевНТУ, сколько дождливых дней будет в следующем году и т.д. Применение математики к изучению явлений такого рода опирается на то, что во многих случаях при многократном повторении одного и того же опыта в одних и тех же условиях частота появления рассматриваемого результата остается все время примерно одинаковой, близкой к некоторому постоянному числу </w:t>
      </w:r>
      <w:r w:rsidRPr="002A03CA">
        <w:rPr>
          <w:i/>
        </w:rPr>
        <w:t>P</w:t>
      </w:r>
      <w:r>
        <w:t>.</w:t>
      </w:r>
    </w:p>
    <w:p w:rsidR="00A00F99" w:rsidRDefault="00A00F99" w:rsidP="00A00F99">
      <w:r>
        <w:t xml:space="preserve">Рассмотрим эксперимент с пространством событий </w:t>
      </w:r>
      <w:r w:rsidRPr="00E6707A">
        <w:rPr>
          <w:position w:val="-12"/>
          <w:szCs w:val="28"/>
          <w:lang w:val="en-US"/>
        </w:rPr>
        <w:object w:dxaOrig="16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18.75pt" o:ole="" fillcolor="window">
            <v:imagedata r:id="rId11" o:title=""/>
          </v:shape>
          <o:OLEObject Type="Embed" ProgID="Equation.3" ShapeID="_x0000_i1025" DrawAspect="Content" ObjectID="_1447236847" r:id="rId12"/>
        </w:object>
      </w:r>
      <w:r>
        <w:t xml:space="preserve">, который можно повторять многократно в одних и тех же условиях. Допустим, что проведено </w:t>
      </w:r>
      <w:r w:rsidRPr="002A03CA">
        <w:rPr>
          <w:i/>
        </w:rPr>
        <w:t>N</w:t>
      </w:r>
      <w:r>
        <w:t xml:space="preserve"> испытаний, при которых интересующее нас событие </w:t>
      </w:r>
      <w:r w:rsidRPr="00E6707A">
        <w:rPr>
          <w:position w:val="-12"/>
          <w:szCs w:val="28"/>
          <w:lang w:val="en-US"/>
        </w:rPr>
        <w:object w:dxaOrig="660" w:dyaOrig="360">
          <v:shape id="_x0000_i1026" type="#_x0000_t75" style="width:33pt;height:18.75pt" o:ole="" fillcolor="window">
            <v:imagedata r:id="rId13" o:title=""/>
          </v:shape>
          <o:OLEObject Type="Embed" ProgID="Equation.3" ShapeID="_x0000_i1026" DrawAspect="Content" ObjectID="_1447236848" r:id="rId14"/>
        </w:object>
      </w:r>
      <w:r>
        <w:rPr>
          <w:szCs w:val="28"/>
        </w:rPr>
        <w:t xml:space="preserve"> </w:t>
      </w:r>
      <w:r>
        <w:t xml:space="preserve">произошло </w:t>
      </w:r>
      <w:r w:rsidRPr="00E6707A">
        <w:rPr>
          <w:position w:val="-12"/>
          <w:szCs w:val="28"/>
          <w:lang w:val="en-US"/>
        </w:rPr>
        <w:object w:dxaOrig="300" w:dyaOrig="360">
          <v:shape id="_x0000_i1027" type="#_x0000_t75" style="width:15pt;height:18.75pt" o:ole="" fillcolor="window">
            <v:imagedata r:id="rId15" o:title=""/>
          </v:shape>
          <o:OLEObject Type="Embed" ProgID="Equation.3" ShapeID="_x0000_i1027" DrawAspect="Content" ObjectID="_1447236849" r:id="rId16"/>
        </w:object>
      </w:r>
      <w:r>
        <w:t xml:space="preserve"> раз. Относительное чис</w:t>
      </w:r>
      <w:r w:rsidR="002A03CA">
        <w:t xml:space="preserve">ло случаев, при которых данное событие имело место, </w:t>
      </w:r>
      <w:r>
        <w:t>т.е. величина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784"/>
        <w:gridCol w:w="753"/>
      </w:tblGrid>
      <w:tr w:rsidR="00831EF5" w:rsidTr="00831EF5">
        <w:tc>
          <w:tcPr>
            <w:tcW w:w="87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831EF5" w:rsidRDefault="00831EF5" w:rsidP="00831EF5">
            <w:pPr>
              <w:jc w:val="center"/>
            </w:pPr>
            <w:r w:rsidRPr="00E6707A">
              <w:rPr>
                <w:position w:val="-24"/>
                <w:szCs w:val="28"/>
                <w:lang w:val="en-US"/>
              </w:rPr>
              <w:object w:dxaOrig="1540" w:dyaOrig="620">
                <v:shape id="_x0000_i1028" type="#_x0000_t75" style="width:77.25pt;height:30.75pt" o:ole="" fillcolor="window">
                  <v:imagedata r:id="rId17" o:title=""/>
                </v:shape>
                <o:OLEObject Type="Embed" ProgID="Equation.3" ShapeID="_x0000_i1028" DrawAspect="Content" ObjectID="_1447236850" r:id="rId18"/>
              </w:object>
            </w:r>
          </w:p>
        </w:tc>
        <w:tc>
          <w:tcPr>
            <w:tcW w:w="56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831EF5" w:rsidRDefault="00831EF5" w:rsidP="00A00F99">
            <w:pPr>
              <w:ind w:firstLine="0"/>
            </w:pPr>
            <w:r>
              <w:t>(1</w:t>
            </w:r>
            <w:r w:rsidR="006E7421">
              <w:t>.1</w:t>
            </w:r>
            <w:r>
              <w:t>)</w:t>
            </w:r>
          </w:p>
        </w:tc>
      </w:tr>
    </w:tbl>
    <w:p w:rsidR="00A00F99" w:rsidRDefault="00A00F99" w:rsidP="00831EF5">
      <w:pPr>
        <w:ind w:firstLine="0"/>
      </w:pPr>
      <w:r>
        <w:t xml:space="preserve">называется частотой события </w:t>
      </w:r>
      <w:r w:rsidR="008B7FCD" w:rsidRPr="00E6707A">
        <w:rPr>
          <w:position w:val="-12"/>
          <w:szCs w:val="28"/>
          <w:lang w:val="en-US"/>
        </w:rPr>
        <w:object w:dxaOrig="260" w:dyaOrig="380">
          <v:shape id="_x0000_i1029" type="#_x0000_t75" style="width:13.5pt;height:19.5pt" o:ole="" fillcolor="window">
            <v:imagedata r:id="rId19" o:title=""/>
          </v:shape>
          <o:OLEObject Type="Embed" ProgID="Equation.3" ShapeID="_x0000_i1029" DrawAspect="Content" ObjectID="_1447236851" r:id="rId20"/>
        </w:object>
      </w:r>
      <w:r w:rsidR="008B7FCD" w:rsidRPr="00E6707A">
        <w:rPr>
          <w:szCs w:val="28"/>
        </w:rPr>
        <w:t>.</w:t>
      </w:r>
    </w:p>
    <w:p w:rsidR="005C3CAB" w:rsidRDefault="00A00F99" w:rsidP="00A00F99">
      <w:r>
        <w:t xml:space="preserve">При небольшом числе экспериментов </w:t>
      </w:r>
      <w:r w:rsidR="008B7FCD">
        <w:t>частота оказывается в значитель</w:t>
      </w:r>
      <w:r>
        <w:t>ной мере случайной. Однако, практика пок</w:t>
      </w:r>
      <w:r w:rsidR="008B7FCD">
        <w:t>азывает, что при увеличении чис</w:t>
      </w:r>
      <w:r>
        <w:t>ла экспериментов частота отдельных событий теряет свой случайный х</w:t>
      </w:r>
      <w:r w:rsidR="008B7FCD">
        <w:t>арак</w:t>
      </w:r>
      <w:r>
        <w:t xml:space="preserve">тер и имеет тенденцию приближаться с незначительными колебаниями к не-которому среднему неслучайному значению, которое и может рассматриваться как вероятность </w:t>
      </w:r>
      <w:r w:rsidR="008B7FCD" w:rsidRPr="00E6707A">
        <w:rPr>
          <w:position w:val="-12"/>
          <w:szCs w:val="28"/>
          <w:lang w:val="en-US"/>
        </w:rPr>
        <w:object w:dxaOrig="580" w:dyaOrig="360">
          <v:shape id="_x0000_i1030" type="#_x0000_t75" style="width:29.25pt;height:18.75pt" o:ole="" fillcolor="window">
            <v:imagedata r:id="rId21" o:title=""/>
          </v:shape>
          <o:OLEObject Type="Embed" ProgID="Equation.3" ShapeID="_x0000_i1030" DrawAspect="Content" ObjectID="_1447236852" r:id="rId22"/>
        </w:object>
      </w:r>
      <w:r w:rsidR="008B7FCD">
        <w:rPr>
          <w:szCs w:val="28"/>
        </w:rPr>
        <w:t xml:space="preserve"> </w:t>
      </w:r>
      <w:r w:rsidR="008B7FCD" w:rsidRPr="00E6707A">
        <w:rPr>
          <w:szCs w:val="28"/>
        </w:rPr>
        <w:t>д</w:t>
      </w:r>
      <w:r>
        <w:t xml:space="preserve">анного события </w:t>
      </w:r>
      <w:r w:rsidR="008B7FCD" w:rsidRPr="00E6707A">
        <w:rPr>
          <w:position w:val="-12"/>
          <w:szCs w:val="28"/>
          <w:lang w:val="en-US"/>
        </w:rPr>
        <w:object w:dxaOrig="260" w:dyaOrig="380">
          <v:shape id="_x0000_i1031" type="#_x0000_t75" style="width:13.5pt;height:19.5pt" o:ole="" fillcolor="window">
            <v:imagedata r:id="rId19" o:title=""/>
          </v:shape>
          <o:OLEObject Type="Embed" ProgID="Equation.3" ShapeID="_x0000_i1031" DrawAspect="Content" ObjectID="_1447236853" r:id="rId23"/>
        </w:object>
      </w:r>
      <w:r w:rsidR="008B7FCD" w:rsidRPr="00E6707A">
        <w:rPr>
          <w:szCs w:val="28"/>
        </w:rPr>
        <w:t>.</w:t>
      </w:r>
      <w:r>
        <w:t xml:space="preserve"> Именно эта тенденция и является признаком стохастической устойчивости </w:t>
      </w:r>
      <w:r w:rsidR="008B7FCD">
        <w:t xml:space="preserve">данного </w:t>
      </w:r>
      <w:r w:rsidR="008B7FCD">
        <w:lastRenderedPageBreak/>
        <w:t xml:space="preserve">случайного явления, и только стохастически </w:t>
      </w:r>
      <w:r>
        <w:t xml:space="preserve">устойчивые явления могут </w:t>
      </w:r>
      <w:r w:rsidR="008B7FCD">
        <w:t>изучаться с помо</w:t>
      </w:r>
      <w:r>
        <w:t>щью теории вероятностей. Вообще при увеличении числа опытов частота приближается к вероятности в том смысле, что вероятность сколько-нибудь значительных отклонений частоты от вероятности становится пренебрежимо малой. Такая сходимость называется сходимостью по вероятности.</w:t>
      </w:r>
    </w:p>
    <w:p w:rsidR="008B7FCD" w:rsidRDefault="008B7FCD" w:rsidP="00A00F99"/>
    <w:p w:rsidR="009E1ED9" w:rsidRDefault="008B7FCD" w:rsidP="009E1ED9">
      <w:r>
        <w:t xml:space="preserve">В ходе работы был разработан </w:t>
      </w:r>
      <w:r w:rsidR="00FE579C">
        <w:t>алгоритм</w:t>
      </w:r>
      <w:r>
        <w:t xml:space="preserve"> получения</w:t>
      </w:r>
      <w:r w:rsidR="00FE579C" w:rsidRPr="00FE579C">
        <w:t xml:space="preserve"> последовательностей случайных событий программным путем на основе системы MATLAB</w:t>
      </w:r>
      <w:r w:rsidR="00FE579C">
        <w:t>:</w:t>
      </w:r>
    </w:p>
    <w:p w:rsidR="009E1ED9" w:rsidRDefault="009E1ED9" w:rsidP="009E1ED9">
      <w:pPr>
        <w:spacing w:line="240" w:lineRule="auto"/>
      </w:pPr>
    </w:p>
    <w:p w:rsidR="00070844" w:rsidRPr="00070844" w:rsidRDefault="00070844" w:rsidP="00FE579C">
      <w:pPr>
        <w:pStyle w:val="a7"/>
        <w:numPr>
          <w:ilvl w:val="0"/>
          <w:numId w:val="2"/>
        </w:numPr>
      </w:pPr>
      <w:r>
        <w:t xml:space="preserve">Аналитически рассчитаем вероятности событий </w:t>
      </w:r>
      <w:r w:rsidRPr="00055E16">
        <w:rPr>
          <w:position w:val="-12"/>
          <w:szCs w:val="28"/>
          <w:lang w:val="en-US"/>
        </w:rPr>
        <w:object w:dxaOrig="279" w:dyaOrig="360">
          <v:shape id="_x0000_i1032" type="#_x0000_t75" style="width:14.25pt;height:18.75pt" o:ole="" fillcolor="window">
            <v:imagedata r:id="rId24" o:title=""/>
          </v:shape>
          <o:OLEObject Type="Embed" ProgID="Equation.3" ShapeID="_x0000_i1032" DrawAspect="Content" ObjectID="_1447236854" r:id="rId25"/>
        </w:object>
      </w:r>
      <w:r>
        <w:rPr>
          <w:szCs w:val="28"/>
        </w:rPr>
        <w:t>, (см. таблицу 1), учтя тип распределения (нормальное распределение).</w:t>
      </w:r>
    </w:p>
    <w:p w:rsidR="00070844" w:rsidRDefault="00070844" w:rsidP="00070844">
      <w:pPr>
        <w:pStyle w:val="a7"/>
        <w:ind w:left="1211" w:firstLine="0"/>
      </w:pPr>
    </w:p>
    <w:p w:rsidR="00FE579C" w:rsidRDefault="00FE579C" w:rsidP="00FE579C">
      <w:pPr>
        <w:pStyle w:val="a7"/>
        <w:numPr>
          <w:ilvl w:val="0"/>
          <w:numId w:val="2"/>
        </w:numPr>
      </w:pPr>
      <w:r>
        <w:t xml:space="preserve">Создаём матрицу </w:t>
      </w:r>
      <w:r w:rsidRPr="004B495A">
        <w:rPr>
          <w:i/>
        </w:rPr>
        <w:t>А</w:t>
      </w:r>
      <w:r>
        <w:t>, элементами которой являются случайные равномерно распределенные числа, лежащие в диапазоне от 0 до 1</w:t>
      </w:r>
      <w:r w:rsidR="006E7421">
        <w:t>.1</w:t>
      </w:r>
      <w:r>
        <w:t>.</w:t>
      </w:r>
    </w:p>
    <w:p w:rsidR="009E1ED9" w:rsidRDefault="009E1ED9" w:rsidP="009E1ED9">
      <w:pPr>
        <w:pStyle w:val="a7"/>
        <w:spacing w:line="240" w:lineRule="auto"/>
        <w:ind w:left="1211" w:firstLine="0"/>
      </w:pPr>
    </w:p>
    <w:p w:rsidR="00FE579C" w:rsidRPr="00424DDA" w:rsidRDefault="00FE579C" w:rsidP="00FE579C">
      <w:pPr>
        <w:pStyle w:val="a7"/>
        <w:numPr>
          <w:ilvl w:val="0"/>
          <w:numId w:val="2"/>
        </w:numPr>
      </w:pPr>
      <w:r>
        <w:t xml:space="preserve">Будем считать событием </w:t>
      </w:r>
      <w:r w:rsidRPr="000D0E88">
        <w:rPr>
          <w:position w:val="-14"/>
          <w:szCs w:val="28"/>
        </w:rPr>
        <w:object w:dxaOrig="300" w:dyaOrig="380">
          <v:shape id="_x0000_i1033" type="#_x0000_t75" style="width:15pt;height:19.5pt" o:ole="" fillcolor="window">
            <v:imagedata r:id="rId26" o:title=""/>
          </v:shape>
          <o:OLEObject Type="Embed" ProgID="Equation.3" ShapeID="_x0000_i1033" DrawAspect="Content" ObjectID="_1447236855" r:id="rId27"/>
        </w:object>
      </w:r>
      <w:r>
        <w:rPr>
          <w:szCs w:val="28"/>
        </w:rPr>
        <w:t xml:space="preserve"> </w:t>
      </w:r>
      <w:r>
        <w:t xml:space="preserve">попадание элемента </w:t>
      </w:r>
      <w:r w:rsidRPr="000D0E88">
        <w:rPr>
          <w:position w:val="-14"/>
          <w:szCs w:val="28"/>
        </w:rPr>
        <w:object w:dxaOrig="300" w:dyaOrig="380">
          <v:shape id="_x0000_i1034" type="#_x0000_t75" style="width:15pt;height:19.5pt" o:ole="" fillcolor="window">
            <v:imagedata r:id="rId28" o:title=""/>
          </v:shape>
          <o:OLEObject Type="Embed" ProgID="Equation.3" ShapeID="_x0000_i1034" DrawAspect="Content" ObjectID="_1447236856" r:id="rId29"/>
        </w:object>
      </w:r>
      <w:r>
        <w:t xml:space="preserve"> матрицы </w:t>
      </w:r>
      <w:r w:rsidRPr="002A03CA">
        <w:rPr>
          <w:i/>
        </w:rPr>
        <w:t>А</w:t>
      </w:r>
      <w:r>
        <w:t xml:space="preserve"> в промежуток </w:t>
      </w:r>
      <w:r w:rsidRPr="000D0E88">
        <w:rPr>
          <w:position w:val="-14"/>
          <w:szCs w:val="28"/>
        </w:rPr>
        <w:object w:dxaOrig="1820" w:dyaOrig="380">
          <v:shape id="_x0000_i1035" type="#_x0000_t75" style="width:91.5pt;height:19.5pt" o:ole="" fillcolor="window">
            <v:imagedata r:id="rId30" o:title=""/>
          </v:shape>
          <o:OLEObject Type="Embed" ProgID="Equation.3" ShapeID="_x0000_i1035" DrawAspect="Content" ObjectID="_1447236857" r:id="rId31"/>
        </w:object>
      </w:r>
      <w:r w:rsidRPr="000D0E88">
        <w:rPr>
          <w:szCs w:val="28"/>
        </w:rPr>
        <w:t>.</w:t>
      </w:r>
    </w:p>
    <w:p w:rsidR="009E1ED9" w:rsidRDefault="009E1ED9" w:rsidP="009E1ED9">
      <w:pPr>
        <w:pStyle w:val="a7"/>
        <w:spacing w:line="240" w:lineRule="auto"/>
        <w:ind w:left="1211" w:firstLine="0"/>
        <w:rPr>
          <w:szCs w:val="28"/>
        </w:rPr>
      </w:pPr>
    </w:p>
    <w:p w:rsidR="00424DDA" w:rsidRPr="00424DDA" w:rsidRDefault="00424DDA" w:rsidP="00424DDA">
      <w:pPr>
        <w:pStyle w:val="a7"/>
        <w:ind w:left="1211" w:firstLine="0"/>
      </w:pPr>
      <w:r>
        <w:rPr>
          <w:szCs w:val="28"/>
        </w:rPr>
        <w:t>Таблица 1</w:t>
      </w:r>
      <w:r w:rsidR="006E7421">
        <w:rPr>
          <w:szCs w:val="28"/>
        </w:rPr>
        <w:t>.1</w:t>
      </w:r>
      <w:r>
        <w:rPr>
          <w:szCs w:val="28"/>
        </w:rPr>
        <w:t>. Значение промежутков для строк матрицы.</w:t>
      </w:r>
    </w:p>
    <w:tbl>
      <w:tblPr>
        <w:tblStyle w:val="a8"/>
        <w:tblW w:w="9345" w:type="dxa"/>
        <w:tblLook w:val="04A0" w:firstRow="1" w:lastRow="0" w:firstColumn="1" w:lastColumn="0" w:noHBand="0" w:noVBand="1"/>
      </w:tblPr>
      <w:tblGrid>
        <w:gridCol w:w="934"/>
        <w:gridCol w:w="935"/>
        <w:gridCol w:w="934"/>
        <w:gridCol w:w="935"/>
        <w:gridCol w:w="934"/>
        <w:gridCol w:w="935"/>
        <w:gridCol w:w="934"/>
        <w:gridCol w:w="935"/>
        <w:gridCol w:w="934"/>
        <w:gridCol w:w="935"/>
      </w:tblGrid>
      <w:tr w:rsidR="009E1ED9" w:rsidTr="006E7421">
        <w:tc>
          <w:tcPr>
            <w:tcW w:w="934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480" w:dyaOrig="380">
                <v:shape id="_x0000_i1036" type="#_x0000_t75" style="width:24pt;height:19.5pt" o:ole="" fillcolor="window">
                  <v:imagedata r:id="rId32" o:title=""/>
                </v:shape>
                <o:OLEObject Type="Embed" ProgID="Equation.3" ShapeID="_x0000_i1036" DrawAspect="Content" ObjectID="_1447236858" r:id="rId33"/>
              </w:object>
            </w:r>
          </w:p>
        </w:tc>
        <w:tc>
          <w:tcPr>
            <w:tcW w:w="935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499" w:dyaOrig="380">
                <v:shape id="_x0000_i1037" type="#_x0000_t75" style="width:24.75pt;height:19.5pt" o:ole="" fillcolor="window">
                  <v:imagedata r:id="rId34" o:title=""/>
                </v:shape>
                <o:OLEObject Type="Embed" ProgID="Equation.3" ShapeID="_x0000_i1037" DrawAspect="Content" ObjectID="_1447236859" r:id="rId35"/>
              </w:object>
            </w:r>
          </w:p>
        </w:tc>
        <w:tc>
          <w:tcPr>
            <w:tcW w:w="934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520" w:dyaOrig="380">
                <v:shape id="_x0000_i1038" type="#_x0000_t75" style="width:26.25pt;height:19.5pt" o:ole="" fillcolor="window">
                  <v:imagedata r:id="rId36" o:title=""/>
                </v:shape>
                <o:OLEObject Type="Embed" ProgID="Equation.3" ShapeID="_x0000_i1038" DrawAspect="Content" ObjectID="_1447236860" r:id="rId37"/>
              </w:object>
            </w:r>
          </w:p>
        </w:tc>
        <w:tc>
          <w:tcPr>
            <w:tcW w:w="935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540" w:dyaOrig="380">
                <v:shape id="_x0000_i1039" type="#_x0000_t75" style="width:27pt;height:19.5pt" o:ole="" fillcolor="window">
                  <v:imagedata r:id="rId38" o:title=""/>
                </v:shape>
                <o:OLEObject Type="Embed" ProgID="Equation.3" ShapeID="_x0000_i1039" DrawAspect="Content" ObjectID="_1447236861" r:id="rId39"/>
              </w:object>
            </w:r>
          </w:p>
        </w:tc>
        <w:tc>
          <w:tcPr>
            <w:tcW w:w="934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499" w:dyaOrig="380">
                <v:shape id="_x0000_i1040" type="#_x0000_t75" style="width:24.75pt;height:19.5pt" o:ole="" fillcolor="window">
                  <v:imagedata r:id="rId40" o:title=""/>
                </v:shape>
                <o:OLEObject Type="Embed" ProgID="Equation.3" ShapeID="_x0000_i1040" DrawAspect="Content" ObjectID="_1447236862" r:id="rId41"/>
              </w:object>
            </w:r>
          </w:p>
        </w:tc>
        <w:tc>
          <w:tcPr>
            <w:tcW w:w="935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540" w:dyaOrig="380">
                <v:shape id="_x0000_i1041" type="#_x0000_t75" style="width:27pt;height:19.5pt" o:ole="" fillcolor="window">
                  <v:imagedata r:id="rId42" o:title=""/>
                </v:shape>
                <o:OLEObject Type="Embed" ProgID="Equation.3" ShapeID="_x0000_i1041" DrawAspect="Content" ObjectID="_1447236863" r:id="rId43"/>
              </w:object>
            </w:r>
          </w:p>
        </w:tc>
        <w:tc>
          <w:tcPr>
            <w:tcW w:w="934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499" w:dyaOrig="380">
                <v:shape id="_x0000_i1042" type="#_x0000_t75" style="width:24.75pt;height:19.5pt" o:ole="" fillcolor="window">
                  <v:imagedata r:id="rId44" o:title=""/>
                </v:shape>
                <o:OLEObject Type="Embed" ProgID="Equation.3" ShapeID="_x0000_i1042" DrawAspect="Content" ObjectID="_1447236864" r:id="rId45"/>
              </w:object>
            </w:r>
          </w:p>
        </w:tc>
        <w:tc>
          <w:tcPr>
            <w:tcW w:w="935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540" w:dyaOrig="380">
                <v:shape id="_x0000_i1043" type="#_x0000_t75" style="width:27pt;height:19.5pt" o:ole="" fillcolor="window">
                  <v:imagedata r:id="rId46" o:title=""/>
                </v:shape>
                <o:OLEObject Type="Embed" ProgID="Equation.3" ShapeID="_x0000_i1043" DrawAspect="Content" ObjectID="_1447236865" r:id="rId47"/>
              </w:object>
            </w:r>
          </w:p>
        </w:tc>
        <w:tc>
          <w:tcPr>
            <w:tcW w:w="934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560" w:dyaOrig="380">
                <v:shape id="_x0000_i1044" type="#_x0000_t75" style="width:27.75pt;height:19.5pt" o:ole="" fillcolor="window">
                  <v:imagedata r:id="rId48" o:title=""/>
                </v:shape>
                <o:OLEObject Type="Embed" ProgID="Equation.3" ShapeID="_x0000_i1044" DrawAspect="Content" ObjectID="_1447236866" r:id="rId49"/>
              </w:object>
            </w:r>
          </w:p>
        </w:tc>
        <w:tc>
          <w:tcPr>
            <w:tcW w:w="935" w:type="dxa"/>
          </w:tcPr>
          <w:p w:rsidR="00424DDA" w:rsidRDefault="00424DDA" w:rsidP="00424DDA">
            <w:pPr>
              <w:pStyle w:val="a7"/>
              <w:ind w:left="0" w:firstLine="0"/>
              <w:jc w:val="center"/>
            </w:pPr>
            <w:r w:rsidRPr="000D0E88">
              <w:rPr>
                <w:position w:val="-14"/>
                <w:szCs w:val="28"/>
              </w:rPr>
              <w:object w:dxaOrig="540" w:dyaOrig="380">
                <v:shape id="_x0000_i1045" type="#_x0000_t75" style="width:27pt;height:19.5pt" o:ole="" fillcolor="window">
                  <v:imagedata r:id="rId50" o:title=""/>
                </v:shape>
                <o:OLEObject Type="Embed" ProgID="Equation.3" ShapeID="_x0000_i1045" DrawAspect="Content" ObjectID="_1447236867" r:id="rId51"/>
              </w:object>
            </w:r>
          </w:p>
        </w:tc>
      </w:tr>
      <w:tr w:rsidR="00B928FD" w:rsidTr="006E7421">
        <w:tc>
          <w:tcPr>
            <w:tcW w:w="934" w:type="dxa"/>
          </w:tcPr>
          <w:p w:rsidR="00B928FD" w:rsidRPr="000D0E88" w:rsidRDefault="00B928FD" w:rsidP="00B928FD">
            <w:pPr>
              <w:ind w:hanging="300"/>
              <w:jc w:val="center"/>
              <w:rPr>
                <w:szCs w:val="28"/>
                <w:lang w:val="en-US"/>
              </w:rPr>
            </w:pPr>
            <w:r w:rsidRPr="000D0E88">
              <w:rPr>
                <w:szCs w:val="28"/>
                <w:lang w:val="en-US"/>
              </w:rPr>
              <w:t>0.</w:t>
            </w:r>
            <w:r>
              <w:rPr>
                <w:szCs w:val="28"/>
                <w:lang w:val="en-US"/>
              </w:rPr>
              <w:t>3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5" w:type="dxa"/>
          </w:tcPr>
          <w:p w:rsidR="00B928FD" w:rsidRPr="000D0E88" w:rsidRDefault="00B928FD" w:rsidP="00424DDA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0.8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4" w:type="dxa"/>
          </w:tcPr>
          <w:p w:rsidR="00B928FD" w:rsidRPr="000D0E88" w:rsidRDefault="00B928FD" w:rsidP="00B928FD">
            <w:pPr>
              <w:ind w:hanging="300"/>
              <w:jc w:val="center"/>
              <w:rPr>
                <w:szCs w:val="28"/>
                <w:lang w:val="en-US"/>
              </w:rPr>
            </w:pPr>
            <w:r w:rsidRPr="000D0E88">
              <w:rPr>
                <w:szCs w:val="28"/>
                <w:lang w:val="en-US"/>
              </w:rPr>
              <w:t>0.</w:t>
            </w:r>
            <w:r>
              <w:rPr>
                <w:szCs w:val="28"/>
                <w:lang w:val="en-US"/>
              </w:rPr>
              <w:t>3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5" w:type="dxa"/>
          </w:tcPr>
          <w:p w:rsidR="00B928FD" w:rsidRPr="000D0E88" w:rsidRDefault="00B928FD" w:rsidP="00B928FD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0.8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4" w:type="dxa"/>
          </w:tcPr>
          <w:p w:rsidR="00B928FD" w:rsidRPr="000D0E88" w:rsidRDefault="00B928FD" w:rsidP="00B928FD">
            <w:pPr>
              <w:ind w:hanging="300"/>
              <w:jc w:val="center"/>
              <w:rPr>
                <w:szCs w:val="28"/>
                <w:lang w:val="en-US"/>
              </w:rPr>
            </w:pPr>
            <w:r w:rsidRPr="000D0E88">
              <w:rPr>
                <w:szCs w:val="28"/>
                <w:lang w:val="en-US"/>
              </w:rPr>
              <w:t>0.</w:t>
            </w:r>
            <w:r>
              <w:rPr>
                <w:szCs w:val="28"/>
                <w:lang w:val="en-US"/>
              </w:rPr>
              <w:t>3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5" w:type="dxa"/>
          </w:tcPr>
          <w:p w:rsidR="00B928FD" w:rsidRPr="000D0E88" w:rsidRDefault="00B928FD" w:rsidP="00B928FD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0.8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4" w:type="dxa"/>
          </w:tcPr>
          <w:p w:rsidR="00B928FD" w:rsidRPr="000D0E88" w:rsidRDefault="00B928FD" w:rsidP="00424DDA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0.6</w:t>
            </w:r>
            <w:r w:rsidRPr="000D0E88">
              <w:rPr>
                <w:szCs w:val="28"/>
                <w:lang w:val="en-US"/>
              </w:rPr>
              <w:t>5</w:t>
            </w:r>
          </w:p>
        </w:tc>
        <w:tc>
          <w:tcPr>
            <w:tcW w:w="935" w:type="dxa"/>
          </w:tcPr>
          <w:p w:rsidR="00B928FD" w:rsidRPr="000D0E88" w:rsidRDefault="00B928FD" w:rsidP="00424DDA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  <w:r w:rsidRPr="000D0E88">
              <w:rPr>
                <w:szCs w:val="28"/>
                <w:lang w:val="en-US"/>
              </w:rPr>
              <w:t>0</w:t>
            </w:r>
          </w:p>
        </w:tc>
        <w:tc>
          <w:tcPr>
            <w:tcW w:w="934" w:type="dxa"/>
          </w:tcPr>
          <w:p w:rsidR="00B928FD" w:rsidRPr="000D0E88" w:rsidRDefault="00B928FD" w:rsidP="00424DDA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935" w:type="dxa"/>
          </w:tcPr>
          <w:p w:rsidR="00B928FD" w:rsidRPr="000D0E88" w:rsidRDefault="00B928FD" w:rsidP="00424DDA">
            <w:pPr>
              <w:ind w:hanging="30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0.97</w:t>
            </w:r>
          </w:p>
        </w:tc>
      </w:tr>
    </w:tbl>
    <w:p w:rsidR="009E1ED9" w:rsidRDefault="009E1ED9" w:rsidP="009E1ED9"/>
    <w:p w:rsidR="009E1ED9" w:rsidRPr="009E1ED9" w:rsidRDefault="009E1ED9" w:rsidP="009E1ED9">
      <w:pPr>
        <w:pStyle w:val="a7"/>
        <w:numPr>
          <w:ilvl w:val="0"/>
          <w:numId w:val="2"/>
        </w:numPr>
      </w:pPr>
      <w:r>
        <w:t xml:space="preserve">Создадим М-функцию </w:t>
      </w:r>
      <w:r w:rsidRPr="000D0E88">
        <w:rPr>
          <w:position w:val="-10"/>
          <w:szCs w:val="28"/>
        </w:rPr>
        <w:object w:dxaOrig="2140" w:dyaOrig="320">
          <v:shape id="_x0000_i1046" type="#_x0000_t75" style="width:107.25pt;height:15.75pt" o:ole="" fillcolor="window">
            <v:imagedata r:id="rId52" o:title=""/>
          </v:shape>
          <o:OLEObject Type="Embed" ProgID="Equation.3" ShapeID="_x0000_i1046" DrawAspect="Content" ObjectID="_1447236868" r:id="rId53"/>
        </w:object>
      </w:r>
      <w:r w:rsidRPr="000D0E88">
        <w:rPr>
          <w:szCs w:val="28"/>
        </w:rPr>
        <w:t>,</w:t>
      </w:r>
      <w:r>
        <w:rPr>
          <w:szCs w:val="28"/>
        </w:rPr>
        <w:t xml:space="preserve"> которая </w:t>
      </w:r>
      <w:r w:rsidRPr="000D0E88">
        <w:rPr>
          <w:szCs w:val="28"/>
        </w:rPr>
        <w:t xml:space="preserve">возвращает единицу, если выполняется условие </w:t>
      </w:r>
      <w:r w:rsidRPr="000D0E88">
        <w:rPr>
          <w:position w:val="-6"/>
          <w:szCs w:val="28"/>
        </w:rPr>
        <w:object w:dxaOrig="1320" w:dyaOrig="279">
          <v:shape id="_x0000_i1047" type="#_x0000_t75" style="width:66pt;height:14.25pt" o:ole="" fillcolor="window">
            <v:imagedata r:id="rId54" o:title=""/>
          </v:shape>
          <o:OLEObject Type="Embed" ProgID="Equation.3" ShapeID="_x0000_i1047" DrawAspect="Content" ObjectID="_1447236869" r:id="rId55"/>
        </w:object>
      </w:r>
      <w:r w:rsidRPr="000D0E88">
        <w:rPr>
          <w:szCs w:val="28"/>
        </w:rPr>
        <w:t>, и возвращает 0, если это условие не выполнено</w:t>
      </w:r>
      <w:r>
        <w:rPr>
          <w:szCs w:val="28"/>
        </w:rPr>
        <w:t>.</w:t>
      </w:r>
    </w:p>
    <w:p w:rsidR="009E1ED9" w:rsidRPr="009E1ED9" w:rsidRDefault="009E1ED9" w:rsidP="009E1ED9">
      <w:pPr>
        <w:pStyle w:val="a7"/>
        <w:spacing w:line="240" w:lineRule="auto"/>
        <w:ind w:left="1211" w:firstLine="0"/>
      </w:pPr>
    </w:p>
    <w:p w:rsidR="009E1ED9" w:rsidRPr="009E1ED9" w:rsidRDefault="009E1ED9" w:rsidP="009E1ED9">
      <w:pPr>
        <w:pStyle w:val="a7"/>
        <w:numPr>
          <w:ilvl w:val="0"/>
          <w:numId w:val="2"/>
        </w:numPr>
      </w:pPr>
      <w:r>
        <w:lastRenderedPageBreak/>
        <w:t xml:space="preserve">С помощью этой функции из матрицы </w:t>
      </w:r>
      <w:r w:rsidRPr="004B495A">
        <w:rPr>
          <w:i/>
        </w:rPr>
        <w:t>А</w:t>
      </w:r>
      <w:r>
        <w:t xml:space="preserve"> получим матрицу </w:t>
      </w:r>
      <w:r w:rsidRPr="004B495A">
        <w:rPr>
          <w:i/>
        </w:rPr>
        <w:t>В</w:t>
      </w:r>
      <w:r>
        <w:t xml:space="preserve">, элементы которой равны 1, если событие </w:t>
      </w:r>
      <w:r w:rsidRPr="000D0E88">
        <w:rPr>
          <w:position w:val="-14"/>
          <w:szCs w:val="28"/>
        </w:rPr>
        <w:object w:dxaOrig="300" w:dyaOrig="380">
          <v:shape id="_x0000_i1048" type="#_x0000_t75" style="width:15pt;height:19.5pt" o:ole="" fillcolor="window">
            <v:imagedata r:id="rId26" o:title=""/>
          </v:shape>
          <o:OLEObject Type="Embed" ProgID="Equation.3" ShapeID="_x0000_i1048" DrawAspect="Content" ObjectID="_1447236870" r:id="rId56"/>
        </w:object>
      </w:r>
      <w:r w:rsidRPr="000D0E88">
        <w:rPr>
          <w:szCs w:val="28"/>
        </w:rPr>
        <w:t>п</w:t>
      </w:r>
      <w:r>
        <w:rPr>
          <w:szCs w:val="28"/>
        </w:rPr>
        <w:t>роизошло, и равны 0 в обратном случае.</w:t>
      </w:r>
    </w:p>
    <w:p w:rsidR="009E1ED9" w:rsidRPr="00887EA3" w:rsidRDefault="00887EA3" w:rsidP="00104AEC">
      <w:pPr>
        <w:pStyle w:val="a7"/>
        <w:numPr>
          <w:ilvl w:val="0"/>
          <w:numId w:val="2"/>
        </w:numPr>
      </w:pPr>
      <w:r>
        <w:t>Напишем функцию, определяемую формулой (1</w:t>
      </w:r>
      <w:r w:rsidR="006E7421">
        <w:t>.1</w:t>
      </w:r>
      <w:r>
        <w:t xml:space="preserve">), </w:t>
      </w:r>
      <w:r w:rsidRPr="000D0E88">
        <w:rPr>
          <w:szCs w:val="28"/>
        </w:rPr>
        <w:t xml:space="preserve">где </w:t>
      </w:r>
      <w:r w:rsidRPr="000D0E88">
        <w:rPr>
          <w:i/>
          <w:szCs w:val="28"/>
          <w:lang w:val="en-US"/>
        </w:rPr>
        <w:t>v</w:t>
      </w:r>
      <w:r w:rsidRPr="000D0E88">
        <w:rPr>
          <w:szCs w:val="28"/>
        </w:rPr>
        <w:t xml:space="preserve"> – вектор размера </w:t>
      </w:r>
      <w:r w:rsidRPr="000D0E88">
        <w:rPr>
          <w:i/>
          <w:szCs w:val="28"/>
          <w:lang w:val="en-US"/>
        </w:rPr>
        <w:t>m</w:t>
      </w:r>
      <w:r w:rsidRPr="000D0E88">
        <w:rPr>
          <w:szCs w:val="28"/>
        </w:rPr>
        <w:t>, состоящий из нулей и единиц</w:t>
      </w:r>
      <w:r>
        <w:rPr>
          <w:szCs w:val="28"/>
        </w:rPr>
        <w:t>.</w:t>
      </w:r>
    </w:p>
    <w:p w:rsidR="00887EA3" w:rsidRDefault="00887EA3" w:rsidP="00887EA3">
      <w:pPr>
        <w:pStyle w:val="a7"/>
      </w:pPr>
    </w:p>
    <w:p w:rsidR="00887EA3" w:rsidRPr="00070844" w:rsidRDefault="00887EA3" w:rsidP="00887EA3">
      <w:pPr>
        <w:pStyle w:val="a7"/>
        <w:numPr>
          <w:ilvl w:val="0"/>
          <w:numId w:val="2"/>
        </w:numPr>
      </w:pPr>
      <w:r>
        <w:t xml:space="preserve">Рассчитаем зависимости </w:t>
      </w:r>
      <w:r w:rsidRPr="00055E16">
        <w:rPr>
          <w:position w:val="-12"/>
          <w:szCs w:val="28"/>
        </w:rPr>
        <w:object w:dxaOrig="660" w:dyaOrig="360">
          <v:shape id="_x0000_i1049" type="#_x0000_t75" style="width:33pt;height:18.75pt" o:ole="" fillcolor="window">
            <v:imagedata r:id="rId57" o:title=""/>
          </v:shape>
          <o:OLEObject Type="Embed" ProgID="Equation.3" ShapeID="_x0000_i1049" DrawAspect="Content" ObjectID="_1447236871" r:id="rId58"/>
        </w:object>
      </w:r>
      <w:r>
        <w:rPr>
          <w:szCs w:val="28"/>
        </w:rPr>
        <w:t xml:space="preserve"> частот событий от их числа испытаний для </w:t>
      </w:r>
      <w:r w:rsidRPr="00055E16">
        <w:rPr>
          <w:position w:val="-6"/>
          <w:szCs w:val="28"/>
        </w:rPr>
        <w:object w:dxaOrig="1320" w:dyaOrig="279">
          <v:shape id="_x0000_i1050" type="#_x0000_t75" style="width:66pt;height:14.25pt" o:ole="" fillcolor="window">
            <v:imagedata r:id="rId59" o:title=""/>
          </v:shape>
          <o:OLEObject Type="Embed" ProgID="Equation.3" ShapeID="_x0000_i1050" DrawAspect="Content" ObjectID="_1447236872" r:id="rId60"/>
        </w:object>
      </w:r>
      <w:r w:rsidR="002F246C">
        <w:rPr>
          <w:szCs w:val="28"/>
        </w:rPr>
        <w:t xml:space="preserve"> и всех пяти </w:t>
      </w:r>
      <w:r w:rsidR="002F246C" w:rsidRPr="002F246C">
        <w:rPr>
          <w:i/>
          <w:szCs w:val="28"/>
          <w:lang w:val="en-US"/>
        </w:rPr>
        <w:t>k</w:t>
      </w:r>
      <w:r w:rsidR="002F246C">
        <w:rPr>
          <w:szCs w:val="28"/>
        </w:rPr>
        <w:t xml:space="preserve"> и изобразим их графически в линейном и полулогарифмическом (по оси </w:t>
      </w:r>
      <w:r w:rsidR="002F246C">
        <w:rPr>
          <w:i/>
          <w:szCs w:val="28"/>
          <w:lang w:val="en-US"/>
        </w:rPr>
        <w:t>x</w:t>
      </w:r>
      <w:r w:rsidR="002F246C">
        <w:rPr>
          <w:szCs w:val="28"/>
        </w:rPr>
        <w:t>) масштабах.</w:t>
      </w:r>
    </w:p>
    <w:p w:rsidR="00070844" w:rsidRDefault="00070844" w:rsidP="00070844">
      <w:pPr>
        <w:pStyle w:val="a7"/>
      </w:pPr>
    </w:p>
    <w:p w:rsidR="00070844" w:rsidRDefault="00070844" w:rsidP="00887EA3">
      <w:pPr>
        <w:pStyle w:val="a7"/>
        <w:numPr>
          <w:ilvl w:val="0"/>
          <w:numId w:val="2"/>
        </w:numPr>
      </w:pPr>
      <w:r>
        <w:t>Сравним результаты эксперимента с результатами расчётов, выполненными в пункте 1.</w:t>
      </w:r>
    </w:p>
    <w:p w:rsidR="00B63A6A" w:rsidRDefault="00B63A6A" w:rsidP="00B63A6A">
      <w:pPr>
        <w:pStyle w:val="a7"/>
      </w:pPr>
    </w:p>
    <w:p w:rsidR="00B63A6A" w:rsidRDefault="00B63A6A" w:rsidP="00B63A6A">
      <w:r>
        <w:t>Аналитические расчёты:</w:t>
      </w:r>
    </w:p>
    <w:p w:rsidR="006A7A93" w:rsidRPr="00EE7F63" w:rsidRDefault="00E70965" w:rsidP="006A7A93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 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 min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0.85-0.35</m:t>
              </m:r>
            </m:e>
          </m:d>
          <m:r>
            <w:rPr>
              <w:rFonts w:ascii="Cambria Math" w:hAnsi="Cambria Math"/>
            </w:rPr>
            <m:t>=0.5</m:t>
          </m:r>
        </m:oMath>
      </m:oMathPara>
    </w:p>
    <w:p w:rsidR="00EE7F63" w:rsidRPr="00EE7F63" w:rsidRDefault="00E70965" w:rsidP="00EE7F63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 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 min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0.85-0.35</m:t>
              </m:r>
            </m:e>
          </m:d>
          <m:r>
            <w:rPr>
              <w:rFonts w:ascii="Cambria Math" w:hAnsi="Cambria Math"/>
            </w:rPr>
            <m:t>=0.5</m:t>
          </m:r>
        </m:oMath>
      </m:oMathPara>
    </w:p>
    <w:p w:rsidR="00EE7F63" w:rsidRPr="00EE7F63" w:rsidRDefault="00E70965" w:rsidP="00EE7F63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 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 min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0.85-0.35</m:t>
              </m:r>
            </m:e>
          </m:d>
          <m:r>
            <w:rPr>
              <w:rFonts w:ascii="Cambria Math" w:hAnsi="Cambria Math"/>
            </w:rPr>
            <m:t>=0.5</m:t>
          </m:r>
        </m:oMath>
      </m:oMathPara>
    </w:p>
    <w:p w:rsidR="00EE7F63" w:rsidRPr="00EE7F63" w:rsidRDefault="00E70965" w:rsidP="00EE7F63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4 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4 min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0.70-0.65</m:t>
              </m:r>
            </m:e>
          </m:d>
          <m:r>
            <w:rPr>
              <w:rFonts w:ascii="Cambria Math" w:hAnsi="Cambria Math"/>
            </w:rPr>
            <m:t>=0.05</m:t>
          </m:r>
        </m:oMath>
      </m:oMathPara>
    </w:p>
    <w:p w:rsidR="00EE7F63" w:rsidRPr="00EE7F63" w:rsidRDefault="00E70965" w:rsidP="00EE7F63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5 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5 min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0.97-0.07</m:t>
              </m:r>
            </m:e>
          </m:d>
          <m:r>
            <w:rPr>
              <w:rFonts w:ascii="Cambria Math" w:hAnsi="Cambria Math"/>
            </w:rPr>
            <m:t>=0.9</m:t>
          </m:r>
        </m:oMath>
      </m:oMathPara>
    </w:p>
    <w:p w:rsidR="005D75EC" w:rsidRDefault="005D75EC">
      <w:pPr>
        <w:spacing w:after="160" w:line="259" w:lineRule="auto"/>
        <w:ind w:firstLine="0"/>
        <w:jc w:val="left"/>
      </w:pPr>
      <w:r>
        <w:br w:type="page"/>
      </w:r>
    </w:p>
    <w:p w:rsidR="007B493D" w:rsidRDefault="00907BEE" w:rsidP="007B493D">
      <w:pPr>
        <w:shd w:val="clear" w:color="auto" w:fill="FFFFFF"/>
        <w:ind w:right="300" w:firstLine="540"/>
        <w:rPr>
          <w:bCs/>
          <w:color w:val="000000"/>
          <w:szCs w:val="28"/>
          <w:lang w:val="en-US"/>
        </w:rPr>
      </w:pPr>
      <w:r>
        <w:lastRenderedPageBreak/>
        <w:t>Результаты, полученные в ходе выполнения программы:</w:t>
      </w:r>
      <w:r w:rsidR="007B493D" w:rsidRPr="007B493D">
        <w:rPr>
          <w:bCs/>
          <w:color w:val="000000"/>
          <w:szCs w:val="28"/>
        </w:rPr>
        <w:t xml:space="preserve"> </w:t>
      </w:r>
    </w:p>
    <w:p w:rsidR="007B493D" w:rsidRPr="007B493D" w:rsidRDefault="007B493D" w:rsidP="007B493D">
      <w:pPr>
        <w:shd w:val="clear" w:color="auto" w:fill="FFFFFF"/>
        <w:ind w:right="300" w:firstLine="540"/>
        <w:rPr>
          <w:bCs/>
          <w:color w:val="000000"/>
          <w:szCs w:val="28"/>
          <w:lang w:val="en-US"/>
        </w:rPr>
      </w:pPr>
    </w:p>
    <w:p w:rsidR="00465D37" w:rsidRPr="00465D37" w:rsidRDefault="007B493D" w:rsidP="00465D37">
      <w:pPr>
        <w:shd w:val="clear" w:color="auto" w:fill="FFFFFF"/>
        <w:ind w:right="300" w:firstLine="0"/>
        <w:jc w:val="center"/>
        <w:rPr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6F2A2847" wp14:editId="3F5828EC">
            <wp:extent cx="5208511" cy="219075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11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D37" w:rsidRPr="00465D37">
        <w:rPr>
          <w:bCs/>
          <w:color w:val="000000"/>
          <w:szCs w:val="28"/>
        </w:rPr>
        <w:t xml:space="preserve"> </w:t>
      </w:r>
      <w:r w:rsidR="00465D37">
        <w:rPr>
          <w:bCs/>
          <w:color w:val="000000"/>
          <w:szCs w:val="28"/>
        </w:rPr>
        <w:t>Рисунок 1 -</w:t>
      </w:r>
      <w:r w:rsidR="00465D37" w:rsidRPr="00D938C3">
        <w:rPr>
          <w:bCs/>
          <w:color w:val="000000"/>
          <w:szCs w:val="28"/>
        </w:rPr>
        <w:t xml:space="preserve"> </w:t>
      </w:r>
      <w:r w:rsidR="00465D37">
        <w:rPr>
          <w:bCs/>
          <w:color w:val="000000"/>
          <w:szCs w:val="28"/>
        </w:rPr>
        <w:t>Линейный</w:t>
      </w:r>
      <w:r w:rsidR="00465D37" w:rsidRPr="00D938C3">
        <w:rPr>
          <w:bCs/>
          <w:color w:val="000000"/>
          <w:szCs w:val="28"/>
        </w:rPr>
        <w:t xml:space="preserve"> график </w:t>
      </w:r>
      <w:r w:rsidR="00465D37" w:rsidRPr="00055E16">
        <w:rPr>
          <w:szCs w:val="28"/>
        </w:rPr>
        <w:t xml:space="preserve">зависимости  </w:t>
      </w:r>
      <w:r w:rsidR="00465D37" w:rsidRPr="00055E16">
        <w:rPr>
          <w:position w:val="-12"/>
          <w:szCs w:val="28"/>
        </w:rPr>
        <w:object w:dxaOrig="660" w:dyaOrig="360">
          <v:shape id="_x0000_i1051" type="#_x0000_t75" style="width:33pt;height:18pt" o:ole="" fillcolor="window">
            <v:imagedata r:id="rId57" o:title=""/>
          </v:shape>
          <o:OLEObject Type="Embed" ProgID="Equation.3" ShapeID="_x0000_i1051" DrawAspect="Content" ObjectID="_1447236873" r:id="rId62"/>
        </w:object>
      </w:r>
      <w:r w:rsidR="00465D37" w:rsidRPr="00055E16">
        <w:rPr>
          <w:szCs w:val="28"/>
        </w:rPr>
        <w:t xml:space="preserve"> частот событий от числа испытаний для </w:t>
      </w:r>
      <w:r w:rsidR="00465D37">
        <w:rPr>
          <w:szCs w:val="28"/>
        </w:rPr>
        <w:t>k=1</w:t>
      </w:r>
    </w:p>
    <w:p w:rsidR="007B493D" w:rsidRPr="00465D37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</w:p>
    <w:p w:rsidR="007B493D" w:rsidRPr="00D938C3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3426CC9D" wp14:editId="4F846592">
            <wp:extent cx="5113917" cy="223837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7" w:rsidRPr="00465D37" w:rsidRDefault="00465D37" w:rsidP="00465D37">
      <w:pPr>
        <w:shd w:val="clear" w:color="auto" w:fill="FFFFFF"/>
        <w:ind w:right="300" w:firstLine="0"/>
        <w:jc w:val="center"/>
        <w:rPr>
          <w:szCs w:val="28"/>
        </w:rPr>
      </w:pPr>
      <w:r>
        <w:rPr>
          <w:bCs/>
          <w:color w:val="000000"/>
          <w:szCs w:val="28"/>
        </w:rPr>
        <w:t>Рисунок 2 -</w:t>
      </w:r>
      <w:r w:rsidRPr="00D938C3">
        <w:rPr>
          <w:bCs/>
          <w:color w:val="000000"/>
          <w:szCs w:val="28"/>
        </w:rPr>
        <w:t xml:space="preserve"> Логарифмический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2" type="#_x0000_t75" style="width:33pt;height:18pt" o:ole="" fillcolor="window">
            <v:imagedata r:id="rId57" o:title=""/>
          </v:shape>
          <o:OLEObject Type="Embed" ProgID="Equation.3" ShapeID="_x0000_i1052" DrawAspect="Content" ObjectID="_1447236874" r:id="rId64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k=1</w:t>
      </w:r>
    </w:p>
    <w:p w:rsidR="007B493D" w:rsidRPr="00465D37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</w:p>
    <w:p w:rsid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5397745" wp14:editId="28A154C1">
            <wp:extent cx="5160491" cy="2228850"/>
            <wp:effectExtent l="0" t="0" r="254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91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807F8A" w:rsidRDefault="007B493D" w:rsidP="007B493D">
      <w:pPr>
        <w:shd w:val="clear" w:color="auto" w:fill="FFFFFF"/>
        <w:ind w:right="300" w:firstLine="0"/>
        <w:jc w:val="center"/>
        <w:rPr>
          <w:szCs w:val="28"/>
        </w:rPr>
      </w:pPr>
      <w:r>
        <w:rPr>
          <w:bCs/>
          <w:color w:val="000000"/>
          <w:szCs w:val="28"/>
        </w:rPr>
        <w:t>Рисунок 3 -</w:t>
      </w:r>
      <w:r w:rsidRPr="00D938C3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>Линейный</w:t>
      </w:r>
      <w:r w:rsidRPr="00D938C3">
        <w:rPr>
          <w:bCs/>
          <w:color w:val="000000"/>
          <w:szCs w:val="28"/>
        </w:rPr>
        <w:t xml:space="preserve">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3" type="#_x0000_t75" style="width:33pt;height:18pt" o:ole="" fillcolor="window">
            <v:imagedata r:id="rId57" o:title=""/>
          </v:shape>
          <o:OLEObject Type="Embed" ProgID="Equation.3" ShapeID="_x0000_i1053" DrawAspect="Content" ObjectID="_1447236875" r:id="rId66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k=2</w:t>
      </w:r>
    </w:p>
    <w:p w:rsidR="007B493D" w:rsidRPr="00D938C3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503D3CEA" wp14:editId="5856BDD0">
            <wp:extent cx="5123800" cy="204787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807F8A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Рисунок 4 -</w:t>
      </w:r>
      <w:r w:rsidRPr="00D938C3">
        <w:rPr>
          <w:bCs/>
          <w:color w:val="000000"/>
          <w:szCs w:val="28"/>
        </w:rPr>
        <w:t xml:space="preserve"> Логарифмический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4" type="#_x0000_t75" style="width:33pt;height:18pt" o:ole="" fillcolor="window">
            <v:imagedata r:id="rId57" o:title=""/>
          </v:shape>
          <o:OLEObject Type="Embed" ProgID="Equation.3" ShapeID="_x0000_i1054" DrawAspect="Content" ObjectID="_1447236876" r:id="rId68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k=2</w:t>
      </w:r>
    </w:p>
    <w:p w:rsid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12BCC87B" wp14:editId="6F63CA15">
            <wp:extent cx="5256784" cy="216217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D938C3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Рисунок 5 -</w:t>
      </w:r>
      <w:r w:rsidRPr="00D938C3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>Линейный</w:t>
      </w:r>
      <w:r w:rsidRPr="00D938C3">
        <w:rPr>
          <w:bCs/>
          <w:color w:val="000000"/>
          <w:szCs w:val="28"/>
        </w:rPr>
        <w:t xml:space="preserve">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5" type="#_x0000_t75" style="width:33pt;height:18pt" o:ole="" fillcolor="window">
            <v:imagedata r:id="rId57" o:title=""/>
          </v:shape>
          <o:OLEObject Type="Embed" ProgID="Equation.3" ShapeID="_x0000_i1055" DrawAspect="Content" ObjectID="_1447236877" r:id="rId70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k=3</w:t>
      </w:r>
    </w:p>
    <w:p w:rsid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624C78B2" wp14:editId="2ABF2240">
            <wp:extent cx="5298990" cy="25431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7B493D" w:rsidRDefault="007B493D" w:rsidP="007B493D">
      <w:pPr>
        <w:shd w:val="clear" w:color="auto" w:fill="FFFFFF"/>
        <w:ind w:right="300" w:firstLine="0"/>
        <w:jc w:val="center"/>
        <w:rPr>
          <w:szCs w:val="28"/>
        </w:rPr>
      </w:pPr>
      <w:r>
        <w:rPr>
          <w:bCs/>
          <w:color w:val="000000"/>
          <w:szCs w:val="28"/>
        </w:rPr>
        <w:t>Рисунок 6 -</w:t>
      </w:r>
      <w:r w:rsidRPr="00D938C3">
        <w:rPr>
          <w:bCs/>
          <w:color w:val="000000"/>
          <w:szCs w:val="28"/>
        </w:rPr>
        <w:t xml:space="preserve"> Логарифмический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6" type="#_x0000_t75" style="width:33pt;height:18pt" o:ole="" fillcolor="window">
            <v:imagedata r:id="rId57" o:title=""/>
          </v:shape>
          <o:OLEObject Type="Embed" ProgID="Equation.3" ShapeID="_x0000_i1056" DrawAspect="Content" ObjectID="_1447236878" r:id="rId72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k=3</w:t>
      </w:r>
    </w:p>
    <w:p w:rsid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0191C613" wp14:editId="50686BB1">
            <wp:extent cx="5267325" cy="20005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32" cy="200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Рисунок 7 -</w:t>
      </w:r>
      <w:r w:rsidRPr="00D938C3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>Линейный</w:t>
      </w:r>
      <w:r w:rsidRPr="00D938C3">
        <w:rPr>
          <w:bCs/>
          <w:color w:val="000000"/>
          <w:szCs w:val="28"/>
        </w:rPr>
        <w:t xml:space="preserve">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7" type="#_x0000_t75" style="width:33pt;height:18pt" o:ole="" fillcolor="window">
            <v:imagedata r:id="rId57" o:title=""/>
          </v:shape>
          <o:OLEObject Type="Embed" ProgID="Equation.3" ShapeID="_x0000_i1057" DrawAspect="Content" ObjectID="_1447236879" r:id="rId74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k=4</w:t>
      </w:r>
    </w:p>
    <w:p w:rsid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50F84642" wp14:editId="5FAC38ED">
            <wp:extent cx="5248275" cy="1984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D938C3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Рисунок 8 -</w:t>
      </w:r>
      <w:r w:rsidRPr="00D938C3">
        <w:rPr>
          <w:bCs/>
          <w:color w:val="000000"/>
          <w:szCs w:val="28"/>
        </w:rPr>
        <w:t xml:space="preserve"> Логарифмический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8" type="#_x0000_t75" style="width:33pt;height:18pt" o:ole="" fillcolor="window">
            <v:imagedata r:id="rId57" o:title=""/>
          </v:shape>
          <o:OLEObject Type="Embed" ProgID="Equation.3" ShapeID="_x0000_i1058" DrawAspect="Content" ObjectID="_1447236880" r:id="rId76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k=4</w:t>
      </w:r>
    </w:p>
    <w:p w:rsidR="007B493D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6D10CBF7" wp14:editId="386DA3D7">
            <wp:extent cx="5248275" cy="21194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1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807F8A" w:rsidRDefault="007B493D" w:rsidP="007B493D">
      <w:pPr>
        <w:shd w:val="clear" w:color="auto" w:fill="FFFFFF"/>
        <w:ind w:right="300" w:firstLine="0"/>
        <w:jc w:val="center"/>
        <w:rPr>
          <w:szCs w:val="28"/>
        </w:rPr>
      </w:pPr>
      <w:r>
        <w:rPr>
          <w:bCs/>
          <w:color w:val="000000"/>
          <w:szCs w:val="28"/>
        </w:rPr>
        <w:t>Рисунок 9 -</w:t>
      </w:r>
      <w:r w:rsidRPr="00D938C3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>Линейный</w:t>
      </w:r>
      <w:r w:rsidRPr="00D938C3">
        <w:rPr>
          <w:bCs/>
          <w:color w:val="000000"/>
          <w:szCs w:val="28"/>
        </w:rPr>
        <w:t xml:space="preserve">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59" type="#_x0000_t75" style="width:33pt;height:18pt" o:ole="" fillcolor="window">
            <v:imagedata r:id="rId57" o:title=""/>
          </v:shape>
          <o:OLEObject Type="Embed" ProgID="Equation.3" ShapeID="_x0000_i1059" DrawAspect="Content" ObjectID="_1447236881" r:id="rId78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k=5</w:t>
      </w:r>
    </w:p>
    <w:p w:rsidR="007B493D" w:rsidRPr="00807F8A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</w:p>
    <w:p w:rsidR="007B493D" w:rsidRPr="00D938C3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  <w:lang w:val="uk-UA" w:eastAsia="uk-UA"/>
        </w:rPr>
        <w:drawing>
          <wp:inline distT="0" distB="0" distL="0" distR="0" wp14:anchorId="6133322A" wp14:editId="041864E8">
            <wp:extent cx="5457825" cy="2146336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4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3D" w:rsidRPr="00D938C3" w:rsidRDefault="007B493D" w:rsidP="007B493D">
      <w:pPr>
        <w:shd w:val="clear" w:color="auto" w:fill="FFFFFF"/>
        <w:ind w:right="300"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Рисунок 10 -</w:t>
      </w:r>
      <w:r w:rsidRPr="00D938C3">
        <w:rPr>
          <w:bCs/>
          <w:color w:val="000000"/>
          <w:szCs w:val="28"/>
        </w:rPr>
        <w:t xml:space="preserve"> Логарифмический график </w:t>
      </w:r>
      <w:r w:rsidRPr="00055E16">
        <w:rPr>
          <w:szCs w:val="28"/>
        </w:rPr>
        <w:t xml:space="preserve">зависимости  </w:t>
      </w:r>
      <w:r w:rsidRPr="00055E16">
        <w:rPr>
          <w:position w:val="-12"/>
          <w:szCs w:val="28"/>
        </w:rPr>
        <w:object w:dxaOrig="660" w:dyaOrig="360">
          <v:shape id="_x0000_i1060" type="#_x0000_t75" style="width:33pt;height:18pt" o:ole="" fillcolor="window">
            <v:imagedata r:id="rId57" o:title=""/>
          </v:shape>
          <o:OLEObject Type="Embed" ProgID="Equation.3" ShapeID="_x0000_i1060" DrawAspect="Content" ObjectID="_1447236882" r:id="rId80"/>
        </w:object>
      </w:r>
      <w:r w:rsidRPr="00055E16">
        <w:rPr>
          <w:szCs w:val="28"/>
        </w:rPr>
        <w:t xml:space="preserve"> частот событий от числа испытаний для </w:t>
      </w:r>
      <w:r>
        <w:rPr>
          <w:szCs w:val="28"/>
        </w:rPr>
        <w:t>k=5</w:t>
      </w:r>
    </w:p>
    <w:p w:rsidR="007B493D" w:rsidRDefault="007B493D">
      <w:pPr>
        <w:spacing w:after="160" w:line="259" w:lineRule="auto"/>
        <w:ind w:firstLine="0"/>
        <w:jc w:val="left"/>
      </w:pPr>
      <w:r>
        <w:br w:type="page"/>
      </w:r>
    </w:p>
    <w:p w:rsidR="00677D0F" w:rsidRDefault="00AA0FDA" w:rsidP="000E77ED">
      <w:pPr>
        <w:pStyle w:val="1"/>
        <w:numPr>
          <w:ilvl w:val="0"/>
          <w:numId w:val="1"/>
        </w:numPr>
      </w:pPr>
      <w:bookmarkStart w:id="6" w:name="_Toc373356094"/>
      <w:r>
        <w:lastRenderedPageBreak/>
        <w:t xml:space="preserve">РАЗРАБОТКА АЛГОРИТМА НАХОЖДЕНИЯ ЧИСЛОВЫХ </w:t>
      </w:r>
      <w:r w:rsidR="00E71E74">
        <w:t>ХАРАКТЕРИСТИК СЛУЧАЙНЫХ ВЕЛИЧИН</w:t>
      </w:r>
      <w:bookmarkEnd w:id="6"/>
    </w:p>
    <w:p w:rsidR="000E77ED" w:rsidRDefault="000E77ED" w:rsidP="000E77ED">
      <w:pPr>
        <w:spacing w:line="240" w:lineRule="auto"/>
      </w:pPr>
    </w:p>
    <w:p w:rsidR="000E77ED" w:rsidRDefault="00602A74" w:rsidP="000E77ED">
      <w:r w:rsidRPr="00602A74">
        <w:t>Неслучайные параметры, выражающие в сжатой форме наиболее существенные особенности распределения случайной величины, называются ее числовыми характеристиками. Эти числовые характеристики находятся, как правило, путем осреднения по всему числу испытаний некоторых не</w:t>
      </w:r>
      <w:r w:rsidR="00D217D4">
        <w:t xml:space="preserve">случайных функций исследуемой случайной </w:t>
      </w:r>
      <w:r w:rsidRPr="00602A74">
        <w:t>в</w:t>
      </w:r>
      <w:r w:rsidR="00D217D4">
        <w:t>еличины</w:t>
      </w:r>
      <w:r w:rsidRPr="00602A74">
        <w:t>.</w:t>
      </w:r>
    </w:p>
    <w:p w:rsidR="00D217D4" w:rsidRDefault="00D217D4" w:rsidP="000E77ED">
      <w:r w:rsidRPr="00D217D4">
        <w:t>Допустим, что с</w:t>
      </w:r>
      <w:r>
        <w:t xml:space="preserve">лучайная </w:t>
      </w:r>
      <w:r w:rsidRPr="00D217D4">
        <w:t>в</w:t>
      </w:r>
      <w:r>
        <w:t>еличина</w:t>
      </w:r>
      <w:r w:rsidRPr="00D217D4">
        <w:t xml:space="preserve"> </w:t>
      </w:r>
      <w:r w:rsidRPr="00405109">
        <w:rPr>
          <w:position w:val="-10"/>
          <w:szCs w:val="28"/>
        </w:rPr>
        <w:object w:dxaOrig="200" w:dyaOrig="320">
          <v:shape id="_x0000_i1061" type="#_x0000_t75" style="width:9pt;height:15.75pt" o:ole="" fillcolor="window">
            <v:imagedata r:id="rId81" o:title=""/>
          </v:shape>
          <o:OLEObject Type="Embed" ProgID="Equation.3" ShapeID="_x0000_i1061" DrawAspect="Content" ObjectID="_1447236883" r:id="rId82"/>
        </w:object>
      </w:r>
      <w:r w:rsidRPr="00405109">
        <w:rPr>
          <w:szCs w:val="28"/>
        </w:rPr>
        <w:t xml:space="preserve"> </w:t>
      </w:r>
      <w:r w:rsidRPr="00D217D4">
        <w:t xml:space="preserve">в j-м испытании приняла конкретное значение, </w:t>
      </w:r>
      <w:r w:rsidR="004B495A" w:rsidRPr="00405109">
        <w:rPr>
          <w:position w:val="-14"/>
          <w:szCs w:val="28"/>
        </w:rPr>
        <w:object w:dxaOrig="279" w:dyaOrig="400">
          <v:shape id="_x0000_i1062" type="#_x0000_t75" style="width:14.25pt;height:20.25pt" o:ole="" fillcolor="window">
            <v:imagedata r:id="rId83" o:title=""/>
          </v:shape>
          <o:OLEObject Type="Embed" ProgID="Equation.3" ShapeID="_x0000_i1062" DrawAspect="Content" ObjectID="_1447236884" r:id="rId84"/>
        </w:object>
      </w:r>
      <w:r w:rsidR="004B495A" w:rsidRPr="00405109">
        <w:rPr>
          <w:szCs w:val="28"/>
        </w:rPr>
        <w:t xml:space="preserve"> </w:t>
      </w:r>
      <w:r w:rsidRPr="00D217D4">
        <w:t xml:space="preserve">и полное число этих испытаний есть </w:t>
      </w:r>
      <w:r w:rsidRPr="004B495A">
        <w:rPr>
          <w:i/>
        </w:rPr>
        <w:t>N</w:t>
      </w:r>
      <w:r w:rsidRPr="00D217D4">
        <w:t xml:space="preserve">. Тогда среднее арифметическое величины </w:t>
      </w:r>
      <w:r w:rsidR="005D1DB6" w:rsidRPr="00405109">
        <w:rPr>
          <w:position w:val="-10"/>
          <w:szCs w:val="28"/>
        </w:rPr>
        <w:object w:dxaOrig="200" w:dyaOrig="320">
          <v:shape id="_x0000_i1063" type="#_x0000_t75" style="width:9pt;height:15.75pt" o:ole="" fillcolor="window">
            <v:imagedata r:id="rId81" o:title=""/>
          </v:shape>
          <o:OLEObject Type="Embed" ProgID="Equation.3" ShapeID="_x0000_i1063" DrawAspect="Content" ObjectID="_1447236885" r:id="rId85"/>
        </w:object>
      </w:r>
      <w:r w:rsidR="005D1DB6" w:rsidRPr="00405109">
        <w:rPr>
          <w:szCs w:val="28"/>
        </w:rPr>
        <w:t>,</w:t>
      </w:r>
      <w:r w:rsidRPr="00D217D4">
        <w:t xml:space="preserve"> обозначаемое как</w:t>
      </w:r>
      <w:r w:rsidR="005D1DB6">
        <w:t xml:space="preserve"> </w:t>
      </w:r>
      <w:r w:rsidR="005D1DB6" w:rsidRPr="00405109">
        <w:rPr>
          <w:position w:val="-10"/>
          <w:szCs w:val="28"/>
        </w:rPr>
        <w:object w:dxaOrig="360" w:dyaOrig="380">
          <v:shape id="_x0000_i1064" type="#_x0000_t75" style="width:18.75pt;height:19.5pt" o:ole="" fillcolor="window">
            <v:imagedata r:id="rId86" o:title=""/>
          </v:shape>
          <o:OLEObject Type="Embed" ProgID="Equation.3" ShapeID="_x0000_i1064" DrawAspect="Content" ObjectID="_1447236886" r:id="rId87"/>
        </w:object>
      </w:r>
      <w:r w:rsidR="005D1DB6" w:rsidRPr="00405109">
        <w:rPr>
          <w:szCs w:val="28"/>
        </w:rPr>
        <w:t>,</w:t>
      </w:r>
      <w:r w:rsidRPr="00D217D4">
        <w:t xml:space="preserve"> есть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5D1DB6" w:rsidTr="005D1DB6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D1DB6" w:rsidRDefault="005D1DB6" w:rsidP="00104AEC">
            <w:pPr>
              <w:jc w:val="center"/>
            </w:pPr>
            <w:r w:rsidRPr="00405109">
              <w:rPr>
                <w:position w:val="-30"/>
                <w:szCs w:val="28"/>
              </w:rPr>
              <w:object w:dxaOrig="1400" w:dyaOrig="700">
                <v:shape id="_x0000_i1065" type="#_x0000_t75" style="width:70.5pt;height:35.25pt" o:ole="" fillcolor="window">
                  <v:imagedata r:id="rId88" o:title=""/>
                </v:shape>
                <o:OLEObject Type="Embed" ProgID="Equation.3" ShapeID="_x0000_i1065" DrawAspect="Content" ObjectID="_1447236887" r:id="rId89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D1DB6" w:rsidRDefault="005D1DB6" w:rsidP="00104AEC">
            <w:pPr>
              <w:ind w:firstLine="0"/>
            </w:pPr>
            <w:r>
              <w:t>(2.1)</w:t>
            </w:r>
          </w:p>
        </w:tc>
      </w:tr>
    </w:tbl>
    <w:p w:rsidR="005D1DB6" w:rsidRDefault="005D1DB6" w:rsidP="000E77ED">
      <w:r w:rsidRPr="005D1DB6">
        <w:t xml:space="preserve">Эта величина случайна, однако при </w:t>
      </w:r>
      <w:r w:rsidRPr="00405109">
        <w:rPr>
          <w:position w:val="-6"/>
          <w:szCs w:val="28"/>
        </w:rPr>
        <w:object w:dxaOrig="800" w:dyaOrig="279">
          <v:shape id="_x0000_i1066" type="#_x0000_t75" style="width:40.5pt;height:14.25pt" o:ole="" fillcolor="window">
            <v:imagedata r:id="rId90" o:title=""/>
          </v:shape>
          <o:OLEObject Type="Embed" ProgID="Equation.3" ShapeID="_x0000_i1066" DrawAspect="Content" ObjectID="_1447236888" r:id="rId91"/>
        </w:object>
      </w:r>
      <w:r w:rsidRPr="00405109">
        <w:rPr>
          <w:szCs w:val="28"/>
        </w:rPr>
        <w:t xml:space="preserve"> </w:t>
      </w:r>
      <w:r w:rsidRPr="005D1DB6">
        <w:t>она в силу статистической устойчивости стремится к некоторому пределу, носящему назва</w:t>
      </w:r>
      <w:r w:rsidR="00E0485D">
        <w:t>ние математического ожидания</w:t>
      </w:r>
      <w:r w:rsidRPr="005D1DB6">
        <w:t xml:space="preserve"> величины </w:t>
      </w:r>
      <w:r w:rsidRPr="00405109">
        <w:rPr>
          <w:position w:val="-10"/>
          <w:szCs w:val="28"/>
        </w:rPr>
        <w:object w:dxaOrig="200" w:dyaOrig="320">
          <v:shape id="_x0000_i1067" type="#_x0000_t75" style="width:9pt;height:15.75pt" o:ole="" fillcolor="window">
            <v:imagedata r:id="rId81" o:title=""/>
          </v:shape>
          <o:OLEObject Type="Embed" ProgID="Equation.3" ShapeID="_x0000_i1067" DrawAspect="Content" ObjectID="_1447236889" r:id="rId92"/>
        </w:object>
      </w:r>
      <w:r w:rsidRPr="00405109">
        <w:rPr>
          <w:szCs w:val="28"/>
        </w:rPr>
        <w:t>.</w:t>
      </w:r>
      <w:r w:rsidRPr="005D1DB6">
        <w:t xml:space="preserve"> Оно обозначается как </w:t>
      </w:r>
      <w:r w:rsidRPr="00405109">
        <w:rPr>
          <w:position w:val="-10"/>
          <w:szCs w:val="28"/>
        </w:rPr>
        <w:object w:dxaOrig="360" w:dyaOrig="340">
          <v:shape id="_x0000_i1068" type="#_x0000_t75" style="width:18.75pt;height:16.5pt" o:ole="" fillcolor="window">
            <v:imagedata r:id="rId93" o:title=""/>
          </v:shape>
          <o:OLEObject Type="Embed" ProgID="Equation.3" ShapeID="_x0000_i1068" DrawAspect="Content" ObjectID="_1447236890" r:id="rId94"/>
        </w:object>
      </w:r>
      <w:r w:rsidRPr="00405109">
        <w:rPr>
          <w:szCs w:val="28"/>
        </w:rPr>
        <w:t>.</w:t>
      </w:r>
      <w:r w:rsidRPr="005D1DB6">
        <w:t xml:space="preserve"> Для дискретной с</w:t>
      </w:r>
      <w:r>
        <w:t>лучайно величины</w:t>
      </w:r>
      <w:r w:rsidRPr="005D1DB6">
        <w:t xml:space="preserve"> оно выражается формулой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5D1DB6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D1DB6" w:rsidRPr="005D1DB6" w:rsidRDefault="005D1DB6" w:rsidP="00104AEC">
            <w:pPr>
              <w:jc w:val="center"/>
            </w:pPr>
            <w:r w:rsidRPr="00405109">
              <w:rPr>
                <w:position w:val="-28"/>
                <w:szCs w:val="28"/>
              </w:rPr>
              <w:object w:dxaOrig="2000" w:dyaOrig="680">
                <v:shape id="_x0000_i1069" type="#_x0000_t75" style="width:99.75pt;height:34.5pt" o:ole="" fillcolor="window">
                  <v:imagedata r:id="rId95" o:title=""/>
                </v:shape>
                <o:OLEObject Type="Embed" ProgID="Equation.3" ShapeID="_x0000_i1069" DrawAspect="Content" ObjectID="_1447236891" r:id="rId96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D1DB6" w:rsidRDefault="005D1DB6" w:rsidP="005D1DB6">
            <w:pPr>
              <w:ind w:firstLine="0"/>
            </w:pPr>
            <w:r>
              <w:t>(2.2)</w:t>
            </w:r>
          </w:p>
        </w:tc>
      </w:tr>
    </w:tbl>
    <w:p w:rsidR="005D1DB6" w:rsidRPr="00405109" w:rsidRDefault="005D1DB6" w:rsidP="005D1DB6">
      <w:pPr>
        <w:ind w:left="-851" w:right="-284"/>
        <w:rPr>
          <w:szCs w:val="28"/>
        </w:rPr>
      </w:pPr>
      <w:r w:rsidRPr="00405109">
        <w:rPr>
          <w:szCs w:val="28"/>
        </w:rPr>
        <w:t>а для непрерывной – формулой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5D1DB6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D1DB6" w:rsidRDefault="005D1DB6" w:rsidP="00104AEC">
            <w:pPr>
              <w:jc w:val="center"/>
            </w:pPr>
            <w:r w:rsidRPr="00405109">
              <w:rPr>
                <w:position w:val="-30"/>
                <w:szCs w:val="28"/>
              </w:rPr>
              <w:object w:dxaOrig="2320" w:dyaOrig="740">
                <v:shape id="_x0000_i1070" type="#_x0000_t75" style="width:116.25pt;height:36.75pt" o:ole="" fillcolor="window">
                  <v:imagedata r:id="rId97" o:title=""/>
                </v:shape>
                <o:OLEObject Type="Embed" ProgID="Equation.3" ShapeID="_x0000_i1070" DrawAspect="Content" ObjectID="_1447236892" r:id="rId98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D1DB6" w:rsidRDefault="005D1DB6" w:rsidP="00104AEC">
            <w:pPr>
              <w:ind w:firstLine="0"/>
            </w:pPr>
            <w:r>
              <w:t>(2.3)</w:t>
            </w:r>
          </w:p>
        </w:tc>
      </w:tr>
    </w:tbl>
    <w:p w:rsidR="005D1DB6" w:rsidRDefault="005D1DB6" w:rsidP="005D1DB6">
      <w:r>
        <w:t xml:space="preserve">В формуле (2.2) </w:t>
      </w:r>
      <w:r w:rsidRPr="005D1DB6">
        <w:rPr>
          <w:i/>
        </w:rPr>
        <w:t>n</w:t>
      </w:r>
      <w:r>
        <w:t xml:space="preserve"> величин </w:t>
      </w:r>
      <w:r w:rsidRPr="00405109">
        <w:rPr>
          <w:position w:val="-12"/>
          <w:szCs w:val="28"/>
        </w:rPr>
        <w:object w:dxaOrig="240" w:dyaOrig="360">
          <v:shape id="_x0000_i1071" type="#_x0000_t75" style="width:12.75pt;height:18.75pt" o:ole="" fillcolor="window">
            <v:imagedata r:id="rId99" o:title=""/>
          </v:shape>
          <o:OLEObject Type="Embed" ProgID="Equation.3" ShapeID="_x0000_i1071" DrawAspect="Content" ObjectID="_1447236893" r:id="rId100"/>
        </w:object>
      </w:r>
      <w:r>
        <w:t xml:space="preserve"> представляют собой полную совокупность значений, которые может принимать дискретная случайная величина </w:t>
      </w:r>
      <w:r w:rsidRPr="00405109">
        <w:rPr>
          <w:position w:val="-10"/>
          <w:szCs w:val="28"/>
        </w:rPr>
        <w:object w:dxaOrig="200" w:dyaOrig="320">
          <v:shape id="_x0000_i1072" type="#_x0000_t75" style="width:9pt;height:15.75pt" o:ole="" fillcolor="window">
            <v:imagedata r:id="rId81" o:title=""/>
          </v:shape>
          <o:OLEObject Type="Embed" ProgID="Equation.3" ShapeID="_x0000_i1072" DrawAspect="Content" ObjectID="_1447236894" r:id="rId101"/>
        </w:object>
      </w:r>
      <w:r>
        <w:t xml:space="preserve">, а </w:t>
      </w:r>
      <w:r w:rsidRPr="00405109">
        <w:rPr>
          <w:position w:val="-12"/>
          <w:szCs w:val="28"/>
        </w:rPr>
        <w:object w:dxaOrig="240" w:dyaOrig="360">
          <v:shape id="_x0000_i1073" type="#_x0000_t75" style="width:12.75pt;height:18.75pt" o:ole="" fillcolor="window">
            <v:imagedata r:id="rId102" o:title=""/>
          </v:shape>
          <o:OLEObject Type="Embed" ProgID="Equation.3" ShapeID="_x0000_i1073" DrawAspect="Content" ObjectID="_1447236895" r:id="rId103"/>
        </w:object>
      </w:r>
      <w:r>
        <w:rPr>
          <w:szCs w:val="28"/>
        </w:rPr>
        <w:t xml:space="preserve"> -</w:t>
      </w:r>
      <w:r>
        <w:t xml:space="preserve"> вероятности этих значений. В формуле (2.3) </w:t>
      </w:r>
      <w:r w:rsidRPr="00405109">
        <w:rPr>
          <w:position w:val="-10"/>
          <w:szCs w:val="28"/>
        </w:rPr>
        <w:object w:dxaOrig="499" w:dyaOrig="340">
          <v:shape id="_x0000_i1074" type="#_x0000_t75" style="width:24pt;height:16.5pt" o:ole="" fillcolor="window">
            <v:imagedata r:id="rId104" o:title=""/>
          </v:shape>
          <o:OLEObject Type="Embed" ProgID="Equation.3" ShapeID="_x0000_i1074" DrawAspect="Content" ObjectID="_1447236896" r:id="rId105"/>
        </w:object>
      </w:r>
      <w:r>
        <w:t xml:space="preserve"> есть плотность вероятности непрерывной случайной величины </w:t>
      </w:r>
      <w:r w:rsidRPr="00405109">
        <w:rPr>
          <w:position w:val="-10"/>
          <w:szCs w:val="28"/>
        </w:rPr>
        <w:object w:dxaOrig="200" w:dyaOrig="320">
          <v:shape id="_x0000_i1075" type="#_x0000_t75" style="width:9pt;height:15.75pt" o:ole="" fillcolor="window">
            <v:imagedata r:id="rId81" o:title=""/>
          </v:shape>
          <o:OLEObject Type="Embed" ProgID="Equation.3" ShapeID="_x0000_i1075" DrawAspect="Content" ObjectID="_1447236897" r:id="rId106"/>
        </w:object>
      </w:r>
      <w:r>
        <w:t>.</w:t>
      </w:r>
    </w:p>
    <w:p w:rsidR="005D1DB6" w:rsidRDefault="005D1DB6" w:rsidP="005D1DB6">
      <w:r>
        <w:t xml:space="preserve">Строго говоря, </w:t>
      </w:r>
      <w:r w:rsidR="00E0485D" w:rsidRPr="00405109">
        <w:rPr>
          <w:position w:val="-10"/>
          <w:szCs w:val="28"/>
        </w:rPr>
        <w:object w:dxaOrig="360" w:dyaOrig="380">
          <v:shape id="_x0000_i1076" type="#_x0000_t75" style="width:18.75pt;height:19.5pt" o:ole="" fillcolor="window">
            <v:imagedata r:id="rId86" o:title=""/>
          </v:shape>
          <o:OLEObject Type="Embed" ProgID="Equation.3" ShapeID="_x0000_i1076" DrawAspect="Content" ObjectID="_1447236898" r:id="rId107"/>
        </w:object>
      </w:r>
      <w:r w:rsidR="00E0485D">
        <w:rPr>
          <w:szCs w:val="28"/>
        </w:rPr>
        <w:t xml:space="preserve"> </w:t>
      </w:r>
      <w:r w:rsidR="00E0485D">
        <w:t xml:space="preserve">не совпадает с </w:t>
      </w:r>
      <w:r w:rsidR="00E0485D" w:rsidRPr="00405109">
        <w:rPr>
          <w:position w:val="-10"/>
          <w:szCs w:val="28"/>
        </w:rPr>
        <w:object w:dxaOrig="360" w:dyaOrig="340">
          <v:shape id="_x0000_i1077" type="#_x0000_t75" style="width:18.75pt;height:16.5pt" o:ole="" fillcolor="window">
            <v:imagedata r:id="rId93" o:title=""/>
          </v:shape>
          <o:OLEObject Type="Embed" ProgID="Equation.3" ShapeID="_x0000_i1077" DrawAspect="Content" ObjectID="_1447236899" r:id="rId108"/>
        </w:object>
      </w:r>
      <w:r>
        <w:t>, и это сов</w:t>
      </w:r>
      <w:r w:rsidR="00E0485D">
        <w:t xml:space="preserve">падение достигается только при </w:t>
      </w:r>
      <w:r w:rsidR="00E0485D" w:rsidRPr="00405109">
        <w:rPr>
          <w:position w:val="-6"/>
          <w:szCs w:val="28"/>
        </w:rPr>
        <w:object w:dxaOrig="800" w:dyaOrig="279">
          <v:shape id="_x0000_i1078" type="#_x0000_t75" style="width:40.5pt;height:14.25pt" o:ole="" fillcolor="window">
            <v:imagedata r:id="rId90" o:title=""/>
          </v:shape>
          <o:OLEObject Type="Embed" ProgID="Equation.3" ShapeID="_x0000_i1078" DrawAspect="Content" ObjectID="_1447236900" r:id="rId109"/>
        </w:object>
      </w:r>
      <w:r w:rsidR="00E0485D">
        <w:t>. Следовательно, точное значение математического ожидания</w:t>
      </w:r>
      <w:r>
        <w:t xml:space="preserve"> может быть найдено по формулам (2.2) и (2.3) при точном знании </w:t>
      </w:r>
      <w:r w:rsidR="00E0485D" w:rsidRPr="00405109">
        <w:rPr>
          <w:position w:val="-12"/>
          <w:szCs w:val="28"/>
        </w:rPr>
        <w:object w:dxaOrig="240" w:dyaOrig="360">
          <v:shape id="_x0000_i1079" type="#_x0000_t75" style="width:12.75pt;height:18.75pt" o:ole="" fillcolor="window">
            <v:imagedata r:id="rId102" o:title=""/>
          </v:shape>
          <o:OLEObject Type="Embed" ProgID="Equation.3" ShapeID="_x0000_i1079" DrawAspect="Content" ObjectID="_1447236901" r:id="rId110"/>
        </w:object>
      </w:r>
      <w:r w:rsidR="00E0485D">
        <w:t>и</w:t>
      </w:r>
      <w:r>
        <w:t xml:space="preserve">ли </w:t>
      </w:r>
      <w:r w:rsidR="00E0485D" w:rsidRPr="00405109">
        <w:rPr>
          <w:position w:val="-10"/>
          <w:szCs w:val="28"/>
        </w:rPr>
        <w:object w:dxaOrig="499" w:dyaOrig="340">
          <v:shape id="_x0000_i1080" type="#_x0000_t75" style="width:24pt;height:16.5pt" o:ole="" fillcolor="window">
            <v:imagedata r:id="rId104" o:title=""/>
          </v:shape>
          <o:OLEObject Type="Embed" ProgID="Equation.3" ShapeID="_x0000_i1080" DrawAspect="Content" ObjectID="_1447236902" r:id="rId111"/>
        </w:object>
      </w:r>
      <w:r>
        <w:t>, которые не всегда известны. В то же время экспериментально-расчетным пут</w:t>
      </w:r>
      <w:r w:rsidR="00E0485D">
        <w:t xml:space="preserve">ем </w:t>
      </w:r>
      <w:r>
        <w:t>по формуле (2.1) может быть найдено то</w:t>
      </w:r>
      <w:r w:rsidR="00E0485D">
        <w:t xml:space="preserve">лько его приближенное значение </w:t>
      </w:r>
      <w:r w:rsidR="00E0485D" w:rsidRPr="00405109">
        <w:rPr>
          <w:position w:val="-10"/>
          <w:szCs w:val="28"/>
        </w:rPr>
        <w:object w:dxaOrig="360" w:dyaOrig="380">
          <v:shape id="_x0000_i1081" type="#_x0000_t75" style="width:18.75pt;height:19.5pt" o:ole="" fillcolor="window">
            <v:imagedata r:id="rId86" o:title=""/>
          </v:shape>
          <o:OLEObject Type="Embed" ProgID="Equation.3" ShapeID="_x0000_i1081" DrawAspect="Content" ObjectID="_1447236903" r:id="rId112"/>
        </w:object>
      </w:r>
      <w:r>
        <w:t>, которое в связи с этим называется оценкой математического ожидания.</w:t>
      </w:r>
    </w:p>
    <w:p w:rsidR="00DD352D" w:rsidRDefault="00DD352D" w:rsidP="00DD352D">
      <w:r>
        <w:t xml:space="preserve">Итак, в силу данных выше определений </w:t>
      </w:r>
      <w:r w:rsidRPr="00831D82">
        <w:rPr>
          <w:position w:val="-10"/>
          <w:szCs w:val="28"/>
        </w:rPr>
        <w:object w:dxaOrig="360" w:dyaOrig="340">
          <v:shape id="_x0000_i1082" type="#_x0000_t75" style="width:18.75pt;height:16.5pt" o:ole="" fillcolor="window">
            <v:imagedata r:id="rId93" o:title=""/>
          </v:shape>
          <o:OLEObject Type="Embed" ProgID="Equation.3" ShapeID="_x0000_i1082" DrawAspect="Content" ObjectID="_1447236904" r:id="rId113"/>
        </w:object>
      </w:r>
      <w:r>
        <w:t xml:space="preserve"> является числовой характеристикой случайной величины, а </w:t>
      </w:r>
      <w:r w:rsidRPr="00831D82">
        <w:rPr>
          <w:position w:val="-10"/>
          <w:szCs w:val="28"/>
        </w:rPr>
        <w:object w:dxaOrig="360" w:dyaOrig="380">
          <v:shape id="_x0000_i1083" type="#_x0000_t75" style="width:18.75pt;height:19.5pt" o:ole="" fillcolor="window">
            <v:imagedata r:id="rId86" o:title=""/>
          </v:shape>
          <o:OLEObject Type="Embed" ProgID="Equation.3" ShapeID="_x0000_i1083" DrawAspect="Content" ObjectID="_1447236905" r:id="rId114"/>
        </w:object>
      </w:r>
      <w:r>
        <w:t xml:space="preserve"> - ее приближенной оценкой. Величина </w:t>
      </w:r>
      <w:r w:rsidRPr="00831D82">
        <w:rPr>
          <w:position w:val="-10"/>
          <w:szCs w:val="28"/>
        </w:rPr>
        <w:object w:dxaOrig="360" w:dyaOrig="340">
          <v:shape id="_x0000_i1084" type="#_x0000_t75" style="width:18.75pt;height:16.5pt" o:ole="" fillcolor="window">
            <v:imagedata r:id="rId93" o:title=""/>
          </v:shape>
          <o:OLEObject Type="Embed" ProgID="Equation.3" ShapeID="_x0000_i1084" DrawAspect="Content" ObjectID="_1447236906" r:id="rId115"/>
        </w:object>
      </w:r>
      <w:r>
        <w:t xml:space="preserve"> определяет некоторую среднюю величину </w:t>
      </w:r>
      <w:r w:rsidRPr="00831D82">
        <w:rPr>
          <w:position w:val="-10"/>
          <w:szCs w:val="28"/>
        </w:rPr>
        <w:object w:dxaOrig="200" w:dyaOrig="320">
          <v:shape id="_x0000_i1085" type="#_x0000_t75" style="width:9pt;height:15.75pt" o:ole="" fillcolor="window">
            <v:imagedata r:id="rId81" o:title=""/>
          </v:shape>
          <o:OLEObject Type="Embed" ProgID="Equation.3" ShapeID="_x0000_i1085" DrawAspect="Content" ObjectID="_1447236907" r:id="rId116"/>
        </w:object>
      </w:r>
      <w:r>
        <w:t>, вокруг которой группируются ее все возможные значения.</w:t>
      </w:r>
    </w:p>
    <w:p w:rsidR="00DD352D" w:rsidRDefault="00DD352D" w:rsidP="00DD352D">
      <w:r>
        <w:t xml:space="preserve">Другие числовые характеристики случайной величины </w:t>
      </w:r>
      <w:r w:rsidRPr="00831D82">
        <w:rPr>
          <w:position w:val="-10"/>
          <w:szCs w:val="28"/>
        </w:rPr>
        <w:object w:dxaOrig="200" w:dyaOrig="320">
          <v:shape id="_x0000_i1086" type="#_x0000_t75" style="width:9pt;height:15.75pt" o:ole="" fillcolor="window">
            <v:imagedata r:id="rId81" o:title=""/>
          </v:shape>
          <o:OLEObject Type="Embed" ProgID="Equation.3" ShapeID="_x0000_i1086" DrawAspect="Content" ObjectID="_1447236908" r:id="rId117"/>
        </w:object>
      </w:r>
      <w:r>
        <w:t xml:space="preserve"> находятся путем осреднения некоторых детерминированных функций случайного аргумента </w:t>
      </w:r>
      <w:r w:rsidRPr="00831D82">
        <w:rPr>
          <w:position w:val="-10"/>
          <w:szCs w:val="28"/>
        </w:rPr>
        <w:object w:dxaOrig="499" w:dyaOrig="340">
          <v:shape id="_x0000_i1087" type="#_x0000_t75" style="width:24pt;height:16.5pt" o:ole="" fillcolor="window">
            <v:imagedata r:id="rId118" o:title=""/>
          </v:shape>
          <o:OLEObject Type="Embed" ProgID="Equation.3" ShapeID="_x0000_i1087" DrawAspect="Content" ObjectID="_1447236909" r:id="rId119"/>
        </w:object>
      </w:r>
      <w:r>
        <w:t>. Если число испытаний конечно, то по аналогии с формулой (2.1) получим оценки таких характеристик в виде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DD352D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D352D" w:rsidRPr="005D1DB6" w:rsidRDefault="00DD352D" w:rsidP="00104AEC">
            <w:pPr>
              <w:jc w:val="center"/>
            </w:pPr>
            <w:r w:rsidRPr="00831D82">
              <w:rPr>
                <w:position w:val="-30"/>
                <w:szCs w:val="28"/>
              </w:rPr>
              <w:object w:dxaOrig="1900" w:dyaOrig="700">
                <v:shape id="_x0000_i1088" type="#_x0000_t75" style="width:95.25pt;height:35.25pt" o:ole="" fillcolor="window">
                  <v:imagedata r:id="rId120" o:title=""/>
                </v:shape>
                <o:OLEObject Type="Embed" ProgID="Equation.3" ShapeID="_x0000_i1088" DrawAspect="Content" ObjectID="_1447236910" r:id="rId121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D352D" w:rsidRDefault="00DD352D" w:rsidP="00104AEC">
            <w:pPr>
              <w:ind w:firstLine="0"/>
            </w:pPr>
            <w:r>
              <w:t>(2.4)</w:t>
            </w:r>
          </w:p>
        </w:tc>
      </w:tr>
    </w:tbl>
    <w:p w:rsidR="00DD352D" w:rsidRDefault="00DD352D" w:rsidP="00DD352D">
      <w:pPr>
        <w:ind w:firstLine="0"/>
        <w:rPr>
          <w:szCs w:val="28"/>
        </w:rPr>
      </w:pPr>
      <w:r w:rsidRPr="00831D82">
        <w:rPr>
          <w:szCs w:val="28"/>
        </w:rPr>
        <w:t xml:space="preserve">При </w:t>
      </w:r>
      <w:r w:rsidRPr="00831D82">
        <w:rPr>
          <w:position w:val="-6"/>
          <w:szCs w:val="28"/>
        </w:rPr>
        <w:object w:dxaOrig="800" w:dyaOrig="279">
          <v:shape id="_x0000_i1089" type="#_x0000_t75" style="width:40.5pt;height:14.25pt" o:ole="" fillcolor="window">
            <v:imagedata r:id="rId90" o:title=""/>
          </v:shape>
          <o:OLEObject Type="Embed" ProgID="Equation.3" ShapeID="_x0000_i1089" DrawAspect="Content" ObjectID="_1447236911" r:id="rId122"/>
        </w:object>
      </w:r>
      <w:r w:rsidRPr="00831D82">
        <w:rPr>
          <w:szCs w:val="28"/>
        </w:rPr>
        <w:t xml:space="preserve"> они переходят в МО этих функций: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DD352D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D352D" w:rsidRPr="005D1DB6" w:rsidRDefault="00DD352D" w:rsidP="00104AEC">
            <w:pPr>
              <w:jc w:val="center"/>
            </w:pPr>
            <w:r w:rsidRPr="00831D82">
              <w:rPr>
                <w:position w:val="-28"/>
                <w:szCs w:val="28"/>
              </w:rPr>
              <w:object w:dxaOrig="2180" w:dyaOrig="680">
                <v:shape id="_x0000_i1090" type="#_x0000_t75" style="width:108.75pt;height:34.5pt" o:ole="" fillcolor="window">
                  <v:imagedata r:id="rId123" o:title=""/>
                </v:shape>
                <o:OLEObject Type="Embed" ProgID="Equation.3" ShapeID="_x0000_i1090" DrawAspect="Content" ObjectID="_1447236912" r:id="rId124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D352D" w:rsidRDefault="00DD352D" w:rsidP="00104AEC">
            <w:pPr>
              <w:ind w:firstLine="0"/>
            </w:pPr>
            <w:r>
              <w:t>(2.5)</w:t>
            </w:r>
          </w:p>
        </w:tc>
      </w:tr>
    </w:tbl>
    <w:p w:rsidR="00DD352D" w:rsidRPr="00831D82" w:rsidRDefault="00DD352D" w:rsidP="00DD352D">
      <w:pPr>
        <w:ind w:right="-851" w:firstLine="0"/>
        <w:rPr>
          <w:szCs w:val="28"/>
        </w:rPr>
      </w:pPr>
      <w:r>
        <w:rPr>
          <w:szCs w:val="28"/>
        </w:rPr>
        <w:t xml:space="preserve">для дискретной случайной </w:t>
      </w:r>
      <w:r w:rsidRPr="00831D82">
        <w:rPr>
          <w:szCs w:val="28"/>
        </w:rPr>
        <w:t>в</w:t>
      </w:r>
      <w:r>
        <w:rPr>
          <w:szCs w:val="28"/>
        </w:rPr>
        <w:t>еличины</w:t>
      </w:r>
      <w:r w:rsidRPr="00831D82">
        <w:rPr>
          <w:szCs w:val="28"/>
        </w:rPr>
        <w:t xml:space="preserve"> </w:t>
      </w:r>
      <w:r w:rsidRPr="00831D82">
        <w:rPr>
          <w:position w:val="-10"/>
          <w:szCs w:val="28"/>
        </w:rPr>
        <w:object w:dxaOrig="200" w:dyaOrig="320">
          <v:shape id="_x0000_i1091" type="#_x0000_t75" style="width:9pt;height:15.75pt" o:ole="" fillcolor="window">
            <v:imagedata r:id="rId81" o:title=""/>
          </v:shape>
          <o:OLEObject Type="Embed" ProgID="Equation.3" ShapeID="_x0000_i1091" DrawAspect="Content" ObjectID="_1447236913" r:id="rId125"/>
        </w:object>
      </w:r>
      <w:r w:rsidRPr="00831D82">
        <w:rPr>
          <w:szCs w:val="28"/>
        </w:rPr>
        <w:t xml:space="preserve"> 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DD352D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D352D" w:rsidRPr="005D1DB6" w:rsidRDefault="00DD352D" w:rsidP="00104AEC">
            <w:pPr>
              <w:jc w:val="center"/>
            </w:pPr>
            <w:r w:rsidRPr="00831D82">
              <w:rPr>
                <w:position w:val="-30"/>
                <w:szCs w:val="28"/>
              </w:rPr>
              <w:object w:dxaOrig="2500" w:dyaOrig="740">
                <v:shape id="_x0000_i1092" type="#_x0000_t75" style="width:124.5pt;height:36.75pt" o:ole="" fillcolor="window">
                  <v:imagedata r:id="rId126" o:title=""/>
                </v:shape>
                <o:OLEObject Type="Embed" ProgID="Equation.3" ShapeID="_x0000_i1092" DrawAspect="Content" ObjectID="_1447236914" r:id="rId127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D352D" w:rsidRDefault="00DD352D" w:rsidP="00DD352D">
            <w:pPr>
              <w:ind w:firstLine="0"/>
            </w:pPr>
            <w:r>
              <w:t>(2.6)</w:t>
            </w:r>
          </w:p>
        </w:tc>
      </w:tr>
    </w:tbl>
    <w:p w:rsidR="00DD352D" w:rsidRDefault="00DD352D" w:rsidP="00DD352D">
      <w:pPr>
        <w:ind w:firstLine="0"/>
      </w:pPr>
      <w:r>
        <w:t>для непрерывной.</w:t>
      </w:r>
    </w:p>
    <w:p w:rsidR="00DD352D" w:rsidRDefault="00DD352D" w:rsidP="00DD352D">
      <w:r>
        <w:t xml:space="preserve">На практике наибольшую применимость имеют центральные моменты различных порядков, обозначаемые как </w:t>
      </w:r>
      <w:r w:rsidR="00594B40" w:rsidRPr="00831D82">
        <w:rPr>
          <w:position w:val="-12"/>
          <w:szCs w:val="28"/>
        </w:rPr>
        <w:object w:dxaOrig="300" w:dyaOrig="360">
          <v:shape id="_x0000_i1093" type="#_x0000_t75" style="width:15pt;height:18.75pt" o:ole="" fillcolor="window">
            <v:imagedata r:id="rId128" o:title=""/>
          </v:shape>
          <o:OLEObject Type="Embed" ProgID="Equation.3" ShapeID="_x0000_i1093" DrawAspect="Content" ObjectID="_1447236915" r:id="rId129"/>
        </w:object>
      </w:r>
      <w:r>
        <w:t xml:space="preserve">. Для них </w:t>
      </w:r>
      <w:r w:rsidR="00594B40" w:rsidRPr="00831D82">
        <w:rPr>
          <w:position w:val="-10"/>
          <w:szCs w:val="28"/>
        </w:rPr>
        <w:object w:dxaOrig="1680" w:dyaOrig="360">
          <v:shape id="_x0000_i1094" type="#_x0000_t75" style="width:84.75pt;height:18.75pt" o:ole="" fillcolor="window">
            <v:imagedata r:id="rId130" o:title=""/>
          </v:shape>
          <o:OLEObject Type="Embed" ProgID="Equation.3" ShapeID="_x0000_i1094" DrawAspect="Content" ObjectID="_1447236916" r:id="rId131"/>
        </w:object>
      </w:r>
      <w:r>
        <w:t xml:space="preserve">, где порядок </w:t>
      </w:r>
      <w:r w:rsidRPr="00594B40">
        <w:rPr>
          <w:i/>
        </w:rPr>
        <w:t>k</w:t>
      </w:r>
      <w:r>
        <w:t xml:space="preserve"> – целые неотрицательные числа. Величина </w:t>
      </w:r>
      <w:r w:rsidR="00594B40" w:rsidRPr="00831D82">
        <w:rPr>
          <w:position w:val="-10"/>
          <w:szCs w:val="28"/>
        </w:rPr>
        <w:object w:dxaOrig="940" w:dyaOrig="340">
          <v:shape id="_x0000_i1095" type="#_x0000_t75" style="width:47.25pt;height:16.5pt" o:ole="" fillcolor="window">
            <v:imagedata r:id="rId132" o:title=""/>
          </v:shape>
          <o:OLEObject Type="Embed" ProgID="Equation.3" ShapeID="_x0000_i1095" DrawAspect="Content" ObjectID="_1447236917" r:id="rId133"/>
        </w:object>
      </w:r>
      <w:r>
        <w:t xml:space="preserve">, получаемая из каждого значения исходной </w:t>
      </w:r>
      <w:r w:rsidR="00594B40">
        <w:t>случайной величины</w:t>
      </w:r>
      <w:r>
        <w:t xml:space="preserve"> </w:t>
      </w:r>
      <w:r w:rsidR="00594B40" w:rsidRPr="00831D82">
        <w:rPr>
          <w:position w:val="-10"/>
          <w:szCs w:val="28"/>
        </w:rPr>
        <w:object w:dxaOrig="200" w:dyaOrig="320">
          <v:shape id="_x0000_i1096" type="#_x0000_t75" style="width:9pt;height:15.75pt" o:ole="" fillcolor="window">
            <v:imagedata r:id="rId81" o:title=""/>
          </v:shape>
          <o:OLEObject Type="Embed" ProgID="Equation.3" ShapeID="_x0000_i1096" DrawAspect="Content" ObjectID="_1447236918" r:id="rId134"/>
        </w:object>
      </w:r>
      <w:r w:rsidR="00594B40">
        <w:t xml:space="preserve"> вычитанием ее математического ожидания</w:t>
      </w:r>
      <w:r>
        <w:t xml:space="preserve">, называется центрированной, а сама процедура этого вычитания – центрированием. Итак, имеем оценку момента </w:t>
      </w:r>
      <w:r w:rsidRPr="00594B40">
        <w:rPr>
          <w:i/>
        </w:rPr>
        <w:t>k</w:t>
      </w:r>
      <w:r>
        <w:t>–го порядка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594B40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Pr="005D1DB6" w:rsidRDefault="00594B40" w:rsidP="00104AEC">
            <w:pPr>
              <w:jc w:val="center"/>
            </w:pPr>
            <w:r w:rsidRPr="00831D82">
              <w:rPr>
                <w:position w:val="-30"/>
                <w:szCs w:val="28"/>
              </w:rPr>
              <w:object w:dxaOrig="2079" w:dyaOrig="700">
                <v:shape id="_x0000_i1097" type="#_x0000_t75" style="width:103.5pt;height:35.25pt" o:ole="" fillcolor="window">
                  <v:imagedata r:id="rId135" o:title=""/>
                </v:shape>
                <o:OLEObject Type="Embed" ProgID="Equation.3" ShapeID="_x0000_i1097" DrawAspect="Content" ObjectID="_1447236919" r:id="rId136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Default="00594B40" w:rsidP="00104AEC">
            <w:pPr>
              <w:ind w:firstLine="0"/>
            </w:pPr>
            <w:r>
              <w:t>(2.7)</w:t>
            </w:r>
          </w:p>
        </w:tc>
      </w:tr>
    </w:tbl>
    <w:p w:rsidR="00594B40" w:rsidRPr="00831D82" w:rsidRDefault="00594B40" w:rsidP="00594B40">
      <w:pPr>
        <w:ind w:right="-851" w:firstLine="0"/>
        <w:rPr>
          <w:szCs w:val="28"/>
        </w:rPr>
      </w:pPr>
      <w:r w:rsidRPr="00831D82">
        <w:rPr>
          <w:szCs w:val="28"/>
        </w:rPr>
        <w:t xml:space="preserve">При </w:t>
      </w:r>
      <w:r w:rsidRPr="00831D82">
        <w:rPr>
          <w:position w:val="-6"/>
          <w:szCs w:val="28"/>
        </w:rPr>
        <w:object w:dxaOrig="800" w:dyaOrig="279">
          <v:shape id="_x0000_i1098" type="#_x0000_t75" style="width:40.5pt;height:14.25pt" o:ole="" fillcolor="window">
            <v:imagedata r:id="rId90" o:title=""/>
          </v:shape>
          <o:OLEObject Type="Embed" ProgID="Equation.3" ShapeID="_x0000_i1098" DrawAspect="Content" ObjectID="_1447236920" r:id="rId137"/>
        </w:object>
      </w:r>
      <w:r w:rsidRPr="00831D82">
        <w:rPr>
          <w:szCs w:val="28"/>
        </w:rPr>
        <w:t xml:space="preserve"> отсюда получим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594B40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Pr="005D1DB6" w:rsidRDefault="00594B40" w:rsidP="00104AEC">
            <w:pPr>
              <w:jc w:val="center"/>
            </w:pPr>
            <w:r w:rsidRPr="00831D82">
              <w:rPr>
                <w:position w:val="-34"/>
                <w:szCs w:val="28"/>
              </w:rPr>
              <w:object w:dxaOrig="2600" w:dyaOrig="840">
                <v:shape id="_x0000_i1099" type="#_x0000_t75" style="width:129.75pt;height:42pt" o:ole="" fillcolor="window">
                  <v:imagedata r:id="rId138" o:title=""/>
                </v:shape>
                <o:OLEObject Type="Embed" ProgID="Equation.3" ShapeID="_x0000_i1099" DrawAspect="Content" ObjectID="_1447236921" r:id="rId139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Default="00594B40" w:rsidP="00104AEC">
            <w:pPr>
              <w:ind w:firstLine="0"/>
            </w:pPr>
            <w:r>
              <w:t>(2.8)</w:t>
            </w:r>
          </w:p>
        </w:tc>
      </w:tr>
    </w:tbl>
    <w:p w:rsidR="00594B40" w:rsidRPr="00831D82" w:rsidRDefault="00594B40" w:rsidP="00594B40">
      <w:pPr>
        <w:ind w:right="-851" w:firstLine="0"/>
        <w:rPr>
          <w:szCs w:val="28"/>
        </w:rPr>
      </w:pPr>
      <w:r>
        <w:rPr>
          <w:szCs w:val="28"/>
        </w:rPr>
        <w:t>для дискретной случайной величины</w:t>
      </w:r>
      <w:r w:rsidRPr="00831D82">
        <w:rPr>
          <w:szCs w:val="28"/>
        </w:rPr>
        <w:t xml:space="preserve"> 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594B40" w:rsidTr="00104AEC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Pr="005D1DB6" w:rsidRDefault="00594B40" w:rsidP="00104AEC">
            <w:pPr>
              <w:jc w:val="center"/>
            </w:pPr>
            <w:r w:rsidRPr="00831D82">
              <w:rPr>
                <w:position w:val="-30"/>
                <w:szCs w:val="28"/>
              </w:rPr>
              <w:object w:dxaOrig="2400" w:dyaOrig="740">
                <v:shape id="_x0000_i1100" type="#_x0000_t75" style="width:120.75pt;height:36.75pt" o:ole="" fillcolor="window">
                  <v:imagedata r:id="rId140" o:title=""/>
                </v:shape>
                <o:OLEObject Type="Embed" ProgID="Equation.3" ShapeID="_x0000_i1100" DrawAspect="Content" ObjectID="_1447236922" r:id="rId141"/>
              </w:object>
            </w:r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Default="00594B40" w:rsidP="00104AEC">
            <w:pPr>
              <w:ind w:firstLine="0"/>
            </w:pPr>
            <w:r>
              <w:t>(2.9)</w:t>
            </w:r>
          </w:p>
        </w:tc>
      </w:tr>
    </w:tbl>
    <w:p w:rsidR="00594B40" w:rsidRDefault="00594B40" w:rsidP="00594B40">
      <w:pPr>
        <w:ind w:firstLine="0"/>
      </w:pPr>
      <w:r>
        <w:t>для непрерывной случайной величины.</w:t>
      </w:r>
    </w:p>
    <w:p w:rsidR="00594B40" w:rsidRPr="00831D82" w:rsidRDefault="00594B40" w:rsidP="00594B40">
      <w:pPr>
        <w:ind w:right="-851"/>
        <w:rPr>
          <w:szCs w:val="28"/>
        </w:rPr>
      </w:pPr>
      <w:r w:rsidRPr="00831D82">
        <w:rPr>
          <w:szCs w:val="28"/>
        </w:rPr>
        <w:t xml:space="preserve">Физическая размерность </w:t>
      </w:r>
      <w:r w:rsidRPr="00831D82">
        <w:rPr>
          <w:position w:val="-12"/>
          <w:szCs w:val="28"/>
        </w:rPr>
        <w:object w:dxaOrig="300" w:dyaOrig="360">
          <v:shape id="_x0000_i1101" type="#_x0000_t75" style="width:15pt;height:18.75pt" o:ole="" fillcolor="window">
            <v:imagedata r:id="rId128" o:title=""/>
          </v:shape>
          <o:OLEObject Type="Embed" ProgID="Equation.3" ShapeID="_x0000_i1101" DrawAspect="Content" ObjectID="_1447236923" r:id="rId142"/>
        </w:object>
      </w:r>
      <w:r w:rsidRPr="00831D82">
        <w:rPr>
          <w:szCs w:val="28"/>
        </w:rPr>
        <w:t xml:space="preserve"> и </w:t>
      </w:r>
      <w:r w:rsidRPr="00831D82">
        <w:rPr>
          <w:position w:val="-12"/>
          <w:szCs w:val="28"/>
        </w:rPr>
        <w:object w:dxaOrig="300" w:dyaOrig="360">
          <v:shape id="_x0000_i1102" type="#_x0000_t75" style="width:15pt;height:18.75pt" o:ole="" fillcolor="window">
            <v:imagedata r:id="rId143" o:title=""/>
          </v:shape>
          <o:OLEObject Type="Embed" ProgID="Equation.3" ShapeID="_x0000_i1102" DrawAspect="Content" ObjectID="_1447236924" r:id="rId144"/>
        </w:object>
      </w:r>
      <w:r w:rsidRPr="00831D82">
        <w:rPr>
          <w:szCs w:val="28"/>
        </w:rPr>
        <w:t xml:space="preserve"> есть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594B40" w:rsidTr="00594B40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Pr="005D1DB6" w:rsidRDefault="00594B40" w:rsidP="00104AEC">
            <w:pPr>
              <w:jc w:val="center"/>
            </w:pPr>
            <w:r w:rsidRPr="00831D82">
              <w:rPr>
                <w:position w:val="-12"/>
                <w:szCs w:val="28"/>
              </w:rPr>
              <w:object w:dxaOrig="1680" w:dyaOrig="380">
                <v:shape id="_x0000_i1103" type="#_x0000_t75" style="width:84.75pt;height:19.5pt" o:ole="" fillcolor="window">
                  <v:imagedata r:id="rId145" o:title=""/>
                </v:shape>
                <o:OLEObject Type="Embed" ProgID="Equation.3" ShapeID="_x0000_i1103" DrawAspect="Content" ObjectID="_1447236925" r:id="rId146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Default="00594B40" w:rsidP="00104AEC">
            <w:pPr>
              <w:ind w:firstLine="0"/>
            </w:pPr>
            <w:r>
              <w:t>(2.10)</w:t>
            </w:r>
          </w:p>
        </w:tc>
      </w:tr>
    </w:tbl>
    <w:p w:rsidR="00594B40" w:rsidRDefault="00594B40" w:rsidP="00973515">
      <w:r w:rsidRPr="00594B40">
        <w:t>Центральный момент второго порядка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594B40" w:rsidTr="00104AEC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Pr="005D1DB6" w:rsidRDefault="00594B40" w:rsidP="00104AEC">
            <w:pPr>
              <w:jc w:val="center"/>
            </w:pPr>
            <w:r w:rsidRPr="00831D82">
              <w:rPr>
                <w:position w:val="-10"/>
                <w:szCs w:val="28"/>
              </w:rPr>
              <w:object w:dxaOrig="840" w:dyaOrig="360">
                <v:shape id="_x0000_i1104" type="#_x0000_t75" style="width:42pt;height:18.75pt" o:ole="" fillcolor="window">
                  <v:imagedata r:id="rId147" o:title=""/>
                </v:shape>
                <o:OLEObject Type="Embed" ProgID="Equation.3" ShapeID="_x0000_i1104" DrawAspect="Content" ObjectID="_1447236926" r:id="rId148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94B40" w:rsidRDefault="00594B40" w:rsidP="00104AEC">
            <w:pPr>
              <w:ind w:firstLine="0"/>
            </w:pPr>
            <w:r>
              <w:t>(2.11)</w:t>
            </w:r>
          </w:p>
        </w:tc>
      </w:tr>
    </w:tbl>
    <w:p w:rsidR="00594B40" w:rsidRDefault="00BB071E" w:rsidP="00BB071E">
      <w:pPr>
        <w:ind w:firstLine="0"/>
      </w:pPr>
      <w:r w:rsidRPr="00BB071E">
        <w:t xml:space="preserve">называется дисперсией </w:t>
      </w:r>
      <w:r>
        <w:t xml:space="preserve">случайной величины </w:t>
      </w:r>
      <w:r w:rsidRPr="00831D82">
        <w:rPr>
          <w:position w:val="-10"/>
          <w:szCs w:val="28"/>
        </w:rPr>
        <w:object w:dxaOrig="200" w:dyaOrig="320">
          <v:shape id="_x0000_i1105" type="#_x0000_t75" style="width:9pt;height:15.75pt" o:ole="" fillcolor="window">
            <v:imagedata r:id="rId81" o:title=""/>
          </v:shape>
          <o:OLEObject Type="Embed" ProgID="Equation.3" ShapeID="_x0000_i1105" DrawAspect="Content" ObjectID="_1447236927" r:id="rId149"/>
        </w:object>
      </w:r>
      <w:r w:rsidRPr="00BB071E">
        <w:t xml:space="preserve">, а квадратный корень из нее </w:t>
      </w:r>
      <w:r w:rsidRPr="00831D82">
        <w:rPr>
          <w:position w:val="-6"/>
          <w:szCs w:val="28"/>
        </w:rPr>
        <w:object w:dxaOrig="240" w:dyaOrig="220">
          <v:shape id="_x0000_i1106" type="#_x0000_t75" style="width:12.75pt;height:12pt" o:ole="" fillcolor="window">
            <v:imagedata r:id="rId150" o:title=""/>
          </v:shape>
          <o:OLEObject Type="Embed" ProgID="Equation.3" ShapeID="_x0000_i1106" DrawAspect="Content" ObjectID="_1447236928" r:id="rId151"/>
        </w:object>
      </w:r>
      <w:r>
        <w:rPr>
          <w:szCs w:val="28"/>
        </w:rPr>
        <w:t xml:space="preserve"> </w:t>
      </w:r>
      <w:r w:rsidRPr="00831D82">
        <w:rPr>
          <w:szCs w:val="28"/>
        </w:rPr>
        <w:t>-</w:t>
      </w:r>
      <w:r w:rsidRPr="00BB071E">
        <w:t xml:space="preserve"> ср</w:t>
      </w:r>
      <w:r>
        <w:t xml:space="preserve">еднеквадратическим отклонением случайной величины </w:t>
      </w:r>
      <w:r w:rsidRPr="00831D82">
        <w:rPr>
          <w:position w:val="-10"/>
          <w:szCs w:val="28"/>
        </w:rPr>
        <w:object w:dxaOrig="200" w:dyaOrig="320">
          <v:shape id="_x0000_i1107" type="#_x0000_t75" style="width:9pt;height:15.75pt" o:ole="" fillcolor="window">
            <v:imagedata r:id="rId81" o:title=""/>
          </v:shape>
          <o:OLEObject Type="Embed" ProgID="Equation.3" ShapeID="_x0000_i1107" DrawAspect="Content" ObjectID="_1447236929" r:id="rId152"/>
        </w:object>
      </w:r>
      <w:r>
        <w:t>.</w:t>
      </w:r>
      <w:r w:rsidRPr="00BB071E">
        <w:t xml:space="preserve"> Величина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BB071E" w:rsidTr="00104AEC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B071E" w:rsidRPr="005D1DB6" w:rsidRDefault="00BB071E" w:rsidP="00104AEC">
            <w:pPr>
              <w:jc w:val="center"/>
            </w:pPr>
            <w:r w:rsidRPr="00831D82">
              <w:rPr>
                <w:position w:val="-10"/>
                <w:szCs w:val="28"/>
              </w:rPr>
              <w:object w:dxaOrig="800" w:dyaOrig="360">
                <v:shape id="_x0000_i1108" type="#_x0000_t75" style="width:40.5pt;height:18.75pt" o:ole="" fillcolor="window">
                  <v:imagedata r:id="rId153" o:title=""/>
                </v:shape>
                <o:OLEObject Type="Embed" ProgID="Equation.3" ShapeID="_x0000_i1108" DrawAspect="Content" ObjectID="_1447236930" r:id="rId154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B071E" w:rsidRDefault="00BB071E" w:rsidP="00104AEC">
            <w:pPr>
              <w:ind w:firstLine="0"/>
            </w:pPr>
            <w:r>
              <w:t>(2.12)</w:t>
            </w:r>
          </w:p>
        </w:tc>
      </w:tr>
    </w:tbl>
    <w:p w:rsidR="00BB071E" w:rsidRDefault="00BB071E" w:rsidP="00BB071E">
      <w:pPr>
        <w:ind w:firstLine="0"/>
      </w:pPr>
      <w:r>
        <w:t xml:space="preserve">есть оценка этой дисперсии, а </w:t>
      </w:r>
      <w:r w:rsidRPr="00831D82">
        <w:rPr>
          <w:position w:val="-12"/>
          <w:szCs w:val="28"/>
        </w:rPr>
        <w:object w:dxaOrig="980" w:dyaOrig="440">
          <v:shape id="_x0000_i1109" type="#_x0000_t75" style="width:48.75pt;height:21.75pt" o:ole="" fillcolor="window">
            <v:imagedata r:id="rId155" o:title=""/>
          </v:shape>
          <o:OLEObject Type="Embed" ProgID="Equation.3" ShapeID="_x0000_i1109" DrawAspect="Content" ObjectID="_1447236931" r:id="rId156"/>
        </w:object>
      </w:r>
      <w:r>
        <w:t xml:space="preserve"> - оценка среднеквадратического значения случайной величины </w:t>
      </w:r>
      <w:r w:rsidRPr="00831D82">
        <w:rPr>
          <w:position w:val="-10"/>
          <w:szCs w:val="28"/>
        </w:rPr>
        <w:object w:dxaOrig="200" w:dyaOrig="320">
          <v:shape id="_x0000_i1110" type="#_x0000_t75" style="width:9pt;height:15.75pt" o:ole="" fillcolor="window">
            <v:imagedata r:id="rId81" o:title=""/>
          </v:shape>
          <o:OLEObject Type="Embed" ProgID="Equation.3" ShapeID="_x0000_i1110" DrawAspect="Content" ObjectID="_1447236932" r:id="rId157"/>
        </w:object>
      </w:r>
      <w:r>
        <w:t xml:space="preserve">. Величина </w:t>
      </w:r>
      <w:r w:rsidRPr="00831D82">
        <w:rPr>
          <w:position w:val="-6"/>
          <w:szCs w:val="28"/>
        </w:rPr>
        <w:object w:dxaOrig="240" w:dyaOrig="220">
          <v:shape id="_x0000_i1111" type="#_x0000_t75" style="width:12.75pt;height:12pt" o:ole="" fillcolor="window">
            <v:imagedata r:id="rId150" o:title=""/>
          </v:shape>
          <o:OLEObject Type="Embed" ProgID="Equation.3" ShapeID="_x0000_i1111" DrawAspect="Content" ObjectID="_1447236933" r:id="rId158"/>
        </w:object>
      </w:r>
      <w:r>
        <w:t xml:space="preserve"> характеризует полуширину распределения вероятности или плотности распределения вероятности.</w:t>
      </w:r>
    </w:p>
    <w:p w:rsidR="00BB071E" w:rsidRPr="000E77ED" w:rsidRDefault="00BB071E" w:rsidP="00BB071E">
      <w:r>
        <w:t xml:space="preserve">Нетрудно показать, что центральный момент третьего порядка </w:t>
      </w:r>
      <w:r w:rsidRPr="00831D82">
        <w:rPr>
          <w:position w:val="-12"/>
          <w:szCs w:val="28"/>
        </w:rPr>
        <w:object w:dxaOrig="300" w:dyaOrig="360">
          <v:shape id="_x0000_i1112" type="#_x0000_t75" style="width:15pt;height:18.75pt" o:ole="" fillcolor="window">
            <v:imagedata r:id="rId159" o:title=""/>
          </v:shape>
          <o:OLEObject Type="Embed" ProgID="Equation.3" ShapeID="_x0000_i1112" DrawAspect="Content" ObjectID="_1447236934" r:id="rId160"/>
        </w:object>
      </w:r>
      <w:r>
        <w:t xml:space="preserve"> равен нулю, если распределение симметрично относительно своего математического ожидания, и отличен от нуля в противном случае. Однако применять его непосредственно для оценки степени асимметрии распределения неудобно, так как он имеет размерность </w:t>
      </w:r>
      <w:r w:rsidRPr="00831D82">
        <w:rPr>
          <w:position w:val="-10"/>
          <w:szCs w:val="28"/>
        </w:rPr>
        <w:object w:dxaOrig="440" w:dyaOrig="360">
          <v:shape id="_x0000_i1113" type="#_x0000_t75" style="width:21.75pt;height:18.75pt" o:ole="" fillcolor="window">
            <v:imagedata r:id="rId161" o:title=""/>
          </v:shape>
          <o:OLEObject Type="Embed" ProgID="Equation.3" ShapeID="_x0000_i1113" DrawAspect="Content" ObjectID="_1447236935" r:id="rId162"/>
        </w:object>
      </w:r>
      <w:r>
        <w:t>. Для этого применяют безразмерную  величину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BB071E" w:rsidTr="00104AEC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B071E" w:rsidRPr="005D1DB6" w:rsidRDefault="00BB071E" w:rsidP="00104AEC">
            <w:pPr>
              <w:jc w:val="center"/>
            </w:pPr>
            <w:r w:rsidRPr="00831D82">
              <w:rPr>
                <w:position w:val="-12"/>
                <w:szCs w:val="28"/>
              </w:rPr>
              <w:object w:dxaOrig="1180" w:dyaOrig="380">
                <v:shape id="_x0000_i1114" type="#_x0000_t75" style="width:59.25pt;height:19.5pt" o:ole="" fillcolor="window">
                  <v:imagedata r:id="rId163" o:title=""/>
                </v:shape>
                <o:OLEObject Type="Embed" ProgID="Equation.3" ShapeID="_x0000_i1114" DrawAspect="Content" ObjectID="_1447236936" r:id="rId164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B071E" w:rsidRDefault="00BB071E" w:rsidP="00104AEC">
            <w:pPr>
              <w:ind w:firstLine="0"/>
            </w:pPr>
            <w:r>
              <w:t>(2.13)</w:t>
            </w:r>
          </w:p>
        </w:tc>
      </w:tr>
    </w:tbl>
    <w:p w:rsidR="00BB071E" w:rsidRPr="00D32C85" w:rsidRDefault="00BB071E" w:rsidP="00D32C85">
      <w:pPr>
        <w:spacing w:line="336" w:lineRule="auto"/>
        <w:ind w:firstLine="0"/>
        <w:rPr>
          <w:szCs w:val="28"/>
        </w:rPr>
      </w:pPr>
      <w:r>
        <w:t xml:space="preserve">называемую коэффициентом асимметрии случайной величины </w:t>
      </w:r>
      <w:r w:rsidRPr="00831D82">
        <w:rPr>
          <w:position w:val="-10"/>
          <w:szCs w:val="28"/>
        </w:rPr>
        <w:object w:dxaOrig="200" w:dyaOrig="320">
          <v:shape id="_x0000_i1115" type="#_x0000_t75" style="width:9pt;height:15.75pt" o:ole="" fillcolor="window">
            <v:imagedata r:id="rId81" o:title=""/>
          </v:shape>
          <o:OLEObject Type="Embed" ProgID="Equation.3" ShapeID="_x0000_i1115" DrawAspect="Content" ObjectID="_1447236937" r:id="rId165"/>
        </w:object>
      </w:r>
      <w:r>
        <w:t xml:space="preserve">. Этот коэффициент характеризует скошенность распределения или плотности </w:t>
      </w:r>
      <w:r>
        <w:lastRenderedPageBreak/>
        <w:t xml:space="preserve">распределения вероятности. Одновершинное распределение с </w:t>
      </w:r>
      <w:r w:rsidR="00973515" w:rsidRPr="00831D82">
        <w:rPr>
          <w:position w:val="-10"/>
          <w:szCs w:val="28"/>
        </w:rPr>
        <w:object w:dxaOrig="639" w:dyaOrig="340">
          <v:shape id="_x0000_i1116" type="#_x0000_t75" style="width:31.5pt;height:16.5pt" o:ole="" fillcolor="window">
            <v:imagedata r:id="rId166" o:title=""/>
          </v:shape>
          <o:OLEObject Type="Embed" ProgID="Equation.3" ShapeID="_x0000_i1116" DrawAspect="Content" ObjectID="_1447236938" r:id="rId167"/>
        </w:object>
      </w:r>
      <w:r>
        <w:t xml:space="preserve"> имеет </w:t>
      </w:r>
      <w:r w:rsidRPr="00D32C85">
        <w:rPr>
          <w:szCs w:val="28"/>
        </w:rPr>
        <w:t xml:space="preserve">левостороннюю (отрицательную) асимметрию, т.е. распределение имеет слева «хвост». Если </w:t>
      </w:r>
      <w:r w:rsidR="00973515" w:rsidRPr="00D32C85">
        <w:rPr>
          <w:position w:val="-10"/>
          <w:szCs w:val="28"/>
        </w:rPr>
        <w:object w:dxaOrig="639" w:dyaOrig="340">
          <v:shape id="_x0000_i1117" type="#_x0000_t75" style="width:31.5pt;height:16.5pt" o:ole="" fillcolor="window">
            <v:imagedata r:id="rId168" o:title=""/>
          </v:shape>
          <o:OLEObject Type="Embed" ProgID="Equation.3" ShapeID="_x0000_i1117" DrawAspect="Content" ObjectID="_1447236939" r:id="rId169"/>
        </w:object>
      </w:r>
      <w:r w:rsidRPr="00D32C85">
        <w:rPr>
          <w:szCs w:val="28"/>
        </w:rPr>
        <w:t xml:space="preserve">, оно имеет «хвост» справа. Для симметричного распределения </w:t>
      </w:r>
      <w:r w:rsidR="00973515" w:rsidRPr="00D32C85">
        <w:rPr>
          <w:position w:val="-10"/>
          <w:szCs w:val="28"/>
        </w:rPr>
        <w:object w:dxaOrig="639" w:dyaOrig="340">
          <v:shape id="_x0000_i1118" type="#_x0000_t75" style="width:31.5pt;height:16.5pt" o:ole="" fillcolor="window">
            <v:imagedata r:id="rId170" o:title=""/>
          </v:shape>
          <o:OLEObject Type="Embed" ProgID="Equation.3" ShapeID="_x0000_i1118" DrawAspect="Content" ObjectID="_1447236940" r:id="rId171"/>
        </w:object>
      </w:r>
      <w:r w:rsidRPr="00D32C85">
        <w:rPr>
          <w:szCs w:val="28"/>
        </w:rPr>
        <w:t>.</w:t>
      </w:r>
    </w:p>
    <w:p w:rsidR="00973515" w:rsidRPr="00D32C85" w:rsidRDefault="00BB071E" w:rsidP="00D32C85">
      <w:pPr>
        <w:spacing w:line="336" w:lineRule="auto"/>
        <w:rPr>
          <w:szCs w:val="28"/>
        </w:rPr>
      </w:pPr>
      <w:r w:rsidRPr="00D32C85">
        <w:rPr>
          <w:szCs w:val="28"/>
        </w:rPr>
        <w:t>Безразмерная величина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973515" w:rsidRPr="00D32C85" w:rsidTr="00104AEC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73515" w:rsidRPr="00D32C85" w:rsidRDefault="00973515" w:rsidP="00D32C85">
            <w:pPr>
              <w:spacing w:line="336" w:lineRule="auto"/>
              <w:jc w:val="center"/>
              <w:rPr>
                <w:szCs w:val="28"/>
              </w:rPr>
            </w:pPr>
            <w:r w:rsidRPr="00D32C85">
              <w:rPr>
                <w:position w:val="-30"/>
                <w:szCs w:val="28"/>
              </w:rPr>
              <w:object w:dxaOrig="1200" w:dyaOrig="680">
                <v:shape id="_x0000_i1119" type="#_x0000_t75" style="width:59.25pt;height:34.5pt" o:ole="" fillcolor="window">
                  <v:imagedata r:id="rId172" o:title=""/>
                </v:shape>
                <o:OLEObject Type="Embed" ProgID="Equation.3" ShapeID="_x0000_i1119" DrawAspect="Content" ObjectID="_1447236941" r:id="rId173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73515" w:rsidRPr="00D32C85" w:rsidRDefault="00973515" w:rsidP="00D32C85">
            <w:pPr>
              <w:spacing w:line="336" w:lineRule="auto"/>
              <w:ind w:firstLine="0"/>
              <w:rPr>
                <w:szCs w:val="28"/>
              </w:rPr>
            </w:pPr>
            <w:r w:rsidRPr="00D32C85">
              <w:rPr>
                <w:szCs w:val="28"/>
              </w:rPr>
              <w:t>(2.14)</w:t>
            </w:r>
          </w:p>
        </w:tc>
      </w:tr>
    </w:tbl>
    <w:p w:rsidR="00973515" w:rsidRPr="00D32C85" w:rsidRDefault="00973515" w:rsidP="00D32C85">
      <w:pPr>
        <w:spacing w:line="336" w:lineRule="auto"/>
        <w:ind w:firstLine="0"/>
        <w:rPr>
          <w:szCs w:val="28"/>
        </w:rPr>
      </w:pPr>
      <w:r w:rsidRPr="00D32C85">
        <w:rPr>
          <w:szCs w:val="28"/>
        </w:rPr>
        <w:t xml:space="preserve">называется коэффициентом эксцесса распределения и характеризует степень его островершинности в сравнении с нормальным (гауссовским) распределением. Для  гауссовского распределения эта величина равна нулю.  Для более островершинного распределения </w:t>
      </w:r>
      <w:r w:rsidRPr="00D32C85">
        <w:rPr>
          <w:position w:val="-10"/>
          <w:szCs w:val="28"/>
        </w:rPr>
        <w:object w:dxaOrig="680" w:dyaOrig="340">
          <v:shape id="_x0000_i1120" type="#_x0000_t75" style="width:34.5pt;height:16.5pt" o:ole="" fillcolor="window">
            <v:imagedata r:id="rId174" o:title=""/>
          </v:shape>
          <o:OLEObject Type="Embed" ProgID="Equation.3" ShapeID="_x0000_i1120" DrawAspect="Content" ObjectID="_1447236942" r:id="rId175"/>
        </w:object>
      </w:r>
      <w:r w:rsidRPr="00D32C85">
        <w:rPr>
          <w:szCs w:val="28"/>
        </w:rPr>
        <w:t xml:space="preserve">. Для менее островершинного </w:t>
      </w:r>
      <w:r w:rsidRPr="00D32C85">
        <w:rPr>
          <w:position w:val="-10"/>
          <w:szCs w:val="28"/>
        </w:rPr>
        <w:object w:dxaOrig="660" w:dyaOrig="340">
          <v:shape id="_x0000_i1121" type="#_x0000_t75" style="width:33pt;height:16.5pt" o:ole="" fillcolor="window">
            <v:imagedata r:id="rId176" o:title=""/>
          </v:shape>
          <o:OLEObject Type="Embed" ProgID="Equation.3" ShapeID="_x0000_i1121" DrawAspect="Content" ObjectID="_1447236943" r:id="rId177"/>
        </w:object>
      </w:r>
      <w:r w:rsidRPr="00D32C85">
        <w:rPr>
          <w:szCs w:val="28"/>
        </w:rPr>
        <w:t xml:space="preserve">. При этом сравнении необходимо считать, что у всех рассматриваемых распределений величина </w:t>
      </w:r>
      <w:r w:rsidRPr="00D32C85">
        <w:rPr>
          <w:position w:val="-10"/>
          <w:szCs w:val="28"/>
        </w:rPr>
        <w:object w:dxaOrig="360" w:dyaOrig="360">
          <v:shape id="_x0000_i1122" type="#_x0000_t75" style="width:18.75pt;height:18.75pt" o:ole="" fillcolor="window">
            <v:imagedata r:id="rId178" o:title=""/>
          </v:shape>
          <o:OLEObject Type="Embed" ProgID="Equation.3" ShapeID="_x0000_i1122" DrawAspect="Content" ObjectID="_1447236944" r:id="rId179"/>
        </w:object>
      </w:r>
      <w:r w:rsidRPr="00D32C85">
        <w:rPr>
          <w:szCs w:val="28"/>
        </w:rPr>
        <w:t xml:space="preserve"> одинакова.</w:t>
      </w:r>
    </w:p>
    <w:p w:rsidR="00BB071E" w:rsidRPr="00D32C85" w:rsidRDefault="00BB071E" w:rsidP="00D32C85">
      <w:pPr>
        <w:spacing w:line="336" w:lineRule="auto"/>
        <w:rPr>
          <w:szCs w:val="28"/>
        </w:rPr>
      </w:pPr>
    </w:p>
    <w:p w:rsidR="00D42A3B" w:rsidRPr="00D32C85" w:rsidRDefault="00F4408B" w:rsidP="00D32C85">
      <w:pPr>
        <w:spacing w:line="336" w:lineRule="auto"/>
        <w:rPr>
          <w:szCs w:val="28"/>
        </w:rPr>
      </w:pPr>
      <w:r w:rsidRPr="00D32C85">
        <w:rPr>
          <w:szCs w:val="28"/>
        </w:rPr>
        <w:t>В ходе работы был разработан алгоритм нахождения числовых характеристик случайных величин</w:t>
      </w:r>
      <w:r w:rsidR="00D42A3B" w:rsidRPr="00D32C85">
        <w:rPr>
          <w:szCs w:val="28"/>
        </w:rPr>
        <w:t xml:space="preserve"> </w:t>
      </w:r>
      <w:r w:rsidR="00465D37">
        <w:rPr>
          <w:szCs w:val="28"/>
        </w:rPr>
        <w:t>равномерного распределения с параметрами А= 0</w:t>
      </w:r>
      <w:r w:rsidR="00D42A3B" w:rsidRPr="00D32C85">
        <w:rPr>
          <w:szCs w:val="28"/>
        </w:rPr>
        <w:t xml:space="preserve">, </w:t>
      </w:r>
      <w:r w:rsidR="00465D37">
        <w:rPr>
          <w:szCs w:val="28"/>
        </w:rPr>
        <w:t>В=2</w:t>
      </w:r>
      <w:r w:rsidR="00D42A3B" w:rsidRPr="00D32C85">
        <w:rPr>
          <w:szCs w:val="28"/>
        </w:rPr>
        <w:t>:</w:t>
      </w:r>
    </w:p>
    <w:p w:rsidR="00D42A3B" w:rsidRPr="00D32C85" w:rsidRDefault="00D42A3B" w:rsidP="00D32C85">
      <w:pPr>
        <w:spacing w:line="336" w:lineRule="auto"/>
        <w:rPr>
          <w:szCs w:val="28"/>
        </w:rPr>
      </w:pPr>
    </w:p>
    <w:p w:rsidR="00D42A3B" w:rsidRPr="00D32C85" w:rsidRDefault="00406020" w:rsidP="00D32C85">
      <w:pPr>
        <w:pStyle w:val="a7"/>
        <w:numPr>
          <w:ilvl w:val="0"/>
          <w:numId w:val="3"/>
        </w:numPr>
        <w:spacing w:line="336" w:lineRule="auto"/>
        <w:rPr>
          <w:szCs w:val="28"/>
        </w:rPr>
      </w:pPr>
      <w:r w:rsidRPr="00D32C85">
        <w:rPr>
          <w:szCs w:val="28"/>
        </w:rPr>
        <w:t xml:space="preserve">Написать коды для вычисления оценок моментов </w:t>
      </w:r>
      <w:r w:rsidRPr="00D32C85">
        <w:rPr>
          <w:position w:val="-10"/>
          <w:szCs w:val="28"/>
        </w:rPr>
        <w:object w:dxaOrig="360" w:dyaOrig="380">
          <v:shape id="_x0000_i1123" type="#_x0000_t75" style="width:18.75pt;height:19.5pt" o:ole="" fillcolor="window">
            <v:imagedata r:id="rId180" o:title=""/>
          </v:shape>
          <o:OLEObject Type="Embed" ProgID="Equation.3" ShapeID="_x0000_i1123" DrawAspect="Content" ObjectID="_1447236945" r:id="rId181"/>
        </w:object>
      </w:r>
      <w:r w:rsidRPr="00D32C85">
        <w:rPr>
          <w:szCs w:val="28"/>
        </w:rPr>
        <w:t xml:space="preserve">, </w:t>
      </w:r>
      <w:r w:rsidRPr="00D32C85">
        <w:rPr>
          <w:position w:val="-10"/>
          <w:szCs w:val="28"/>
        </w:rPr>
        <w:object w:dxaOrig="279" w:dyaOrig="340">
          <v:shape id="_x0000_i1124" type="#_x0000_t75" style="width:14.25pt;height:16.5pt" o:ole="" fillcolor="window">
            <v:imagedata r:id="rId182" o:title=""/>
          </v:shape>
          <o:OLEObject Type="Embed" ProgID="Equation.3" ShapeID="_x0000_i1124" DrawAspect="Content" ObjectID="_1447236946" r:id="rId183"/>
        </w:object>
      </w:r>
      <w:r w:rsidRPr="00D32C85">
        <w:rPr>
          <w:szCs w:val="28"/>
        </w:rPr>
        <w:t xml:space="preserve">, </w:t>
      </w:r>
      <w:r w:rsidRPr="00D32C85">
        <w:rPr>
          <w:position w:val="-10"/>
          <w:szCs w:val="28"/>
        </w:rPr>
        <w:object w:dxaOrig="840" w:dyaOrig="360">
          <v:shape id="_x0000_i1125" type="#_x0000_t75" style="width:42pt;height:18.75pt" o:ole="" fillcolor="window">
            <v:imagedata r:id="rId184" o:title=""/>
          </v:shape>
          <o:OLEObject Type="Embed" ProgID="Equation.3" ShapeID="_x0000_i1125" DrawAspect="Content" ObjectID="_1447236947" r:id="rId185"/>
        </w:object>
      </w:r>
      <w:r w:rsidRPr="00D32C85">
        <w:rPr>
          <w:szCs w:val="28"/>
        </w:rPr>
        <w:t xml:space="preserve">,   </w:t>
      </w:r>
      <w:r w:rsidRPr="00D32C85">
        <w:rPr>
          <w:position w:val="-12"/>
          <w:szCs w:val="28"/>
        </w:rPr>
        <w:object w:dxaOrig="300" w:dyaOrig="360">
          <v:shape id="_x0000_i1126" type="#_x0000_t75" style="width:15pt;height:18.75pt" o:ole="" fillcolor="window">
            <v:imagedata r:id="rId186" o:title=""/>
          </v:shape>
          <o:OLEObject Type="Embed" ProgID="Equation.3" ShapeID="_x0000_i1126" DrawAspect="Content" ObjectID="_1447236948" r:id="rId187"/>
        </w:object>
      </w:r>
      <w:r w:rsidRPr="00D32C85">
        <w:rPr>
          <w:szCs w:val="28"/>
        </w:rPr>
        <w:t xml:space="preserve">, </w:t>
      </w:r>
      <w:r w:rsidRPr="00D32C85">
        <w:rPr>
          <w:position w:val="-10"/>
          <w:szCs w:val="28"/>
        </w:rPr>
        <w:object w:dxaOrig="300" w:dyaOrig="340">
          <v:shape id="_x0000_i1127" type="#_x0000_t75" style="width:15pt;height:16.5pt" o:ole="" fillcolor="window">
            <v:imagedata r:id="rId188" o:title=""/>
          </v:shape>
          <o:OLEObject Type="Embed" ProgID="Equation.3" ShapeID="_x0000_i1127" DrawAspect="Content" ObjectID="_1447236949" r:id="rId189"/>
        </w:object>
      </w:r>
      <w:r w:rsidRPr="00D32C85">
        <w:rPr>
          <w:szCs w:val="28"/>
        </w:rPr>
        <w:t>,</w:t>
      </w:r>
      <w:r w:rsidR="00010374" w:rsidRPr="00D32C85">
        <w:rPr>
          <w:szCs w:val="28"/>
        </w:rPr>
        <w:t xml:space="preserve"> оценки коэффициента асимметрии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010374" w:rsidRPr="00D32C85" w:rsidTr="007D2EE7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10374" w:rsidRPr="00D32C85" w:rsidRDefault="00010374" w:rsidP="00D32C85">
            <w:pPr>
              <w:spacing w:line="336" w:lineRule="auto"/>
              <w:jc w:val="center"/>
              <w:rPr>
                <w:szCs w:val="28"/>
              </w:rPr>
            </w:pPr>
            <w:r w:rsidRPr="00D32C85">
              <w:rPr>
                <w:position w:val="-46"/>
                <w:szCs w:val="28"/>
              </w:rPr>
              <w:object w:dxaOrig="1340" w:dyaOrig="960">
                <v:shape id="_x0000_i1128" type="#_x0000_t75" style="width:66pt;height:48.75pt" o:ole="" fillcolor="window">
                  <v:imagedata r:id="rId190" o:title=""/>
                </v:shape>
                <o:OLEObject Type="Embed" ProgID="Equation.3" ShapeID="_x0000_i1128" DrawAspect="Content" ObjectID="_1447236950" r:id="rId191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10374" w:rsidRPr="00D32C85" w:rsidRDefault="00010374" w:rsidP="00D32C85">
            <w:pPr>
              <w:spacing w:line="336" w:lineRule="auto"/>
              <w:ind w:firstLine="0"/>
              <w:rPr>
                <w:szCs w:val="28"/>
              </w:rPr>
            </w:pPr>
            <w:r w:rsidRPr="00D32C85">
              <w:rPr>
                <w:szCs w:val="28"/>
              </w:rPr>
              <w:t>(2.15)</w:t>
            </w:r>
          </w:p>
        </w:tc>
      </w:tr>
    </w:tbl>
    <w:p w:rsidR="00010374" w:rsidRPr="00D32C85" w:rsidRDefault="00010374" w:rsidP="00D32C85">
      <w:pPr>
        <w:pStyle w:val="a7"/>
        <w:spacing w:line="336" w:lineRule="auto"/>
        <w:ind w:left="1211" w:firstLine="0"/>
        <w:rPr>
          <w:szCs w:val="28"/>
        </w:rPr>
      </w:pPr>
      <w:r w:rsidRPr="00D32C85">
        <w:rPr>
          <w:szCs w:val="28"/>
        </w:rPr>
        <w:t>и оценки коэффициента эксцесса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52"/>
        <w:gridCol w:w="893"/>
      </w:tblGrid>
      <w:tr w:rsidR="00010374" w:rsidRPr="00D32C85" w:rsidTr="007D2EE7">
        <w:tc>
          <w:tcPr>
            <w:tcW w:w="8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10374" w:rsidRPr="00D32C85" w:rsidRDefault="00010374" w:rsidP="00D32C85">
            <w:pPr>
              <w:spacing w:line="336" w:lineRule="auto"/>
              <w:jc w:val="center"/>
              <w:rPr>
                <w:szCs w:val="28"/>
              </w:rPr>
            </w:pPr>
            <w:r w:rsidRPr="00D32C85">
              <w:rPr>
                <w:position w:val="-30"/>
                <w:szCs w:val="28"/>
              </w:rPr>
              <w:object w:dxaOrig="1160" w:dyaOrig="680">
                <v:shape id="_x0000_i1129" type="#_x0000_t75" style="width:57.75pt;height:34.5pt" o:ole="" fillcolor="window">
                  <v:imagedata r:id="rId192" o:title=""/>
                </v:shape>
                <o:OLEObject Type="Embed" ProgID="Equation.3" ShapeID="_x0000_i1129" DrawAspect="Content" ObjectID="_1447236951" r:id="rId193"/>
              </w:object>
            </w:r>
          </w:p>
        </w:tc>
        <w:tc>
          <w:tcPr>
            <w:tcW w:w="8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10374" w:rsidRPr="00D32C85" w:rsidRDefault="00010374" w:rsidP="00D32C85">
            <w:pPr>
              <w:spacing w:line="336" w:lineRule="auto"/>
              <w:ind w:firstLine="0"/>
              <w:rPr>
                <w:szCs w:val="28"/>
              </w:rPr>
            </w:pPr>
            <w:r w:rsidRPr="00D32C85">
              <w:rPr>
                <w:szCs w:val="28"/>
              </w:rPr>
              <w:t>(2.16)</w:t>
            </w:r>
          </w:p>
        </w:tc>
      </w:tr>
    </w:tbl>
    <w:p w:rsidR="00DF5303" w:rsidRPr="00D32C85" w:rsidRDefault="00DF5303" w:rsidP="00D32C85">
      <w:pPr>
        <w:pStyle w:val="a7"/>
        <w:numPr>
          <w:ilvl w:val="0"/>
          <w:numId w:val="3"/>
        </w:numPr>
        <w:spacing w:line="336" w:lineRule="auto"/>
        <w:rPr>
          <w:szCs w:val="28"/>
        </w:rPr>
      </w:pPr>
      <w:r w:rsidRPr="00D32C85">
        <w:rPr>
          <w:szCs w:val="28"/>
        </w:rPr>
        <w:t xml:space="preserve">С помощью этих кодов рассчитать зависимости указанных оценок от числа испытаний </w:t>
      </w:r>
      <w:r w:rsidRPr="00D32C85">
        <w:rPr>
          <w:i/>
          <w:szCs w:val="28"/>
          <w:lang w:val="en-US"/>
        </w:rPr>
        <w:t>N</w:t>
      </w:r>
      <w:r w:rsidRPr="00D32C85">
        <w:rPr>
          <w:szCs w:val="28"/>
        </w:rPr>
        <w:t xml:space="preserve"> для 1 </w:t>
      </w:r>
      <w:r w:rsidRPr="00D32C85">
        <w:rPr>
          <w:szCs w:val="28"/>
        </w:rPr>
        <w:sym w:font="Symbol" w:char="F0A3"/>
      </w:r>
      <w:r w:rsidRPr="00D32C85">
        <w:rPr>
          <w:szCs w:val="28"/>
        </w:rPr>
        <w:t xml:space="preserve"> </w:t>
      </w:r>
      <w:r w:rsidRPr="00D32C85">
        <w:rPr>
          <w:i/>
          <w:szCs w:val="28"/>
          <w:lang w:val="en-US"/>
        </w:rPr>
        <w:t>N</w:t>
      </w:r>
      <w:r w:rsidRPr="00D32C85">
        <w:rPr>
          <w:i/>
          <w:szCs w:val="28"/>
        </w:rPr>
        <w:t xml:space="preserve"> </w:t>
      </w:r>
      <w:r w:rsidRPr="00D32C85">
        <w:rPr>
          <w:szCs w:val="28"/>
        </w:rPr>
        <w:sym w:font="Symbol" w:char="F0A3"/>
      </w:r>
      <w:r w:rsidRPr="00D32C85">
        <w:rPr>
          <w:szCs w:val="28"/>
        </w:rPr>
        <w:t xml:space="preserve"> 10</w:t>
      </w:r>
      <w:r w:rsidR="007D2EE7" w:rsidRPr="00D32C85">
        <w:rPr>
          <w:szCs w:val="28"/>
        </w:rPr>
        <w:t>0</w:t>
      </w:r>
      <w:r w:rsidRPr="00D32C85">
        <w:rPr>
          <w:szCs w:val="28"/>
        </w:rPr>
        <w:t xml:space="preserve">00 и изобразить их графически в линейном и полулогарифмическом (по оси </w:t>
      </w:r>
      <w:r w:rsidRPr="00D32C85">
        <w:rPr>
          <w:i/>
          <w:szCs w:val="28"/>
        </w:rPr>
        <w:t>x</w:t>
      </w:r>
      <w:r w:rsidRPr="00D32C85">
        <w:rPr>
          <w:szCs w:val="28"/>
        </w:rPr>
        <w:t>) масштабах. Рисунки снабдить обозначениями переменных по осям и подрисуночными подписями.</w:t>
      </w:r>
    </w:p>
    <w:p w:rsidR="00DF5303" w:rsidRPr="00D32C85" w:rsidRDefault="00DF5303" w:rsidP="00D32C85">
      <w:pPr>
        <w:pStyle w:val="a7"/>
        <w:numPr>
          <w:ilvl w:val="0"/>
          <w:numId w:val="3"/>
        </w:numPr>
        <w:spacing w:line="336" w:lineRule="auto"/>
        <w:rPr>
          <w:szCs w:val="28"/>
        </w:rPr>
      </w:pPr>
      <w:r w:rsidRPr="00D32C85">
        <w:rPr>
          <w:szCs w:val="28"/>
        </w:rPr>
        <w:lastRenderedPageBreak/>
        <w:t xml:space="preserve">Найти теоретические значения </w:t>
      </w:r>
      <w:r w:rsidRPr="00D32C85">
        <w:rPr>
          <w:position w:val="-10"/>
          <w:szCs w:val="28"/>
        </w:rPr>
        <w:object w:dxaOrig="360" w:dyaOrig="340">
          <v:shape id="_x0000_i1130" type="#_x0000_t75" style="width:18.75pt;height:16.5pt" o:ole="" fillcolor="window">
            <v:imagedata r:id="rId93" o:title=""/>
          </v:shape>
          <o:OLEObject Type="Embed" ProgID="Equation.3" ShapeID="_x0000_i1130" DrawAspect="Content" ObjectID="_1447236952" r:id="rId194"/>
        </w:object>
      </w:r>
      <w:r w:rsidRPr="00D32C85">
        <w:rPr>
          <w:szCs w:val="28"/>
        </w:rPr>
        <w:t xml:space="preserve"> и </w:t>
      </w:r>
      <w:r w:rsidRPr="00D32C85">
        <w:rPr>
          <w:position w:val="-6"/>
          <w:szCs w:val="28"/>
        </w:rPr>
        <w:object w:dxaOrig="320" w:dyaOrig="320">
          <v:shape id="_x0000_i1131" type="#_x0000_t75" style="width:15.75pt;height:15.75pt" o:ole="" fillcolor="window">
            <v:imagedata r:id="rId195" o:title=""/>
          </v:shape>
          <o:OLEObject Type="Embed" ProgID="Equation.3" ShapeID="_x0000_i1131" DrawAspect="Content" ObjectID="_1447236953" r:id="rId196"/>
        </w:object>
      </w:r>
      <w:r w:rsidRPr="00D32C85">
        <w:rPr>
          <w:szCs w:val="28"/>
        </w:rPr>
        <w:t xml:space="preserve"> и сравнить их с экспериментальными.</w:t>
      </w:r>
    </w:p>
    <w:p w:rsidR="000C08A5" w:rsidRDefault="000C08A5" w:rsidP="000C08A5">
      <w:pPr>
        <w:spacing w:line="336" w:lineRule="auto"/>
        <w:rPr>
          <w:sz w:val="27"/>
          <w:szCs w:val="27"/>
        </w:rPr>
      </w:pPr>
    </w:p>
    <w:p w:rsidR="007914CE" w:rsidRDefault="007914CE">
      <w:pPr>
        <w:spacing w:after="160" w:line="259" w:lineRule="auto"/>
        <w:ind w:firstLine="0"/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:rsidR="000C08A5" w:rsidRDefault="006D21AA" w:rsidP="000C08A5">
      <w:pPr>
        <w:pStyle w:val="1"/>
        <w:numPr>
          <w:ilvl w:val="0"/>
          <w:numId w:val="1"/>
        </w:numPr>
      </w:pPr>
      <w:bookmarkStart w:id="7" w:name="_Toc373356095"/>
      <w:r>
        <w:lastRenderedPageBreak/>
        <w:t>ВЕРИФИКАЦИЯ РАЗРАБОТАННОГО АЛГОРИТМА</w:t>
      </w:r>
      <w:bookmarkEnd w:id="7"/>
    </w:p>
    <w:p w:rsidR="000C08A5" w:rsidRDefault="000C08A5" w:rsidP="000C08A5">
      <w:pPr>
        <w:spacing w:line="240" w:lineRule="auto"/>
      </w:pPr>
    </w:p>
    <w:p w:rsidR="007D2EE7" w:rsidRDefault="007D2EE7" w:rsidP="007D2EE7">
      <w:r>
        <w:t>Теоретический расчет был вып</w:t>
      </w:r>
      <w:r w:rsidR="00465D37">
        <w:t xml:space="preserve">олнен с помощью функции </w:t>
      </w:r>
      <w:r w:rsidR="00465D37" w:rsidRPr="00465D37">
        <w:rPr>
          <w:szCs w:val="28"/>
        </w:rPr>
        <w:t>[</w:t>
      </w:r>
      <w:r w:rsidR="00465D37">
        <w:rPr>
          <w:szCs w:val="28"/>
          <w:lang w:val="en-US"/>
        </w:rPr>
        <w:t>M</w:t>
      </w:r>
      <w:r w:rsidR="00465D37" w:rsidRPr="00465D37">
        <w:rPr>
          <w:szCs w:val="28"/>
        </w:rPr>
        <w:t>,</w:t>
      </w:r>
      <w:r w:rsidR="00465D37">
        <w:rPr>
          <w:szCs w:val="28"/>
          <w:lang w:val="en-US"/>
        </w:rPr>
        <w:t>V</w:t>
      </w:r>
      <w:r w:rsidR="00465D37" w:rsidRPr="00465D37">
        <w:rPr>
          <w:szCs w:val="28"/>
        </w:rPr>
        <w:t>]=</w:t>
      </w:r>
      <w:r w:rsidR="00465D37">
        <w:rPr>
          <w:szCs w:val="28"/>
          <w:lang w:val="en-US"/>
        </w:rPr>
        <w:t>unifstat</w:t>
      </w:r>
      <w:r w:rsidR="00465D37" w:rsidRPr="00465D37">
        <w:rPr>
          <w:szCs w:val="28"/>
        </w:rPr>
        <w:t>(</w:t>
      </w:r>
      <w:r w:rsidR="00465D37">
        <w:rPr>
          <w:szCs w:val="28"/>
          <w:lang w:val="en-US"/>
        </w:rPr>
        <w:t>A</w:t>
      </w:r>
      <w:r w:rsidR="00465D37" w:rsidRPr="00465D37">
        <w:rPr>
          <w:szCs w:val="28"/>
        </w:rPr>
        <w:t>,</w:t>
      </w:r>
      <w:r w:rsidR="00465D37">
        <w:rPr>
          <w:szCs w:val="28"/>
          <w:lang w:val="en-US"/>
        </w:rPr>
        <w:t>B</w:t>
      </w:r>
      <w:r w:rsidR="00465D37" w:rsidRPr="00465D37">
        <w:rPr>
          <w:szCs w:val="28"/>
        </w:rPr>
        <w:t xml:space="preserve">). </w:t>
      </w:r>
      <w:r>
        <w:t xml:space="preserve">Теоретическое значение мат. ожидания = </w:t>
      </w:r>
      <w:r w:rsidR="00465D37" w:rsidRPr="005A32F7">
        <w:t>1</w:t>
      </w:r>
      <w:r>
        <w:t xml:space="preserve">. Теоретическое значение дисперсии </w:t>
      </w:r>
      <w:r w:rsidR="00B81048" w:rsidRPr="005A32F7">
        <w:t xml:space="preserve"> </w:t>
      </w:r>
      <w:r>
        <w:t xml:space="preserve">= </w:t>
      </w:r>
      <w:r w:rsidR="00B81048" w:rsidRPr="00B81048">
        <w:t xml:space="preserve"> 0.3333</w:t>
      </w:r>
      <w:r>
        <w:t>.</w:t>
      </w:r>
    </w:p>
    <w:p w:rsidR="00E53DE7" w:rsidRPr="000C08A5" w:rsidRDefault="007D2EE7" w:rsidP="00C51C2E">
      <w:r>
        <w:t>В ходе реализации разработанного алгоритма были получены результа</w:t>
      </w:r>
      <w:r w:rsidR="00702748">
        <w:t>ты, изображенные на рисунках 3</w:t>
      </w:r>
      <w:r w:rsidR="00FA5F0D">
        <w:t>.1 –</w:t>
      </w:r>
      <w:r w:rsidR="00702748">
        <w:t xml:space="preserve"> 3</w:t>
      </w:r>
      <w:r w:rsidR="00C51C2E">
        <w:t>.</w:t>
      </w:r>
      <w:r w:rsidR="00F25C5F">
        <w:t>4</w:t>
      </w:r>
      <w:r>
        <w:t>:</w:t>
      </w:r>
    </w:p>
    <w:p w:rsidR="00C51C2E" w:rsidRPr="00937090" w:rsidRDefault="00C51C2E" w:rsidP="00877388">
      <w:pPr>
        <w:shd w:val="clear" w:color="auto" w:fill="FFFFFF"/>
        <w:ind w:right="-1" w:firstLine="0"/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val="uk-UA" w:eastAsia="uk-UA"/>
        </w:rPr>
        <w:drawing>
          <wp:inline distT="0" distB="0" distL="0" distR="0" wp14:anchorId="36E3BE1F" wp14:editId="5A017AAF">
            <wp:extent cx="4381500" cy="2981602"/>
            <wp:effectExtent l="0" t="0" r="0" b="9525"/>
            <wp:docPr id="235" name="Рисунок 2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1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8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2F7" w:rsidRPr="00F25C5F" w:rsidRDefault="00C51C2E" w:rsidP="00877388">
      <w:pPr>
        <w:shd w:val="clear" w:color="auto" w:fill="FFFFFF"/>
        <w:ind w:right="-1" w:firstLine="0"/>
        <w:jc w:val="center"/>
        <w:rPr>
          <w:b/>
          <w:szCs w:val="28"/>
          <w:lang w:val="uk-UA"/>
        </w:rPr>
      </w:pPr>
      <w:r w:rsidRPr="00937090">
        <w:rPr>
          <w:szCs w:val="28"/>
        </w:rPr>
        <w:t xml:space="preserve">Рисунок </w:t>
      </w:r>
      <w:r w:rsidRPr="00C51C2E">
        <w:rPr>
          <w:szCs w:val="28"/>
        </w:rPr>
        <w:t>3.</w:t>
      </w:r>
      <w:r w:rsidRPr="00937090">
        <w:rPr>
          <w:szCs w:val="28"/>
        </w:rPr>
        <w:t xml:space="preserve">1 </w:t>
      </w:r>
      <w:r>
        <w:rPr>
          <w:szCs w:val="28"/>
        </w:rPr>
        <w:t>–</w:t>
      </w:r>
      <w:r w:rsidRPr="00937090">
        <w:rPr>
          <w:szCs w:val="28"/>
        </w:rPr>
        <w:t xml:space="preserve"> </w:t>
      </w:r>
      <w:r>
        <w:rPr>
          <w:szCs w:val="28"/>
        </w:rPr>
        <w:t>график</w:t>
      </w:r>
      <w:r w:rsidR="00F25C5F">
        <w:rPr>
          <w:szCs w:val="28"/>
        </w:rPr>
        <w:t xml:space="preserve"> функции</w:t>
      </w:r>
      <w:r>
        <w:rPr>
          <w:szCs w:val="28"/>
        </w:rPr>
        <w:t xml:space="preserve"> плотности вероятности </w:t>
      </w:r>
      <w:r w:rsidR="005A32F7">
        <w:rPr>
          <w:noProof/>
          <w:lang w:val="uk-UA" w:eastAsia="uk-UA"/>
        </w:rPr>
        <w:drawing>
          <wp:inline distT="0" distB="0" distL="0" distR="0" wp14:anchorId="47C8CFF4" wp14:editId="7DDEA5A5">
            <wp:extent cx="3933825" cy="3045072"/>
            <wp:effectExtent l="0" t="0" r="0" b="317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8"/>
                    <a:srcRect l="4167" t="11753" r="2084" b="2062"/>
                    <a:stretch/>
                  </pic:blipFill>
                  <pic:spPr bwMode="auto">
                    <a:xfrm>
                      <a:off x="0" y="0"/>
                      <a:ext cx="3934096" cy="304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CE" w:rsidRPr="00937090" w:rsidRDefault="007914CE" w:rsidP="00877388">
      <w:pPr>
        <w:shd w:val="clear" w:color="auto" w:fill="FFFFFF"/>
        <w:ind w:right="-1" w:firstLine="0"/>
        <w:jc w:val="center"/>
        <w:rPr>
          <w:szCs w:val="28"/>
        </w:rPr>
      </w:pPr>
      <w:r w:rsidRPr="00937090">
        <w:rPr>
          <w:szCs w:val="28"/>
        </w:rPr>
        <w:t xml:space="preserve">Рисунок </w:t>
      </w:r>
      <w:r w:rsidRPr="00C51C2E">
        <w:rPr>
          <w:szCs w:val="28"/>
        </w:rPr>
        <w:t>3.</w:t>
      </w:r>
      <w:r w:rsidRPr="007914CE">
        <w:rPr>
          <w:szCs w:val="28"/>
        </w:rPr>
        <w:t>2</w:t>
      </w:r>
      <w:r w:rsidRPr="00937090">
        <w:rPr>
          <w:szCs w:val="28"/>
        </w:rPr>
        <w:t xml:space="preserve"> </w:t>
      </w:r>
      <w:r>
        <w:rPr>
          <w:szCs w:val="28"/>
        </w:rPr>
        <w:t>–</w:t>
      </w:r>
      <w:r w:rsidRPr="00937090">
        <w:rPr>
          <w:szCs w:val="28"/>
        </w:rPr>
        <w:t xml:space="preserve"> </w:t>
      </w:r>
      <w:r>
        <w:rPr>
          <w:szCs w:val="28"/>
        </w:rPr>
        <w:t xml:space="preserve">график интегральной функции распределения </w:t>
      </w:r>
    </w:p>
    <w:p w:rsidR="00C51C2E" w:rsidRPr="00937090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  <w:r>
        <w:rPr>
          <w:b/>
          <w:noProof/>
          <w:szCs w:val="28"/>
          <w:lang w:val="uk-UA" w:eastAsia="uk-UA"/>
        </w:rPr>
        <w:lastRenderedPageBreak/>
        <w:drawing>
          <wp:inline distT="0" distB="0" distL="0" distR="0" wp14:anchorId="61859B42" wp14:editId="5DA2179B">
            <wp:extent cx="4746971" cy="3943350"/>
            <wp:effectExtent l="0" t="0" r="0" b="0"/>
            <wp:docPr id="234" name="Рисунок 2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71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2E" w:rsidRPr="00937090" w:rsidRDefault="00C51C2E" w:rsidP="00877388">
      <w:pPr>
        <w:shd w:val="clear" w:color="auto" w:fill="FFFFFF"/>
        <w:ind w:right="-1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C51C2E">
        <w:rPr>
          <w:szCs w:val="28"/>
        </w:rPr>
        <w:t>3.</w:t>
      </w:r>
      <w:r w:rsidR="007914CE">
        <w:rPr>
          <w:szCs w:val="28"/>
        </w:rPr>
        <w:t>3</w:t>
      </w:r>
      <w:r w:rsidRPr="00937090">
        <w:rPr>
          <w:szCs w:val="28"/>
        </w:rPr>
        <w:t xml:space="preserve"> </w:t>
      </w:r>
      <w:r>
        <w:rPr>
          <w:szCs w:val="28"/>
        </w:rPr>
        <w:t>–</w:t>
      </w:r>
      <w:r w:rsidRPr="00937090">
        <w:rPr>
          <w:szCs w:val="28"/>
        </w:rPr>
        <w:t xml:space="preserve"> </w:t>
      </w:r>
      <w:r>
        <w:rPr>
          <w:szCs w:val="28"/>
        </w:rPr>
        <w:t>график эмпирического распределения функции для 100 отсчетов</w:t>
      </w:r>
    </w:p>
    <w:p w:rsidR="00C51C2E" w:rsidRPr="00937090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  <w:r>
        <w:rPr>
          <w:b/>
          <w:noProof/>
          <w:szCs w:val="28"/>
          <w:lang w:val="uk-UA" w:eastAsia="uk-UA"/>
        </w:rPr>
        <w:drawing>
          <wp:inline distT="0" distB="0" distL="0" distR="0" wp14:anchorId="2E706CFA" wp14:editId="2A117A3B">
            <wp:extent cx="4343400" cy="3543300"/>
            <wp:effectExtent l="0" t="0" r="0" b="0"/>
            <wp:docPr id="233" name="Рисунок 2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2E" w:rsidRDefault="00C51C2E" w:rsidP="00877388">
      <w:pPr>
        <w:shd w:val="clear" w:color="auto" w:fill="FFFFFF"/>
        <w:ind w:right="-1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C51C2E">
        <w:rPr>
          <w:szCs w:val="28"/>
        </w:rPr>
        <w:t>3.</w:t>
      </w:r>
      <w:r w:rsidR="007914CE">
        <w:rPr>
          <w:szCs w:val="28"/>
        </w:rPr>
        <w:t>4</w:t>
      </w:r>
      <w:r w:rsidRPr="00937090">
        <w:rPr>
          <w:szCs w:val="28"/>
        </w:rPr>
        <w:t xml:space="preserve"> </w:t>
      </w:r>
      <w:r>
        <w:rPr>
          <w:szCs w:val="28"/>
        </w:rPr>
        <w:t>–</w:t>
      </w:r>
      <w:r w:rsidRPr="00937090">
        <w:rPr>
          <w:szCs w:val="28"/>
        </w:rPr>
        <w:t xml:space="preserve"> </w:t>
      </w:r>
      <w:r>
        <w:rPr>
          <w:szCs w:val="28"/>
        </w:rPr>
        <w:t>график эмпирического распределения функции для 200 отсчетов</w:t>
      </w:r>
    </w:p>
    <w:p w:rsidR="007914CE" w:rsidRPr="00937090" w:rsidRDefault="007914CE" w:rsidP="00877388">
      <w:pPr>
        <w:shd w:val="clear" w:color="auto" w:fill="FFFFFF"/>
        <w:ind w:right="-1" w:firstLine="0"/>
        <w:jc w:val="center"/>
        <w:rPr>
          <w:szCs w:val="28"/>
        </w:rPr>
      </w:pPr>
    </w:p>
    <w:p w:rsidR="00C51C2E" w:rsidRPr="00937090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  <w:r>
        <w:rPr>
          <w:b/>
          <w:noProof/>
          <w:szCs w:val="28"/>
          <w:lang w:val="uk-UA" w:eastAsia="uk-UA"/>
        </w:rPr>
        <w:drawing>
          <wp:inline distT="0" distB="0" distL="0" distR="0" wp14:anchorId="7B8AE0E1" wp14:editId="19E20177">
            <wp:extent cx="4229100" cy="3067050"/>
            <wp:effectExtent l="0" t="0" r="0" b="0"/>
            <wp:docPr id="232" name="Рисунок 2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2E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  <w:r>
        <w:rPr>
          <w:szCs w:val="28"/>
        </w:rPr>
        <w:t xml:space="preserve">Рисунок </w:t>
      </w:r>
      <w:r w:rsidRPr="00C51C2E">
        <w:rPr>
          <w:szCs w:val="28"/>
        </w:rPr>
        <w:t>3.</w:t>
      </w:r>
      <w:r w:rsidR="007914CE">
        <w:rPr>
          <w:szCs w:val="28"/>
        </w:rPr>
        <w:t>5</w:t>
      </w:r>
      <w:r w:rsidRPr="00937090">
        <w:rPr>
          <w:szCs w:val="28"/>
        </w:rPr>
        <w:t xml:space="preserve"> </w:t>
      </w:r>
      <w:r>
        <w:rPr>
          <w:szCs w:val="28"/>
        </w:rPr>
        <w:t>–</w:t>
      </w:r>
      <w:r w:rsidRPr="00937090">
        <w:rPr>
          <w:szCs w:val="28"/>
        </w:rPr>
        <w:t xml:space="preserve"> </w:t>
      </w:r>
      <w:r>
        <w:rPr>
          <w:szCs w:val="28"/>
        </w:rPr>
        <w:t>график эмпирического распределения функции для 500 отсчетов</w:t>
      </w:r>
    </w:p>
    <w:p w:rsidR="00C51C2E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</w:p>
    <w:p w:rsidR="00C51C2E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</w:p>
    <w:p w:rsidR="00C51C2E" w:rsidRPr="00937090" w:rsidRDefault="00C51C2E" w:rsidP="00877388">
      <w:pPr>
        <w:shd w:val="clear" w:color="auto" w:fill="FFFFFF"/>
        <w:ind w:right="-1" w:firstLine="0"/>
        <w:jc w:val="center"/>
        <w:rPr>
          <w:b/>
          <w:szCs w:val="28"/>
        </w:rPr>
      </w:pPr>
      <w:r>
        <w:rPr>
          <w:b/>
          <w:noProof/>
          <w:szCs w:val="28"/>
          <w:lang w:val="uk-UA" w:eastAsia="uk-UA"/>
        </w:rPr>
        <w:drawing>
          <wp:inline distT="0" distB="0" distL="0" distR="0" wp14:anchorId="0E5EF119" wp14:editId="6B540EC4">
            <wp:extent cx="4152900" cy="3981450"/>
            <wp:effectExtent l="0" t="0" r="0" b="0"/>
            <wp:docPr id="231" name="Рисунок 23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2E" w:rsidRDefault="00C51C2E" w:rsidP="00877388">
      <w:pPr>
        <w:shd w:val="clear" w:color="auto" w:fill="FFFFFF"/>
        <w:ind w:right="-1" w:firstLine="0"/>
        <w:jc w:val="center"/>
        <w:rPr>
          <w:szCs w:val="28"/>
        </w:rPr>
      </w:pPr>
      <w:r>
        <w:rPr>
          <w:szCs w:val="28"/>
        </w:rPr>
        <w:lastRenderedPageBreak/>
        <w:t xml:space="preserve">Рисунок </w:t>
      </w:r>
      <w:r w:rsidRPr="00C51C2E">
        <w:rPr>
          <w:szCs w:val="28"/>
        </w:rPr>
        <w:t>3.</w:t>
      </w:r>
      <w:r w:rsidR="007914CE">
        <w:rPr>
          <w:szCs w:val="28"/>
        </w:rPr>
        <w:t>6</w:t>
      </w:r>
      <w:r w:rsidRPr="00937090">
        <w:rPr>
          <w:szCs w:val="28"/>
        </w:rPr>
        <w:t xml:space="preserve"> </w:t>
      </w:r>
      <w:r>
        <w:rPr>
          <w:szCs w:val="28"/>
        </w:rPr>
        <w:t>–</w:t>
      </w:r>
      <w:r w:rsidRPr="00937090">
        <w:rPr>
          <w:szCs w:val="28"/>
        </w:rPr>
        <w:t xml:space="preserve"> </w:t>
      </w:r>
      <w:r>
        <w:rPr>
          <w:szCs w:val="28"/>
        </w:rPr>
        <w:t>график эмпирического распределения функции для 1000 отсчетов</w:t>
      </w:r>
    </w:p>
    <w:p w:rsidR="00877388" w:rsidRDefault="00877388" w:rsidP="00877388">
      <w:pPr>
        <w:shd w:val="clear" w:color="auto" w:fill="FFFFFF"/>
        <w:ind w:right="-1"/>
        <w:jc w:val="center"/>
        <w:rPr>
          <w:szCs w:val="28"/>
        </w:rPr>
      </w:pPr>
    </w:p>
    <w:p w:rsidR="00877388" w:rsidRDefault="00877388" w:rsidP="00877388">
      <w:pPr>
        <w:shd w:val="clear" w:color="auto" w:fill="FFFFFF"/>
        <w:ind w:right="-1" w:firstLine="0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2C7685F" wp14:editId="06FBBF09">
            <wp:extent cx="4061222" cy="3609975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065603" cy="36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88" w:rsidRDefault="00877388" w:rsidP="00877388">
      <w:pPr>
        <w:ind w:firstLine="0"/>
        <w:jc w:val="center"/>
      </w:pPr>
      <w:r>
        <w:t>Рисунок 3.7 – Оценка математического ожидания.</w:t>
      </w:r>
    </w:p>
    <w:p w:rsidR="00877388" w:rsidRDefault="00877388" w:rsidP="0087738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58C975B" wp14:editId="6D97453D">
            <wp:extent cx="4264819" cy="3790950"/>
            <wp:effectExtent l="0" t="0" r="254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264819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88" w:rsidRDefault="00877388" w:rsidP="00877388">
      <w:pPr>
        <w:ind w:left="-993"/>
        <w:jc w:val="center"/>
      </w:pPr>
      <w:r>
        <w:t>Рисунок 3.8 – Оценка дисперсии.</w:t>
      </w:r>
    </w:p>
    <w:p w:rsidR="00877388" w:rsidRDefault="00877388" w:rsidP="00877388">
      <w:pPr>
        <w:ind w:firstLine="0"/>
        <w:jc w:val="center"/>
      </w:pPr>
    </w:p>
    <w:p w:rsidR="00877388" w:rsidRDefault="00877388" w:rsidP="0087738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71CDB018" wp14:editId="7AE97476">
            <wp:extent cx="4248150" cy="3776133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88" w:rsidRDefault="00877388" w:rsidP="00877388">
      <w:pPr>
        <w:ind w:left="-993"/>
        <w:jc w:val="center"/>
      </w:pPr>
      <w:r>
        <w:t>Рисунок 3.9 – Оценка коэффициента асимметрии.</w:t>
      </w:r>
    </w:p>
    <w:p w:rsidR="00877388" w:rsidRDefault="00877388" w:rsidP="00877388">
      <w:pPr>
        <w:ind w:firstLine="0"/>
        <w:jc w:val="center"/>
      </w:pPr>
    </w:p>
    <w:p w:rsidR="00877388" w:rsidRDefault="00877388" w:rsidP="0087738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3FD147E" wp14:editId="7F0817BC">
            <wp:extent cx="3996927" cy="3552825"/>
            <wp:effectExtent l="0" t="0" r="381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999137" cy="35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88" w:rsidRPr="000C08A5" w:rsidRDefault="00877388" w:rsidP="00877388">
      <w:pPr>
        <w:ind w:left="-993"/>
        <w:jc w:val="center"/>
      </w:pPr>
      <w:r>
        <w:t>Рисунок 3.10 – Оценка коэффициента эксцесса.</w:t>
      </w:r>
    </w:p>
    <w:p w:rsidR="00877388" w:rsidRDefault="00877388" w:rsidP="00877388">
      <w:pPr>
        <w:ind w:firstLine="0"/>
        <w:jc w:val="center"/>
      </w:pPr>
    </w:p>
    <w:p w:rsidR="00877388" w:rsidRDefault="00877388" w:rsidP="00877388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6782FA5E" wp14:editId="26CBDA7E">
            <wp:extent cx="4329113" cy="38481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88" w:rsidRDefault="00877388" w:rsidP="00877388">
      <w:pPr>
        <w:ind w:left="-993"/>
        <w:jc w:val="center"/>
      </w:pPr>
      <w:r>
        <w:t>Рисунок 3.</w:t>
      </w:r>
      <w:r w:rsidR="00242BDB">
        <w:t>11</w:t>
      </w:r>
      <w:r>
        <w:t xml:space="preserve"> – Оценка центрального момента первого порядка.</w:t>
      </w:r>
    </w:p>
    <w:p w:rsidR="00877388" w:rsidRDefault="00877388" w:rsidP="00877388">
      <w:pPr>
        <w:ind w:firstLine="0"/>
        <w:jc w:val="center"/>
      </w:pPr>
    </w:p>
    <w:p w:rsidR="00877388" w:rsidRDefault="00877388" w:rsidP="00877388">
      <w:pPr>
        <w:ind w:firstLine="0"/>
        <w:jc w:val="center"/>
      </w:pPr>
    </w:p>
    <w:p w:rsidR="00877388" w:rsidRDefault="00242BDB" w:rsidP="0087738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12B74AC" wp14:editId="4B27B3B0">
            <wp:extent cx="4254103" cy="3781425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254103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DB" w:rsidRPr="000C08A5" w:rsidRDefault="00242BDB" w:rsidP="00242BDB">
      <w:pPr>
        <w:ind w:left="-993"/>
        <w:jc w:val="center"/>
      </w:pPr>
      <w:r>
        <w:t>Рисунок 3.12 – Оценка центрального момента второго порядка.</w:t>
      </w:r>
    </w:p>
    <w:p w:rsidR="00877388" w:rsidRDefault="00877388" w:rsidP="00877388">
      <w:pPr>
        <w:ind w:firstLine="0"/>
        <w:jc w:val="center"/>
      </w:pPr>
    </w:p>
    <w:p w:rsidR="00242BDB" w:rsidRDefault="00242BDB" w:rsidP="0087738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D5027AA" wp14:editId="570E6A84">
            <wp:extent cx="4393406" cy="3905250"/>
            <wp:effectExtent l="0" t="0" r="762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39340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DB" w:rsidRPr="000C08A5" w:rsidRDefault="00242BDB" w:rsidP="00242BDB">
      <w:pPr>
        <w:ind w:left="-993"/>
        <w:jc w:val="center"/>
      </w:pPr>
      <w:r>
        <w:t>Рисунок 3.13 – Оценка центрального момента третьего порядка.</w:t>
      </w:r>
    </w:p>
    <w:p w:rsidR="00242BDB" w:rsidRDefault="00242BDB" w:rsidP="00877388">
      <w:pPr>
        <w:ind w:firstLine="0"/>
        <w:jc w:val="center"/>
      </w:pPr>
    </w:p>
    <w:p w:rsidR="00242BDB" w:rsidRDefault="00242BDB" w:rsidP="00877388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C36C558" wp14:editId="1C3D87EE">
            <wp:extent cx="4125516" cy="3667125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12551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DB" w:rsidRPr="000C08A5" w:rsidRDefault="00242BDB" w:rsidP="00242BDB">
      <w:pPr>
        <w:ind w:left="-993"/>
        <w:jc w:val="center"/>
      </w:pPr>
      <w:r>
        <w:t>Рисунок 3</w:t>
      </w:r>
      <w:r w:rsidR="00F25C5F">
        <w:t>.14</w:t>
      </w:r>
      <w:r>
        <w:t xml:space="preserve"> – Оценка центрального момента четвертого порядка.</w:t>
      </w:r>
    </w:p>
    <w:p w:rsidR="00877388" w:rsidRPr="00242BDB" w:rsidRDefault="00877388" w:rsidP="00877388">
      <w:pPr>
        <w:shd w:val="clear" w:color="auto" w:fill="FFFFFF"/>
        <w:ind w:right="-1" w:firstLine="0"/>
        <w:jc w:val="center"/>
        <w:rPr>
          <w:noProof/>
          <w:lang w:eastAsia="uk-UA"/>
        </w:rPr>
      </w:pPr>
    </w:p>
    <w:p w:rsidR="007914CE" w:rsidRDefault="007914CE" w:rsidP="00877388">
      <w:pPr>
        <w:shd w:val="clear" w:color="auto" w:fill="FFFFFF"/>
        <w:ind w:right="300"/>
        <w:jc w:val="center"/>
        <w:rPr>
          <w:rFonts w:eastAsiaTheme="majorEastAsia" w:cstheme="majorBidi"/>
          <w:sz w:val="32"/>
          <w:szCs w:val="32"/>
        </w:rPr>
      </w:pPr>
      <w:r>
        <w:br w:type="page"/>
      </w:r>
    </w:p>
    <w:p w:rsidR="00212E5D" w:rsidRDefault="006D7699" w:rsidP="003C2DE2">
      <w:pPr>
        <w:pStyle w:val="1"/>
        <w:numPr>
          <w:ilvl w:val="0"/>
          <w:numId w:val="1"/>
        </w:numPr>
      </w:pPr>
      <w:bookmarkStart w:id="8" w:name="_Toc373356096"/>
      <w:r>
        <w:lastRenderedPageBreak/>
        <w:t>РАЗРАБОТКА КОМБИНАЦИОННОЙ СХЕМЫ</w:t>
      </w:r>
      <w:bookmarkEnd w:id="8"/>
    </w:p>
    <w:p w:rsidR="00B111C0" w:rsidRPr="00B111C0" w:rsidRDefault="00B111C0" w:rsidP="00B111C0"/>
    <w:p w:rsidR="003C2DE2" w:rsidRDefault="003C2DE2" w:rsidP="001F2F2C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02088E04" wp14:editId="1D3CDD89">
            <wp:extent cx="1882298" cy="1329070"/>
            <wp:effectExtent l="0" t="0" r="3810" b="4445"/>
            <wp:docPr id="29" name="Рисунок 29" descr="D:\study\teorver\курсач скрины\лаба4\карта кар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:\study\teorver\курсач скрины\лаба4\карта карно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829" cy="13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DE2" w:rsidRDefault="003C2DE2" w:rsidP="001060B6">
      <w:r>
        <w:t>Рисунок</w:t>
      </w:r>
      <w:r w:rsidR="00802C99">
        <w:t xml:space="preserve"> 4.1 – Карта </w:t>
      </w:r>
      <w:r w:rsidR="001F2F2C">
        <w:t>К</w:t>
      </w:r>
      <w:r w:rsidR="00802C99">
        <w:t>арно</w:t>
      </w:r>
      <w:r w:rsidR="001F2F2C">
        <w:t xml:space="preserve"> в соответствии с вариантом задания.</w:t>
      </w:r>
    </w:p>
    <w:p w:rsidR="00B111C0" w:rsidRDefault="001F2F2C" w:rsidP="00B111C0">
      <w:r>
        <w:t>Функция, полученная из карты Карно: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1060B6" w:rsidTr="001060B6">
        <w:tc>
          <w:tcPr>
            <w:tcW w:w="85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1060B6" w:rsidRPr="005D1DB6" w:rsidRDefault="001060B6" w:rsidP="001060B6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F=x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y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5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060B6" w:rsidRDefault="001060B6" w:rsidP="001060B6">
            <w:pPr>
              <w:ind w:firstLine="0"/>
            </w:pPr>
            <w:r>
              <w:t>(4.1)</w:t>
            </w:r>
          </w:p>
        </w:tc>
      </w:tr>
    </w:tbl>
    <w:p w:rsidR="00B111C0" w:rsidRDefault="00B111C0" w:rsidP="003C2DE2"/>
    <w:p w:rsidR="001F2F2C" w:rsidRDefault="00441E30" w:rsidP="003C2DE2">
      <w:r>
        <w:rPr>
          <w:noProof/>
          <w:lang w:val="uk-UA" w:eastAsia="uk-UA"/>
        </w:rPr>
        <w:drawing>
          <wp:inline distT="0" distB="0" distL="0" distR="0" wp14:anchorId="430B9F72" wp14:editId="2FF0BE9E">
            <wp:extent cx="4380865" cy="3636645"/>
            <wp:effectExtent l="0" t="0" r="635" b="190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EE" w:rsidRDefault="00E94412" w:rsidP="002414EE">
      <w:pPr>
        <w:jc w:val="center"/>
      </w:pPr>
      <w:r>
        <w:t>Рисунок 4.2 – Комбинационная схема, разработанная по функции из карты Карно.</w:t>
      </w:r>
      <w:r w:rsidR="002414EE">
        <w:br w:type="page"/>
      </w:r>
    </w:p>
    <w:p w:rsidR="00E94412" w:rsidRDefault="006D7699" w:rsidP="002414EE">
      <w:pPr>
        <w:pStyle w:val="1"/>
        <w:numPr>
          <w:ilvl w:val="0"/>
          <w:numId w:val="1"/>
        </w:numPr>
      </w:pPr>
      <w:bookmarkStart w:id="9" w:name="_Toc373356097"/>
      <w:r>
        <w:lastRenderedPageBreak/>
        <w:t>РАСЧЕТ ВЕРОЯТНОСТЕЙ СРАБАТЫВАНИЯ КОМБИНАЦИОННОЙ СХЕМЫ</w:t>
      </w:r>
      <w:bookmarkEnd w:id="9"/>
    </w:p>
    <w:p w:rsidR="002414EE" w:rsidRDefault="002414EE" w:rsidP="002414EE">
      <w:pPr>
        <w:spacing w:line="240" w:lineRule="auto"/>
      </w:pPr>
    </w:p>
    <w:p w:rsidR="002414EE" w:rsidRDefault="002414EE" w:rsidP="002414EE">
      <w:r>
        <w:t>Интервалы для случайных величин указаны в таблице 1.</w:t>
      </w:r>
    </w:p>
    <w:p w:rsidR="002414EE" w:rsidRDefault="002414EE" w:rsidP="002414EE">
      <w:r>
        <w:tab/>
        <w:t xml:space="preserve">Таблица </w:t>
      </w:r>
      <w:r w:rsidR="00D008CB">
        <w:t>5.</w:t>
      </w:r>
      <w:r>
        <w:t>1. - Интервалы случайных величин</w:t>
      </w:r>
    </w:p>
    <w:tbl>
      <w:tblPr>
        <w:tblStyle w:val="a8"/>
        <w:tblW w:w="0" w:type="auto"/>
        <w:tblInd w:w="1626" w:type="dxa"/>
        <w:tblLook w:val="04A0" w:firstRow="1" w:lastRow="0" w:firstColumn="1" w:lastColumn="0" w:noHBand="0" w:noVBand="1"/>
      </w:tblPr>
      <w:tblGrid>
        <w:gridCol w:w="750"/>
        <w:gridCol w:w="709"/>
        <w:gridCol w:w="709"/>
        <w:gridCol w:w="709"/>
        <w:gridCol w:w="708"/>
        <w:gridCol w:w="709"/>
      </w:tblGrid>
      <w:tr w:rsidR="00B31B2A" w:rsidTr="00EB7B73">
        <w:tc>
          <w:tcPr>
            <w:tcW w:w="750" w:type="dxa"/>
            <w:vAlign w:val="center"/>
          </w:tcPr>
          <w:p w:rsidR="00B31B2A" w:rsidRPr="0059345A" w:rsidRDefault="00B31B2A" w:rsidP="00B31B2A">
            <w:pPr>
              <w:ind w:firstLine="0"/>
              <w:jc w:val="center"/>
              <w:rPr>
                <w:lang w:val="en-US"/>
              </w:rPr>
            </w:pPr>
            <w:r w:rsidRPr="0059345A">
              <w:rPr>
                <w:lang w:val="en-US"/>
              </w:rPr>
              <w:t>am</w:t>
            </w:r>
          </w:p>
        </w:tc>
        <w:tc>
          <w:tcPr>
            <w:tcW w:w="709" w:type="dxa"/>
            <w:vAlign w:val="center"/>
          </w:tcPr>
          <w:p w:rsidR="00B31B2A" w:rsidRPr="0059345A" w:rsidRDefault="00B31B2A" w:rsidP="00B31B2A">
            <w:pPr>
              <w:ind w:firstLine="0"/>
              <w:jc w:val="center"/>
              <w:rPr>
                <w:lang w:val="en-US"/>
              </w:rPr>
            </w:pPr>
            <w:r w:rsidRPr="0059345A">
              <w:rPr>
                <w:lang w:val="en-US"/>
              </w:rPr>
              <w:t>aM</w:t>
            </w:r>
          </w:p>
        </w:tc>
        <w:tc>
          <w:tcPr>
            <w:tcW w:w="709" w:type="dxa"/>
            <w:vAlign w:val="center"/>
          </w:tcPr>
          <w:p w:rsidR="00B31B2A" w:rsidRPr="0059345A" w:rsidRDefault="00B31B2A" w:rsidP="00B31B2A">
            <w:pPr>
              <w:ind w:firstLine="0"/>
              <w:jc w:val="center"/>
              <w:rPr>
                <w:lang w:val="en-US"/>
              </w:rPr>
            </w:pPr>
            <w:r w:rsidRPr="0059345A">
              <w:rPr>
                <w:lang w:val="en-US"/>
              </w:rPr>
              <w:t>bm</w:t>
            </w:r>
          </w:p>
        </w:tc>
        <w:tc>
          <w:tcPr>
            <w:tcW w:w="709" w:type="dxa"/>
            <w:vAlign w:val="center"/>
          </w:tcPr>
          <w:p w:rsidR="00B31B2A" w:rsidRPr="0059345A" w:rsidRDefault="00B31B2A" w:rsidP="00B31B2A">
            <w:pPr>
              <w:ind w:firstLine="0"/>
              <w:jc w:val="center"/>
              <w:rPr>
                <w:lang w:val="en-US"/>
              </w:rPr>
            </w:pPr>
            <w:r w:rsidRPr="0059345A">
              <w:rPr>
                <w:lang w:val="en-US"/>
              </w:rPr>
              <w:t>bM</w:t>
            </w:r>
          </w:p>
        </w:tc>
        <w:tc>
          <w:tcPr>
            <w:tcW w:w="708" w:type="dxa"/>
            <w:vAlign w:val="center"/>
          </w:tcPr>
          <w:p w:rsidR="00B31B2A" w:rsidRPr="0059345A" w:rsidRDefault="00B31B2A" w:rsidP="00B31B2A">
            <w:pPr>
              <w:ind w:firstLine="0"/>
              <w:jc w:val="center"/>
              <w:rPr>
                <w:lang w:val="en-US"/>
              </w:rPr>
            </w:pPr>
            <w:r w:rsidRPr="0059345A">
              <w:rPr>
                <w:lang w:val="en-US"/>
              </w:rPr>
              <w:t>cm</w:t>
            </w:r>
          </w:p>
        </w:tc>
        <w:tc>
          <w:tcPr>
            <w:tcW w:w="709" w:type="dxa"/>
          </w:tcPr>
          <w:p w:rsidR="00B31B2A" w:rsidRDefault="00B31B2A" w:rsidP="00B31B2A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cM</w:t>
            </w:r>
          </w:p>
        </w:tc>
      </w:tr>
      <w:tr w:rsidR="00B31B2A" w:rsidTr="00EB7B73">
        <w:tc>
          <w:tcPr>
            <w:tcW w:w="750" w:type="dxa"/>
            <w:vAlign w:val="center"/>
          </w:tcPr>
          <w:p w:rsidR="00B31B2A" w:rsidRPr="00EB7B73" w:rsidRDefault="00EB7B73" w:rsidP="00B31B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709" w:type="dxa"/>
            <w:vAlign w:val="center"/>
          </w:tcPr>
          <w:p w:rsidR="00B31B2A" w:rsidRPr="00EB7B73" w:rsidRDefault="00B31B2A" w:rsidP="00EB7B73">
            <w:pPr>
              <w:ind w:firstLine="0"/>
              <w:jc w:val="center"/>
              <w:rPr>
                <w:lang w:val="en-US"/>
              </w:rPr>
            </w:pPr>
            <w:r w:rsidRPr="0059345A">
              <w:t>0.</w:t>
            </w:r>
            <w:r w:rsidR="00EB7B73">
              <w:rPr>
                <w:lang w:val="en-US"/>
              </w:rPr>
              <w:t>8</w:t>
            </w:r>
          </w:p>
        </w:tc>
        <w:tc>
          <w:tcPr>
            <w:tcW w:w="709" w:type="dxa"/>
            <w:vAlign w:val="center"/>
          </w:tcPr>
          <w:p w:rsidR="00B31B2A" w:rsidRPr="00EB7B73" w:rsidRDefault="00B31B2A" w:rsidP="00EB7B73">
            <w:pPr>
              <w:ind w:firstLine="0"/>
              <w:jc w:val="center"/>
              <w:rPr>
                <w:lang w:val="en-US"/>
              </w:rPr>
            </w:pPr>
            <w:r w:rsidRPr="0059345A">
              <w:t>0.</w:t>
            </w:r>
            <w:r w:rsidR="00EB7B73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:rsidR="00B31B2A" w:rsidRPr="00EB7B73" w:rsidRDefault="00B31B2A" w:rsidP="00EB7B73">
            <w:pPr>
              <w:ind w:firstLine="0"/>
              <w:jc w:val="center"/>
              <w:rPr>
                <w:lang w:val="en-US"/>
              </w:rPr>
            </w:pPr>
            <w:r w:rsidRPr="0059345A">
              <w:t>0.</w:t>
            </w:r>
            <w:r w:rsidR="00EB7B73">
              <w:rPr>
                <w:lang w:val="en-US"/>
              </w:rPr>
              <w:t>9</w:t>
            </w:r>
          </w:p>
        </w:tc>
        <w:tc>
          <w:tcPr>
            <w:tcW w:w="708" w:type="dxa"/>
            <w:vAlign w:val="center"/>
          </w:tcPr>
          <w:p w:rsidR="00B31B2A" w:rsidRPr="00EB7B73" w:rsidRDefault="00B31B2A" w:rsidP="00EB7B73">
            <w:pPr>
              <w:ind w:firstLine="0"/>
              <w:jc w:val="center"/>
              <w:rPr>
                <w:lang w:val="en-US"/>
              </w:rPr>
            </w:pPr>
            <w:r w:rsidRPr="0059345A">
              <w:t>0.</w:t>
            </w:r>
            <w:r w:rsidR="00EB7B73">
              <w:rPr>
                <w:lang w:val="en-US"/>
              </w:rPr>
              <w:t>7</w:t>
            </w:r>
          </w:p>
        </w:tc>
        <w:tc>
          <w:tcPr>
            <w:tcW w:w="709" w:type="dxa"/>
          </w:tcPr>
          <w:p w:rsidR="00B31B2A" w:rsidRDefault="00B31B2A" w:rsidP="00B31B2A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</w:tr>
    </w:tbl>
    <w:p w:rsidR="002414EE" w:rsidRDefault="002414EE" w:rsidP="002414EE"/>
    <w:p w:rsidR="005A6A5C" w:rsidRDefault="00EB7B73" w:rsidP="00D008CB">
      <w:pPr>
        <w:ind w:left="-709"/>
      </w:pPr>
      <w:r>
        <w:rPr>
          <w:noProof/>
          <w:lang w:val="uk-UA" w:eastAsia="uk-UA"/>
        </w:rPr>
        <w:drawing>
          <wp:inline distT="0" distB="0" distL="0" distR="0" wp14:anchorId="41CD83F2" wp14:editId="044BBEDF">
            <wp:extent cx="5934075" cy="1409700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CB" w:rsidRDefault="00D008CB" w:rsidP="00D008CB">
      <w:pPr>
        <w:ind w:left="-709"/>
        <w:jc w:val="center"/>
      </w:pPr>
      <w:r>
        <w:t>Рисунок 5.1 – Изображение заданных интервалов на числовой прямой.</w:t>
      </w:r>
    </w:p>
    <w:p w:rsidR="00D86526" w:rsidRDefault="00D86526" w:rsidP="002414EE"/>
    <w:p w:rsidR="005A6A5C" w:rsidRDefault="005A6A5C" w:rsidP="002414EE">
      <w:r>
        <w:t>Вычислим условные вероятности нажатия кнопок:</w:t>
      </w:r>
    </w:p>
    <w:p w:rsidR="00D86526" w:rsidRDefault="00D86526" w:rsidP="002414EE">
      <w:r>
        <w:t>а) для независимых нажатий кнопок:</w:t>
      </w:r>
    </w:p>
    <w:p w:rsidR="00D86526" w:rsidRPr="00D81E6A" w:rsidRDefault="00D86526" w:rsidP="00D86526">
      <w:pPr>
        <w:spacing w:line="240" w:lineRule="auto"/>
        <w:rPr>
          <w:rFonts w:ascii="Cambria Math" w:hAnsi="Cambria Math"/>
          <w:sz w:val="20"/>
          <w:szCs w:val="20"/>
          <w:lang w:val="en-US"/>
        </w:rPr>
      </w:pPr>
      <w:r>
        <w:tab/>
      </w:r>
      <w:r w:rsidR="00AE4245">
        <w:rPr>
          <w:rFonts w:ascii="Cambria Math" w:hAnsi="Cambria Math"/>
          <w:sz w:val="20"/>
          <w:szCs w:val="20"/>
          <w:lang w:val="en-US"/>
        </w:rPr>
        <w:t>P(A) = 0.5</w:t>
      </w:r>
    </w:p>
    <w:p w:rsidR="00D86526" w:rsidRPr="00D81E6A" w:rsidRDefault="00AE4245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/>
          <w:sz w:val="20"/>
          <w:szCs w:val="20"/>
          <w:lang w:val="en-US"/>
        </w:rPr>
        <w:t>P(B) = 0.4</w:t>
      </w:r>
    </w:p>
    <w:p w:rsidR="00D86526" w:rsidRPr="00D81E6A" w:rsidRDefault="00AE4245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/>
          <w:sz w:val="20"/>
          <w:szCs w:val="20"/>
          <w:lang w:val="en-US"/>
        </w:rPr>
        <w:t>P(C) = 0.3</w:t>
      </w:r>
    </w:p>
    <w:p w:rsidR="00D86526" w:rsidRPr="00D81E6A" w:rsidRDefault="001B59E8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 w:rsidRPr="00D81E6A">
        <w:rPr>
          <w:rFonts w:ascii="Cambria Math" w:hAnsi="Cambria Math"/>
          <w:sz w:val="20"/>
          <w:szCs w:val="20"/>
          <w:lang w:val="en-US"/>
        </w:rPr>
        <w:t>P(A\</w:t>
      </w:r>
      <w:r w:rsidR="00AE4245">
        <w:rPr>
          <w:rFonts w:ascii="Cambria Math" w:hAnsi="Cambria Math"/>
          <w:sz w:val="20"/>
          <w:szCs w:val="20"/>
          <w:lang w:val="en-US"/>
        </w:rPr>
        <w:t>B) = P(A) = 0.3</w:t>
      </w:r>
    </w:p>
    <w:p w:rsidR="00D86526" w:rsidRPr="00D81E6A" w:rsidRDefault="001B59E8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 w:rsidRPr="00D81E6A">
        <w:rPr>
          <w:rFonts w:ascii="Cambria Math" w:hAnsi="Cambria Math"/>
          <w:sz w:val="20"/>
          <w:szCs w:val="20"/>
          <w:lang w:val="en-US"/>
        </w:rPr>
        <w:t>P(A\</w:t>
      </w:r>
      <w:r w:rsidR="00AE4245">
        <w:rPr>
          <w:rFonts w:ascii="Cambria Math" w:hAnsi="Cambria Math"/>
          <w:sz w:val="20"/>
          <w:szCs w:val="20"/>
          <w:lang w:val="en-US"/>
        </w:rPr>
        <w:t>C) = P(A) = 0.1</w:t>
      </w:r>
    </w:p>
    <w:p w:rsidR="00D86526" w:rsidRPr="00D81E6A" w:rsidRDefault="001B59E8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 w:rsidRPr="00D81E6A">
        <w:rPr>
          <w:rFonts w:ascii="Cambria Math" w:hAnsi="Cambria Math"/>
          <w:sz w:val="20"/>
          <w:szCs w:val="20"/>
          <w:lang w:val="en-US"/>
        </w:rPr>
        <w:t>P(B\</w:t>
      </w:r>
      <w:r w:rsidR="00AE4245">
        <w:rPr>
          <w:rFonts w:ascii="Cambria Math" w:hAnsi="Cambria Math"/>
          <w:sz w:val="20"/>
          <w:szCs w:val="20"/>
          <w:lang w:val="en-US"/>
        </w:rPr>
        <w:t>A) = P(B) = 0.3</w:t>
      </w:r>
    </w:p>
    <w:p w:rsidR="00D86526" w:rsidRPr="00D81E6A" w:rsidRDefault="001B59E8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 w:rsidRPr="00D81E6A">
        <w:rPr>
          <w:rFonts w:ascii="Cambria Math" w:hAnsi="Cambria Math"/>
          <w:sz w:val="20"/>
          <w:szCs w:val="20"/>
          <w:lang w:val="en-US"/>
        </w:rPr>
        <w:t>P(B\</w:t>
      </w:r>
      <w:r w:rsidR="00AE4245">
        <w:rPr>
          <w:rFonts w:ascii="Cambria Math" w:hAnsi="Cambria Math"/>
          <w:sz w:val="20"/>
          <w:szCs w:val="20"/>
          <w:lang w:val="en-US"/>
        </w:rPr>
        <w:t>C) = P(B) = 0.2</w:t>
      </w:r>
    </w:p>
    <w:p w:rsidR="00D86526" w:rsidRPr="00D81E6A" w:rsidRDefault="001B59E8" w:rsidP="00D86526">
      <w:pPr>
        <w:spacing w:line="240" w:lineRule="auto"/>
        <w:ind w:left="565"/>
        <w:rPr>
          <w:rFonts w:ascii="Cambria Math" w:hAnsi="Cambria Math"/>
          <w:sz w:val="20"/>
          <w:szCs w:val="20"/>
          <w:lang w:val="en-US"/>
        </w:rPr>
      </w:pPr>
      <w:r w:rsidRPr="00D81E6A">
        <w:rPr>
          <w:rFonts w:ascii="Cambria Math" w:hAnsi="Cambria Math"/>
          <w:sz w:val="20"/>
          <w:szCs w:val="20"/>
          <w:lang w:val="en-US"/>
        </w:rPr>
        <w:t>P(C\</w:t>
      </w:r>
      <w:r w:rsidR="00AE4245">
        <w:rPr>
          <w:rFonts w:ascii="Cambria Math" w:hAnsi="Cambria Math"/>
          <w:sz w:val="20"/>
          <w:szCs w:val="20"/>
          <w:lang w:val="en-US"/>
        </w:rPr>
        <w:t>A) = P(C) = 0.1</w:t>
      </w:r>
    </w:p>
    <w:p w:rsidR="00D86526" w:rsidRPr="00AE4245" w:rsidRDefault="00D86526" w:rsidP="00D86526">
      <w:pPr>
        <w:ind w:left="565"/>
        <w:rPr>
          <w:rFonts w:ascii="Cambria Math" w:hAnsi="Cambria Math"/>
          <w:sz w:val="20"/>
          <w:szCs w:val="20"/>
          <w:lang w:val="en-US"/>
        </w:rPr>
      </w:pPr>
      <w:r w:rsidRPr="00D81E6A">
        <w:rPr>
          <w:rFonts w:ascii="Cambria Math" w:hAnsi="Cambria Math"/>
          <w:sz w:val="20"/>
          <w:szCs w:val="20"/>
          <w:lang w:val="en-US"/>
        </w:rPr>
        <w:t>P</w:t>
      </w:r>
      <w:r w:rsidRPr="00807F8A">
        <w:rPr>
          <w:rFonts w:ascii="Cambria Math" w:hAnsi="Cambria Math"/>
          <w:sz w:val="20"/>
          <w:szCs w:val="20"/>
          <w:lang w:val="en-US"/>
        </w:rPr>
        <w:t>(</w:t>
      </w:r>
      <w:r w:rsidRPr="00D81E6A">
        <w:rPr>
          <w:rFonts w:ascii="Cambria Math" w:hAnsi="Cambria Math"/>
          <w:sz w:val="20"/>
          <w:szCs w:val="20"/>
          <w:lang w:val="en-US"/>
        </w:rPr>
        <w:t>C</w:t>
      </w:r>
      <w:r w:rsidR="001B59E8" w:rsidRPr="00807F8A">
        <w:rPr>
          <w:rFonts w:ascii="Cambria Math" w:hAnsi="Cambria Math"/>
          <w:sz w:val="20"/>
          <w:szCs w:val="20"/>
          <w:lang w:val="en-US"/>
        </w:rPr>
        <w:t>\</w:t>
      </w:r>
      <w:r w:rsidRPr="00D81E6A">
        <w:rPr>
          <w:rFonts w:ascii="Cambria Math" w:hAnsi="Cambria Math"/>
          <w:sz w:val="20"/>
          <w:szCs w:val="20"/>
          <w:lang w:val="en-US"/>
        </w:rPr>
        <w:t>B</w:t>
      </w:r>
      <w:r w:rsidRPr="00807F8A">
        <w:rPr>
          <w:rFonts w:ascii="Cambria Math" w:hAnsi="Cambria Math"/>
          <w:sz w:val="20"/>
          <w:szCs w:val="20"/>
          <w:lang w:val="en-US"/>
        </w:rPr>
        <w:t xml:space="preserve">) = </w:t>
      </w:r>
      <w:r w:rsidRPr="00D81E6A">
        <w:rPr>
          <w:rFonts w:ascii="Cambria Math" w:hAnsi="Cambria Math"/>
          <w:sz w:val="20"/>
          <w:szCs w:val="20"/>
          <w:lang w:val="en-US"/>
        </w:rPr>
        <w:t>P</w:t>
      </w:r>
      <w:r w:rsidRPr="00807F8A">
        <w:rPr>
          <w:rFonts w:ascii="Cambria Math" w:hAnsi="Cambria Math"/>
          <w:sz w:val="20"/>
          <w:szCs w:val="20"/>
          <w:lang w:val="en-US"/>
        </w:rPr>
        <w:t>(</w:t>
      </w:r>
      <w:r w:rsidRPr="00D81E6A">
        <w:rPr>
          <w:rFonts w:ascii="Cambria Math" w:hAnsi="Cambria Math"/>
          <w:sz w:val="20"/>
          <w:szCs w:val="20"/>
          <w:lang w:val="en-US"/>
        </w:rPr>
        <w:t>C</w:t>
      </w:r>
      <w:r w:rsidR="00AE4245" w:rsidRPr="00807F8A">
        <w:rPr>
          <w:rFonts w:ascii="Cambria Math" w:hAnsi="Cambria Math"/>
          <w:sz w:val="20"/>
          <w:szCs w:val="20"/>
          <w:lang w:val="en-US"/>
        </w:rPr>
        <w:t>) = 0.</w:t>
      </w:r>
      <w:r w:rsidR="00AE4245">
        <w:rPr>
          <w:rFonts w:ascii="Cambria Math" w:hAnsi="Cambria Math"/>
          <w:sz w:val="20"/>
          <w:szCs w:val="20"/>
          <w:lang w:val="en-US"/>
        </w:rPr>
        <w:t>2</w:t>
      </w:r>
    </w:p>
    <w:p w:rsidR="00D86526" w:rsidRDefault="00D86526" w:rsidP="00D86526">
      <w:r>
        <w:t>б) для зависимых нажатий кнопок:</w:t>
      </w:r>
    </w:p>
    <w:p w:rsidR="00D86526" w:rsidRPr="00D81E6A" w:rsidRDefault="00D86526" w:rsidP="00D86526">
      <w:pPr>
        <w:pStyle w:val="Standard"/>
        <w:jc w:val="both"/>
        <w:rPr>
          <w:rFonts w:ascii="Cambria Math" w:hAnsi="Cambria Math"/>
          <w:sz w:val="20"/>
          <w:szCs w:val="20"/>
          <w:lang w:val="en-US"/>
        </w:rPr>
      </w:pPr>
      <w:r>
        <w:tab/>
      </w:r>
      <w:r>
        <w:tab/>
      </w:r>
      <w:r w:rsidR="0098799B">
        <w:rPr>
          <w:rFonts w:ascii="Cambria Math" w:hAnsi="Cambria Math"/>
          <w:sz w:val="20"/>
          <w:szCs w:val="20"/>
          <w:lang w:val="en-US"/>
        </w:rPr>
        <w:t>P(A) = 0.5</w:t>
      </w:r>
    </w:p>
    <w:p w:rsidR="00D86526" w:rsidRPr="00D81E6A" w:rsidRDefault="0098799B" w:rsidP="00D86526">
      <w:pPr>
        <w:pStyle w:val="Standard"/>
        <w:ind w:left="708" w:firstLine="708"/>
        <w:jc w:val="both"/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/>
          <w:sz w:val="20"/>
          <w:szCs w:val="20"/>
          <w:lang w:val="en-US"/>
        </w:rPr>
        <w:t>P(B) = 0.4</w:t>
      </w:r>
    </w:p>
    <w:p w:rsidR="00D86526" w:rsidRPr="00D81E6A" w:rsidRDefault="0098799B" w:rsidP="00D86526">
      <w:pPr>
        <w:pStyle w:val="Standard"/>
        <w:ind w:left="708" w:firstLine="708"/>
        <w:jc w:val="both"/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/>
          <w:sz w:val="20"/>
          <w:szCs w:val="20"/>
          <w:lang w:val="en-US"/>
        </w:rPr>
        <w:t>P(C) = 0.3</w:t>
      </w:r>
    </w:p>
    <w:p w:rsidR="00D86526" w:rsidRPr="0098799B" w:rsidRDefault="001B59E8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A\B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P(A</m:t>
              </m:r>
              <m:r>
                <w:rPr>
                  <w:rFonts w:ascii="Cambria Math" w:hAnsi="Cambria Math"/>
                  <w:sz w:val="20"/>
                  <w:szCs w:val="20"/>
                </w:rPr>
                <m:t>∩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P(B)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0.4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=0.75</m:t>
          </m:r>
        </m:oMath>
      </m:oMathPara>
    </w:p>
    <w:p w:rsidR="0098799B" w:rsidRPr="00D81E6A" w:rsidRDefault="0098799B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</w:p>
    <w:p w:rsidR="00D81E6A" w:rsidRPr="0098799B" w:rsidRDefault="00D81E6A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A\C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∩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0.3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3</m:t>
              </m:r>
            </m:den>
          </m:f>
        </m:oMath>
      </m:oMathPara>
    </w:p>
    <w:p w:rsidR="0098799B" w:rsidRPr="00D81E6A" w:rsidRDefault="0098799B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</w:p>
    <w:p w:rsidR="00D81E6A" w:rsidRPr="0098799B" w:rsidRDefault="00D81E6A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B\A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P(A</m:t>
              </m:r>
              <m:r>
                <w:rPr>
                  <w:rFonts w:ascii="Cambria Math" w:hAnsi="Cambria Math"/>
                  <w:sz w:val="20"/>
                  <w:szCs w:val="20"/>
                </w:rPr>
                <m:t>∩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P(A)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0.5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=0.6</m:t>
          </m:r>
        </m:oMath>
      </m:oMathPara>
    </w:p>
    <w:p w:rsidR="0098799B" w:rsidRPr="00D81E6A" w:rsidRDefault="0098799B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</w:p>
    <w:p w:rsidR="00D81E6A" w:rsidRPr="00D81E6A" w:rsidRDefault="00D81E6A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B\C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P(B</m:t>
              </m:r>
              <m:r>
                <w:rPr>
                  <w:rFonts w:ascii="Cambria Math" w:hAnsi="Cambria Math"/>
                  <w:sz w:val="20"/>
                  <w:szCs w:val="20"/>
                </w:rPr>
                <m:t>∩C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P(C)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0.2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0.3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3</m:t>
              </m:r>
            </m:den>
          </m:f>
        </m:oMath>
      </m:oMathPara>
    </w:p>
    <w:p w:rsidR="00D81E6A" w:rsidRPr="00B93AD3" w:rsidRDefault="00D81E6A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C\A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P(A</m:t>
              </m:r>
              <m:r>
                <w:rPr>
                  <w:rFonts w:ascii="Cambria Math" w:hAnsi="Cambria Math"/>
                  <w:sz w:val="20"/>
                  <w:szCs w:val="20"/>
                </w:rPr>
                <m:t>∩C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P(A)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0.5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=0.2</m:t>
          </m:r>
        </m:oMath>
      </m:oMathPara>
    </w:p>
    <w:p w:rsidR="00B93AD3" w:rsidRPr="00D81E6A" w:rsidRDefault="00B93AD3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</w:p>
    <w:p w:rsidR="00D81E6A" w:rsidRPr="00D81E6A" w:rsidRDefault="00D81E6A" w:rsidP="00D81E6A">
      <w:pPr>
        <w:pStyle w:val="Standard"/>
        <w:ind w:left="1418" w:firstLine="1"/>
        <w:jc w:val="both"/>
        <w:rPr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C\B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P(B</m:t>
              </m:r>
              <m:r>
                <w:rPr>
                  <w:rFonts w:ascii="Cambria Math" w:hAnsi="Cambria Math"/>
                  <w:sz w:val="20"/>
                  <w:szCs w:val="20"/>
                </w:rPr>
                <m:t>∩C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P(B)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0.2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0.4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=0.5</m:t>
          </m:r>
        </m:oMath>
      </m:oMathPara>
    </w:p>
    <w:p w:rsidR="00D86526" w:rsidRDefault="00D86526" w:rsidP="00E84CE1">
      <w:pPr>
        <w:pStyle w:val="Standard"/>
        <w:jc w:val="both"/>
        <w:rPr>
          <w:lang w:val="en-US"/>
        </w:rPr>
      </w:pPr>
    </w:p>
    <w:p w:rsidR="00E84CE1" w:rsidRPr="00E84CE1" w:rsidRDefault="00E84CE1" w:rsidP="00E84CE1">
      <w:pPr>
        <w:pStyle w:val="Standard"/>
        <w:jc w:val="both"/>
        <w:rPr>
          <w:lang w:val="en-US"/>
        </w:rPr>
      </w:pPr>
    </w:p>
    <w:p w:rsidR="00D86526" w:rsidRDefault="00D86526" w:rsidP="00D86526">
      <w:r>
        <w:t>Рассчитаем аналитически вероятность горения лампочки:</w:t>
      </w:r>
    </w:p>
    <w:p w:rsidR="00D86526" w:rsidRDefault="00D86526" w:rsidP="00D86526">
      <w:pPr>
        <w:pStyle w:val="a7"/>
        <w:numPr>
          <w:ilvl w:val="0"/>
          <w:numId w:val="4"/>
        </w:numPr>
      </w:pPr>
      <w:r>
        <w:t>Для независимых нажатий кнопок:</w:t>
      </w:r>
    </w:p>
    <w:p w:rsidR="00D86526" w:rsidRDefault="00D86526" w:rsidP="00D86526">
      <w:pPr>
        <w:pStyle w:val="a7"/>
        <w:ind w:left="1211" w:firstLine="0"/>
      </w:pPr>
      <w:r>
        <w:t>а) применяя формулы сложения и умножения вероятностей:</w:t>
      </w:r>
    </w:p>
    <w:p w:rsidR="00BF2EA9" w:rsidRPr="00BF2EA9" w:rsidRDefault="00BF2EA9" w:rsidP="00BF2EA9">
      <w:pPr>
        <w:pStyle w:val="a7"/>
        <w:ind w:left="1560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:rsidR="00420825" w:rsidRPr="00420825" w:rsidRDefault="001E1142" w:rsidP="00420825">
      <w:pPr>
        <w:pStyle w:val="a7"/>
        <w:ind w:left="1560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</m:oMath>
      </m:oMathPara>
    </w:p>
    <w:p w:rsidR="007012F0" w:rsidRPr="00420825" w:rsidRDefault="007012F0" w:rsidP="00420825">
      <w:pPr>
        <w:pStyle w:val="a7"/>
        <w:ind w:left="3686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</m:oMath>
      </m:oMathPara>
    </w:p>
    <w:p w:rsidR="007012F0" w:rsidRPr="00684754" w:rsidRDefault="00684754" w:rsidP="00420825">
      <w:pPr>
        <w:pStyle w:val="a7"/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∩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</w:rPr>
            <m:t xml:space="preserve">=∅ =&gt;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684754" w:rsidRPr="00890A06" w:rsidRDefault="00E70965" w:rsidP="00890A06">
      <w:pPr>
        <w:pStyle w:val="a7"/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C=∅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C=∅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=&gt;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m:rPr>
              <m:brk m:alnAt="7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CD6FB4" w:rsidRPr="00CD6FB4" w:rsidRDefault="00CD6FB4" w:rsidP="00420825">
      <w:pPr>
        <w:pStyle w:val="a7"/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A)*P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*P(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)*P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*P(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</m:t>
          </m:r>
        </m:oMath>
      </m:oMathPara>
    </w:p>
    <w:p w:rsidR="00CD6FB4" w:rsidRPr="00CD6FB4" w:rsidRDefault="00CD6FB4" w:rsidP="00CD6FB4">
      <w:pPr>
        <w:pStyle w:val="a7"/>
        <w:ind w:left="2127"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)*P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*P(C</m:t>
              </m:r>
            </m:e>
          </m:d>
          <m:r>
            <w:rPr>
              <w:rFonts w:ascii="Cambria Math" w:hAnsi="Cambria Math"/>
            </w:rPr>
            <m:t>=0.5*0.6*0.7+0.5*0.4*0.7+</m:t>
          </m:r>
        </m:oMath>
      </m:oMathPara>
    </w:p>
    <w:p w:rsidR="00CD6FB4" w:rsidRPr="00CD6FB4" w:rsidRDefault="00CD6FB4" w:rsidP="00CD6FB4">
      <w:pPr>
        <w:pStyle w:val="a7"/>
        <w:ind w:left="2410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+0.5*0.6*0.3=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0.21+0.14+0.09</m:t>
          </m:r>
          <m:r>
            <w:rPr>
              <w:rFonts w:ascii="Cambria Math" w:hAnsi="Cambria Math"/>
            </w:rPr>
            <m:t>=0.44</m:t>
          </m:r>
        </m:oMath>
      </m:oMathPara>
    </w:p>
    <w:p w:rsidR="005A6A5C" w:rsidRDefault="005A6A5C" w:rsidP="002414EE"/>
    <w:p w:rsidR="00D45C30" w:rsidRDefault="00D45C30" w:rsidP="00D45C30">
      <w:pPr>
        <w:ind w:left="1276" w:firstLine="0"/>
      </w:pPr>
      <w:r>
        <w:t>б) применяя формулу полной вероятности:</w:t>
      </w:r>
    </w:p>
    <w:p w:rsidR="00CA3807" w:rsidRPr="00CA3807" w:rsidRDefault="00CA3807" w:rsidP="00CA3807">
      <w:pPr>
        <w:pStyle w:val="a7"/>
        <w:ind w:left="1701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 xml:space="preserve">C;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=B,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:rsidR="00D45C30" w:rsidRPr="007672DE" w:rsidRDefault="00CA3807" w:rsidP="00CA3807">
      <w:pPr>
        <w:ind w:left="1701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F\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F\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)=</m:t>
          </m:r>
          <m:r>
            <m:rPr>
              <m:brk m:alnAt="1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</m:oMath>
      </m:oMathPara>
    </w:p>
    <w:p w:rsidR="007672DE" w:rsidRPr="007672DE" w:rsidRDefault="007672DE" w:rsidP="00CA3807">
      <w:pPr>
        <w:ind w:left="1701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)*P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*P(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=0.5*0.4*0.7=0.14</m:t>
          </m:r>
        </m:oMath>
      </m:oMathPara>
    </w:p>
    <w:p w:rsidR="007672DE" w:rsidRPr="0045599A" w:rsidRDefault="004B0AAA" w:rsidP="0045599A">
      <w:pPr>
        <w:ind w:left="1701" w:right="-426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)+P(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w:rPr>
                  <w:rFonts w:ascii="Cambria Math" w:hAnsi="Cambria Math"/>
                </w:rPr>
                <m:t>-P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A)*P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*P(C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0.5*0.7+0.5*0.3</m:t>
              </m:r>
            </m:e>
          </m:d>
          <m:r>
            <w:rPr>
              <w:rFonts w:ascii="Cambria Math" w:eastAsiaTheme="minorEastAsia" w:hAnsi="Cambria Math"/>
            </w:rPr>
            <m:t>*</m:t>
          </m:r>
        </m:oMath>
      </m:oMathPara>
    </w:p>
    <w:p w:rsidR="0045599A" w:rsidRPr="00652F8B" w:rsidRDefault="00C321E9" w:rsidP="00C321E9">
      <w:pPr>
        <w:ind w:left="2127" w:right="-426" w:firstLine="0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</w:rPr>
            <m:t>0.6=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0.35+0.15</m:t>
              </m:r>
            </m:e>
          </m:d>
          <m:r>
            <w:rPr>
              <w:rFonts w:ascii="Cambria Math" w:eastAsiaTheme="minorEastAsia" w:hAnsi="Cambria Math"/>
            </w:rPr>
            <m:t>*0.6=0.5*0.6=0.3</m:t>
          </m:r>
        </m:oMath>
      </m:oMathPara>
    </w:p>
    <w:p w:rsidR="005158F9" w:rsidRPr="005158F9" w:rsidRDefault="00076F88" w:rsidP="00076F88">
      <w:pPr>
        <w:ind w:left="1701" w:firstLine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=0.14+0.3=0.44</m:t>
          </m:r>
        </m:oMath>
      </m:oMathPara>
    </w:p>
    <w:p w:rsidR="005158F9" w:rsidRPr="00652F8B" w:rsidRDefault="005158F9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</w:p>
    <w:p w:rsidR="00CA3807" w:rsidRPr="008B5BD0" w:rsidRDefault="008B5BD0" w:rsidP="008B5BD0">
      <w:pPr>
        <w:pStyle w:val="a7"/>
        <w:numPr>
          <w:ilvl w:val="0"/>
          <w:numId w:val="4"/>
        </w:numPr>
      </w:pPr>
      <w:r>
        <w:t>Для зависимых нажатий кнопок:</w:t>
      </w:r>
    </w:p>
    <w:p w:rsidR="008B5BD0" w:rsidRDefault="008B5BD0" w:rsidP="008B5BD0">
      <w:pPr>
        <w:pStyle w:val="a7"/>
        <w:ind w:left="1211" w:firstLine="0"/>
      </w:pPr>
      <w:r>
        <w:t>а) применяя формулы сложения и умножения вероятностей:</w:t>
      </w:r>
    </w:p>
    <w:p w:rsidR="008B5BD0" w:rsidRPr="00BF2EA9" w:rsidRDefault="008B5BD0" w:rsidP="008B5BD0">
      <w:pPr>
        <w:pStyle w:val="a7"/>
        <w:ind w:left="1560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:rsidR="008B5BD0" w:rsidRPr="00420825" w:rsidRDefault="008B5BD0" w:rsidP="008B5BD0">
      <w:pPr>
        <w:pStyle w:val="a7"/>
        <w:ind w:left="1560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</m:oMath>
      </m:oMathPara>
    </w:p>
    <w:p w:rsidR="008B5BD0" w:rsidRPr="00420825" w:rsidRDefault="008B5BD0" w:rsidP="008B5BD0">
      <w:pPr>
        <w:pStyle w:val="a7"/>
        <w:ind w:left="3686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</m:oMath>
      </m:oMathPara>
    </w:p>
    <w:p w:rsidR="008B5BD0" w:rsidRPr="00684754" w:rsidRDefault="008B5BD0" w:rsidP="008B5BD0">
      <w:pPr>
        <w:pStyle w:val="a7"/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∩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</w:rPr>
            <m:t xml:space="preserve">=∅ =&gt;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8B5BD0" w:rsidRPr="00890A06" w:rsidRDefault="00E70965" w:rsidP="008B5BD0">
      <w:pPr>
        <w:pStyle w:val="a7"/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C=∅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C=∅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=&gt;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B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m:rPr>
              <m:brk m:alnAt="7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8B5BD0" w:rsidRPr="00CD6FB4" w:rsidRDefault="008B5BD0" w:rsidP="008B5BD0">
      <w:pPr>
        <w:pStyle w:val="a7"/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=0,2+0+0,1=0.3</m:t>
          </m:r>
        </m:oMath>
      </m:oMathPara>
    </w:p>
    <w:p w:rsidR="00FC3308" w:rsidRDefault="00FC3308" w:rsidP="00FC3308">
      <w:pPr>
        <w:pStyle w:val="a7"/>
        <w:ind w:left="1134" w:firstLine="0"/>
      </w:pPr>
    </w:p>
    <w:p w:rsidR="008B5BD0" w:rsidRDefault="00FC3308" w:rsidP="00FC3308">
      <w:pPr>
        <w:pStyle w:val="a7"/>
        <w:ind w:left="1134" w:firstLine="0"/>
      </w:pPr>
      <w:r>
        <w:t>б) применяя формулу полной вероятности:</w:t>
      </w:r>
    </w:p>
    <w:p w:rsidR="00684FEC" w:rsidRPr="00CA3807" w:rsidRDefault="00684FEC" w:rsidP="00684FEC">
      <w:pPr>
        <w:pStyle w:val="a7"/>
        <w:ind w:left="1701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 xml:space="preserve">C;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=B,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:rsidR="00684FEC" w:rsidRPr="007672DE" w:rsidRDefault="00684FEC" w:rsidP="00684FEC">
      <w:pPr>
        <w:ind w:left="1701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F\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F\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)=</m:t>
          </m:r>
          <m:r>
            <m:rPr>
              <m:brk m:alnAt="1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</m:oMath>
      </m:oMathPara>
    </w:p>
    <w:p w:rsidR="00684FEC" w:rsidRPr="00C51C2E" w:rsidRDefault="00684FEC" w:rsidP="00684FEC">
      <w:pPr>
        <w:ind w:left="1701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684FEC" w:rsidRPr="005443B4" w:rsidRDefault="00684FEC" w:rsidP="00684FEC">
      <w:pPr>
        <w:ind w:left="1701" w:right="-426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brk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=0.1+0.2-0=0.3</m:t>
          </m:r>
        </m:oMath>
      </m:oMathPara>
    </w:p>
    <w:p w:rsidR="002C5F02" w:rsidRPr="00C51C2E" w:rsidRDefault="00684FEC" w:rsidP="002C5F02">
      <w:pPr>
        <w:ind w:left="1701" w:firstLine="0"/>
        <w:jc w:val="left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=0+0.3=0.3</m:t>
          </m:r>
        </m:oMath>
      </m:oMathPara>
    </w:p>
    <w:p w:rsidR="002C5F02" w:rsidRDefault="002C5F0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C3308" w:rsidRDefault="001516DC" w:rsidP="006518FD">
      <w:pPr>
        <w:pStyle w:val="1"/>
        <w:numPr>
          <w:ilvl w:val="0"/>
          <w:numId w:val="1"/>
        </w:numPr>
        <w:rPr>
          <w:rFonts w:eastAsiaTheme="minorEastAsia"/>
        </w:rPr>
      </w:pPr>
      <w:bookmarkStart w:id="10" w:name="_Toc373356098"/>
      <w:r>
        <w:rPr>
          <w:rFonts w:eastAsiaTheme="minorEastAsia"/>
        </w:rPr>
        <w:lastRenderedPageBreak/>
        <w:t>РАЗРАБОТКА ИМИТАЦИОННОГО АЛГОРИТМА СРАБАТЫВАНИЯ КОМБИНАЦИОННОЙ СХЕМЫ</w:t>
      </w:r>
      <w:bookmarkEnd w:id="10"/>
    </w:p>
    <w:p w:rsidR="006518FD" w:rsidRDefault="006518FD" w:rsidP="006518FD">
      <w:pPr>
        <w:spacing w:line="240" w:lineRule="auto"/>
      </w:pPr>
    </w:p>
    <w:p w:rsidR="00261D1E" w:rsidRDefault="00261D1E" w:rsidP="00261D1E">
      <w:r>
        <w:t>Для программного создания случайных событий используется генератор случайных чисел с равномерным распределением вероятностей в диапазоне от 0 до 1.</w:t>
      </w:r>
    </w:p>
    <w:p w:rsidR="00261D1E" w:rsidRDefault="00261D1E" w:rsidP="00261D1E">
      <w:r>
        <w:t>В рассматриваемой работе будем считать, что эта матрица имеет 4 строки и 1000 столбцов.</w:t>
      </w:r>
    </w:p>
    <w:p w:rsidR="00261D1E" w:rsidRDefault="00261D1E" w:rsidP="00261D1E">
      <w:r>
        <w:t>Первая строка матрицы L будет положена в основу  организации случайных «нажатий» кнопки A.</w:t>
      </w:r>
    </w:p>
    <w:p w:rsidR="00261D1E" w:rsidRDefault="00261D1E" w:rsidP="00261D1E">
      <w:r>
        <w:t xml:space="preserve">В задании на </w:t>
      </w:r>
      <w:r w:rsidR="00C465B9">
        <w:t>курсовую</w:t>
      </w:r>
      <w:r>
        <w:t xml:space="preserve"> работу указаны границы </w:t>
      </w:r>
      <w:r>
        <w:rPr>
          <w:i/>
          <w:lang w:val="en-US"/>
        </w:rPr>
        <w:t>am</w:t>
      </w:r>
      <w:r>
        <w:t xml:space="preserve"> и </w:t>
      </w:r>
      <w:r>
        <w:rPr>
          <w:i/>
          <w:lang w:val="en-US"/>
        </w:rPr>
        <w:t>aM</w:t>
      </w:r>
      <w:r>
        <w:t xml:space="preserve"> полуинтервала [</w:t>
      </w:r>
      <w:r w:rsidRPr="00261D1E">
        <w:t xml:space="preserve"> </w:t>
      </w:r>
      <w:r>
        <w:rPr>
          <w:i/>
          <w:lang w:val="en-US"/>
        </w:rPr>
        <w:t>am</w:t>
      </w:r>
      <w:r w:rsidRPr="00261D1E">
        <w:rPr>
          <w:i/>
        </w:rPr>
        <w:t xml:space="preserve"> </w:t>
      </w:r>
      <w:r>
        <w:t>,</w:t>
      </w:r>
      <w:r w:rsidRPr="00261D1E">
        <w:t xml:space="preserve"> </w:t>
      </w:r>
      <w:r>
        <w:rPr>
          <w:i/>
          <w:lang w:val="en-US"/>
        </w:rPr>
        <w:t>aM</w:t>
      </w:r>
      <w:r w:rsidRPr="00261D1E">
        <w:rPr>
          <w:i/>
        </w:rPr>
        <w:t xml:space="preserve"> </w:t>
      </w:r>
      <w:r>
        <w:t xml:space="preserve">). Если элемент матрицы A оказывается внутри этого полуинтервала, заменим его числом 1, если же вне – числом 0. Таким образом, матрица-строка </w:t>
      </w:r>
      <w:r w:rsidRPr="00261D1E">
        <w:rPr>
          <w:i/>
        </w:rPr>
        <w:t>A</w:t>
      </w:r>
      <w:r>
        <w:t xml:space="preserve"> преобразуется в матрицу-строку из случайно расположенных единиц и нулей, причем вероятность появления единиц определяется полуинтервалом [</w:t>
      </w:r>
      <w:r w:rsidRPr="00261D1E">
        <w:t xml:space="preserve"> </w:t>
      </w:r>
      <w:r>
        <w:rPr>
          <w:i/>
          <w:lang w:val="en-US"/>
        </w:rPr>
        <w:t>am</w:t>
      </w:r>
      <w:r w:rsidRPr="00261D1E">
        <w:rPr>
          <w:i/>
        </w:rPr>
        <w:t xml:space="preserve"> </w:t>
      </w:r>
      <w:r>
        <w:t>,</w:t>
      </w:r>
      <w:r w:rsidRPr="00261D1E">
        <w:t xml:space="preserve"> </w:t>
      </w:r>
      <w:r>
        <w:rPr>
          <w:i/>
          <w:lang w:val="en-US"/>
        </w:rPr>
        <w:t>aM</w:t>
      </w:r>
      <w:r w:rsidRPr="00261D1E">
        <w:rPr>
          <w:i/>
        </w:rPr>
        <w:t xml:space="preserve"> </w:t>
      </w:r>
      <w:r>
        <w:t>). Будем считать, что единицы соответствуют «нажатию» кнопки A.</w:t>
      </w:r>
    </w:p>
    <w:p w:rsidR="00261D1E" w:rsidRDefault="00261D1E" w:rsidP="00261D1E">
      <w:r>
        <w:t xml:space="preserve">Аналогичным образом создаем матрицы </w:t>
      </w:r>
      <w:r w:rsidRPr="00691A5E">
        <w:rPr>
          <w:position w:val="-10"/>
          <w:szCs w:val="28"/>
        </w:rPr>
        <w:object w:dxaOrig="1060" w:dyaOrig="320">
          <v:shape id="_x0000_i1132" type="#_x0000_t75" style="width:53.25pt;height:15.75pt" o:ole="" fillcolor="window">
            <v:imagedata r:id="rId214" o:title=""/>
          </v:shape>
          <o:OLEObject Type="Embed" ProgID="Equation.3" ShapeID="_x0000_i1132" DrawAspect="Content" ObjectID="_1447236954" r:id="rId215"/>
        </w:object>
      </w:r>
      <w:r w:rsidRPr="00691A5E">
        <w:rPr>
          <w:szCs w:val="28"/>
        </w:rPr>
        <w:t xml:space="preserve"> и </w:t>
      </w:r>
      <w:r w:rsidRPr="00691A5E">
        <w:rPr>
          <w:position w:val="-10"/>
          <w:szCs w:val="28"/>
        </w:rPr>
        <w:object w:dxaOrig="1060" w:dyaOrig="320">
          <v:shape id="_x0000_i1133" type="#_x0000_t75" style="width:53.25pt;height:15.75pt" o:ole="" fillcolor="window">
            <v:imagedata r:id="rId216" o:title=""/>
          </v:shape>
          <o:OLEObject Type="Embed" ProgID="Equation.3" ShapeID="_x0000_i1133" DrawAspect="Content" ObjectID="_1447236955" r:id="rId217"/>
        </w:object>
      </w:r>
      <w:r>
        <w:t>, которые преобразуем в “1-0”</w:t>
      </w:r>
      <w:r w:rsidR="00A62B5E">
        <w:t xml:space="preserve"> – </w:t>
      </w:r>
      <w:r>
        <w:t>матрицы B и C в соответствии с полуинтервалами [</w:t>
      </w:r>
      <w:r w:rsidRPr="00261D1E">
        <w:t xml:space="preserve"> </w:t>
      </w:r>
      <w:r>
        <w:rPr>
          <w:i/>
          <w:lang w:val="en-US"/>
        </w:rPr>
        <w:t>bm</w:t>
      </w:r>
      <w:r>
        <w:t>,</w:t>
      </w:r>
      <w:r w:rsidRPr="00261D1E">
        <w:t xml:space="preserve"> </w:t>
      </w:r>
      <w:r>
        <w:rPr>
          <w:i/>
          <w:lang w:val="en-US"/>
        </w:rPr>
        <w:t>bM</w:t>
      </w:r>
      <w:r>
        <w:t xml:space="preserve"> </w:t>
      </w:r>
      <w:r w:rsidRPr="00261D1E">
        <w:t xml:space="preserve">) </w:t>
      </w:r>
      <w:r>
        <w:t>и [</w:t>
      </w:r>
      <w:r w:rsidRPr="00261D1E">
        <w:t xml:space="preserve"> </w:t>
      </w:r>
      <w:r>
        <w:rPr>
          <w:i/>
          <w:lang w:val="en-US"/>
        </w:rPr>
        <w:t>cm</w:t>
      </w:r>
      <w:r w:rsidRPr="00261D1E">
        <w:rPr>
          <w:i/>
        </w:rPr>
        <w:t xml:space="preserve"> </w:t>
      </w:r>
      <w:r>
        <w:t>,</w:t>
      </w:r>
      <w:r w:rsidRPr="00261D1E">
        <w:t xml:space="preserve"> </w:t>
      </w:r>
      <w:r>
        <w:rPr>
          <w:i/>
          <w:lang w:val="en-US"/>
        </w:rPr>
        <w:t>cM</w:t>
      </w:r>
      <w:r>
        <w:t xml:space="preserve"> </w:t>
      </w:r>
      <w:r w:rsidRPr="00261D1E">
        <w:t>)</w:t>
      </w:r>
      <w:r>
        <w:t>. Они моделируют нажатия кнопок B и C.</w:t>
      </w:r>
    </w:p>
    <w:p w:rsidR="006518FD" w:rsidRDefault="00261D1E" w:rsidP="00261D1E">
      <w:r>
        <w:t xml:space="preserve">В следующей части работы необходимо создать три “1-0”-матрицы-строки A1, B1 и C1, применяя указанную выше методику и те же полуинтервалы </w:t>
      </w:r>
      <w:r w:rsidR="00C465B9">
        <w:t>[</w:t>
      </w:r>
      <w:r w:rsidR="00C465B9" w:rsidRPr="00261D1E">
        <w:t xml:space="preserve"> </w:t>
      </w:r>
      <w:r w:rsidR="00C465B9">
        <w:rPr>
          <w:i/>
          <w:lang w:val="en-US"/>
        </w:rPr>
        <w:t>am</w:t>
      </w:r>
      <w:r w:rsidR="00C465B9" w:rsidRPr="00261D1E">
        <w:rPr>
          <w:i/>
        </w:rPr>
        <w:t xml:space="preserve"> </w:t>
      </w:r>
      <w:r w:rsidR="00C465B9">
        <w:t>,</w:t>
      </w:r>
      <w:r w:rsidR="00C465B9" w:rsidRPr="00261D1E">
        <w:t xml:space="preserve"> </w:t>
      </w:r>
      <w:r w:rsidR="00C465B9">
        <w:rPr>
          <w:i/>
          <w:lang w:val="en-US"/>
        </w:rPr>
        <w:t>aM</w:t>
      </w:r>
      <w:r w:rsidR="00C465B9" w:rsidRPr="00261D1E">
        <w:rPr>
          <w:i/>
        </w:rPr>
        <w:t xml:space="preserve"> </w:t>
      </w:r>
      <w:r w:rsidR="00C465B9">
        <w:t>)</w:t>
      </w:r>
      <w:r>
        <w:t xml:space="preserve"> , </w:t>
      </w:r>
      <w:r w:rsidR="00C465B9">
        <w:t>полуинтервалами [</w:t>
      </w:r>
      <w:r w:rsidR="00C465B9" w:rsidRPr="00261D1E">
        <w:t xml:space="preserve"> </w:t>
      </w:r>
      <w:r w:rsidR="00C465B9">
        <w:rPr>
          <w:i/>
          <w:lang w:val="en-US"/>
        </w:rPr>
        <w:t>bm</w:t>
      </w:r>
      <w:r w:rsidR="00C465B9" w:rsidRPr="00261D1E">
        <w:rPr>
          <w:i/>
        </w:rPr>
        <w:t xml:space="preserve"> </w:t>
      </w:r>
      <w:r w:rsidR="00C465B9">
        <w:t>,</w:t>
      </w:r>
      <w:r w:rsidR="00C465B9" w:rsidRPr="00261D1E">
        <w:t xml:space="preserve"> </w:t>
      </w:r>
      <w:r w:rsidR="00C465B9">
        <w:rPr>
          <w:i/>
          <w:lang w:val="en-US"/>
        </w:rPr>
        <w:t>bM</w:t>
      </w:r>
      <w:r w:rsidR="00C465B9">
        <w:t xml:space="preserve"> </w:t>
      </w:r>
      <w:r w:rsidR="00C465B9" w:rsidRPr="00261D1E">
        <w:t xml:space="preserve">) </w:t>
      </w:r>
      <w:r>
        <w:t xml:space="preserve">и </w:t>
      </w:r>
      <w:r w:rsidR="00C465B9">
        <w:t>[</w:t>
      </w:r>
      <w:r w:rsidR="00C465B9" w:rsidRPr="00261D1E">
        <w:t xml:space="preserve"> </w:t>
      </w:r>
      <w:r w:rsidR="00C465B9">
        <w:rPr>
          <w:i/>
          <w:lang w:val="en-US"/>
        </w:rPr>
        <w:t>cm</w:t>
      </w:r>
      <w:r w:rsidR="00C465B9" w:rsidRPr="00261D1E">
        <w:rPr>
          <w:i/>
        </w:rPr>
        <w:t xml:space="preserve"> </w:t>
      </w:r>
      <w:r w:rsidR="00C465B9">
        <w:t>,</w:t>
      </w:r>
      <w:r w:rsidR="00C465B9" w:rsidRPr="00261D1E">
        <w:t xml:space="preserve"> </w:t>
      </w:r>
      <w:r w:rsidR="00C465B9">
        <w:rPr>
          <w:i/>
          <w:lang w:val="en-US"/>
        </w:rPr>
        <w:t>cM</w:t>
      </w:r>
      <w:r w:rsidR="00C465B9">
        <w:t xml:space="preserve"> </w:t>
      </w:r>
      <w:r w:rsidR="00C465B9" w:rsidRPr="00261D1E">
        <w:t>)</w:t>
      </w:r>
      <w:r>
        <w:t>, однако, из единственной, четвертой строки матрицы L, и применить их к той же комбинационной схеме.</w:t>
      </w:r>
    </w:p>
    <w:p w:rsidR="00D7363A" w:rsidRDefault="00A62B5E" w:rsidP="00261D1E">
      <w:r>
        <w:t xml:space="preserve">Используя полученные “1-0” – матрицы можно посчитать частоту нажатия каждой из кнопок путём нахождения отношения элементов-единиц в каждой матрице к числу </w:t>
      </w:r>
      <w:r w:rsidR="00656DBB">
        <w:t>«</w:t>
      </w:r>
      <w:r>
        <w:t>проведённых экспериментов»</w:t>
      </w:r>
      <w:r w:rsidR="00656DBB">
        <w:t xml:space="preserve"> –</w:t>
      </w:r>
      <w:r>
        <w:t xml:space="preserve"> общему количеству элементов в матрице.</w:t>
      </w:r>
    </w:p>
    <w:p w:rsidR="00D7363A" w:rsidRDefault="00D7363A">
      <w:pPr>
        <w:spacing w:after="160" w:line="259" w:lineRule="auto"/>
        <w:ind w:firstLine="0"/>
        <w:jc w:val="left"/>
      </w:pPr>
      <w:r>
        <w:br w:type="page"/>
      </w:r>
    </w:p>
    <w:p w:rsidR="00A62B5E" w:rsidRDefault="00D7363A" w:rsidP="00261D1E">
      <w:r>
        <w:lastRenderedPageBreak/>
        <w:t xml:space="preserve">В ходе выполнения </w:t>
      </w:r>
      <w:r>
        <w:rPr>
          <w:lang w:val="en-US"/>
        </w:rPr>
        <w:t>M</w:t>
      </w:r>
      <w:r w:rsidRPr="00D7363A">
        <w:t>-</w:t>
      </w:r>
      <w:r>
        <w:t>скрипта были получены следующие значения вероятностей загорания лампочки:</w:t>
      </w:r>
    </w:p>
    <w:p w:rsidR="00D7363A" w:rsidRDefault="00D7363A" w:rsidP="00261D1E">
      <w:r>
        <w:t xml:space="preserve">Для зависимых нажатий </w:t>
      </w:r>
      <w:r>
        <w:rPr>
          <w:lang w:val="en-US"/>
        </w:rPr>
        <w:t>P</w:t>
      </w:r>
      <w:r w:rsidRPr="00D7363A">
        <w:t>(</w:t>
      </w:r>
      <w:r>
        <w:rPr>
          <w:lang w:val="en-US"/>
        </w:rPr>
        <w:t>F</w:t>
      </w:r>
      <w:r w:rsidR="00C51C2E">
        <w:t>)=</w:t>
      </w:r>
      <w:r w:rsidR="00C51C2E" w:rsidRPr="00C51C2E">
        <w:t xml:space="preserve"> 0.4420</w:t>
      </w:r>
      <w:r w:rsidRPr="00D7363A">
        <w:t>.</w:t>
      </w:r>
    </w:p>
    <w:p w:rsidR="00D7363A" w:rsidRDefault="00D7363A" w:rsidP="00261D1E">
      <w:r>
        <w:t xml:space="preserve">Для независимых нажатий </w:t>
      </w:r>
      <w:r>
        <w:rPr>
          <w:lang w:val="en-US"/>
        </w:rPr>
        <w:t>P</w:t>
      </w:r>
      <w:r w:rsidRPr="00D7363A">
        <w:t>(</w:t>
      </w:r>
      <w:r>
        <w:rPr>
          <w:lang w:val="en-US"/>
        </w:rPr>
        <w:t>F</w:t>
      </w:r>
      <w:r w:rsidR="00C51C2E">
        <w:t>)=</w:t>
      </w:r>
      <w:r w:rsidR="00C51C2E" w:rsidRPr="00C51C2E">
        <w:t xml:space="preserve"> 0.2910</w:t>
      </w:r>
      <w:r>
        <w:t>.</w:t>
      </w:r>
    </w:p>
    <w:p w:rsidR="00D7363A" w:rsidRDefault="00D7363A" w:rsidP="00261D1E">
      <w:r>
        <w:t>Результаты представлены соответствующими графиками:</w:t>
      </w:r>
    </w:p>
    <w:p w:rsidR="00D7363A" w:rsidRDefault="00D7363A" w:rsidP="00261D1E"/>
    <w:p w:rsidR="00D7363A" w:rsidRDefault="00C51C2E" w:rsidP="00D7363A">
      <w:pPr>
        <w:jc w:val="center"/>
        <w:rPr>
          <w:rFonts w:cs="Times New Roman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8E63053" wp14:editId="61D8CCA6">
            <wp:extent cx="4819650" cy="3848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8"/>
                    <a:srcRect l="5034" t="18555" r="7118" b="2539"/>
                    <a:stretch/>
                  </pic:blipFill>
                  <pic:spPr bwMode="auto">
                    <a:xfrm>
                      <a:off x="0" y="0"/>
                      <a:ext cx="48196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63A" w:rsidRDefault="00D7363A" w:rsidP="00D7363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6.1. – Зависимость частоты загорания лампочки от количества экспериментов для независимых нажатий.</w:t>
      </w:r>
    </w:p>
    <w:p w:rsidR="00D7363A" w:rsidRDefault="00D7363A" w:rsidP="00D7363A">
      <w:pPr>
        <w:jc w:val="center"/>
        <w:rPr>
          <w:rFonts w:cs="Times New Roman"/>
          <w:szCs w:val="28"/>
        </w:rPr>
      </w:pPr>
    </w:p>
    <w:p w:rsidR="00D7363A" w:rsidRDefault="00C51C2E" w:rsidP="00D7363A">
      <w:pPr>
        <w:jc w:val="center"/>
        <w:rPr>
          <w:rFonts w:cs="Times New Roman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52FD6BE" wp14:editId="274E1A15">
            <wp:extent cx="4762500" cy="38862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9"/>
                    <a:srcRect l="6250" t="18359" r="6944" b="1953"/>
                    <a:stretch/>
                  </pic:blipFill>
                  <pic:spPr bwMode="auto">
                    <a:xfrm>
                      <a:off x="0" y="0"/>
                      <a:ext cx="47625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657" w:rsidRDefault="00D7363A" w:rsidP="008A0657">
      <w:r>
        <w:t>Рисунок 6.2. – Зависимость частоты загорания лампочки от количества экспериментов для зависимых нажатий.</w:t>
      </w:r>
    </w:p>
    <w:p w:rsidR="00D7363A" w:rsidRDefault="00BA7459" w:rsidP="008A0657">
      <w:pPr>
        <w:pStyle w:val="1"/>
      </w:pPr>
      <w:r>
        <w:br w:type="page"/>
      </w:r>
      <w:bookmarkStart w:id="11" w:name="_Toc373356099"/>
      <w:r w:rsidR="001516DC">
        <w:lastRenderedPageBreak/>
        <w:t>ЗАКЛЮЧЕНИЕ</w:t>
      </w:r>
      <w:bookmarkEnd w:id="11"/>
    </w:p>
    <w:p w:rsidR="00B250EA" w:rsidRDefault="00B250EA" w:rsidP="00B250EA">
      <w:pPr>
        <w:spacing w:line="240" w:lineRule="auto"/>
      </w:pPr>
    </w:p>
    <w:p w:rsidR="00702748" w:rsidRDefault="00AF32C8" w:rsidP="00B250EA">
      <w:r>
        <w:t>В ходе выполн</w:t>
      </w:r>
      <w:r w:rsidR="00702748">
        <w:t>ения данной курсовой работы было освоено программное моделирование случайных объектов и оценка их характеристик.</w:t>
      </w:r>
    </w:p>
    <w:p w:rsidR="00B250EA" w:rsidRDefault="00702748" w:rsidP="00B250EA">
      <w:r>
        <w:t>И</w:t>
      </w:r>
      <w:r w:rsidR="00AF32C8">
        <w:t>зучены методы получения последовательностей случайных событий</w:t>
      </w:r>
      <w:r>
        <w:t xml:space="preserve"> программным путём на основе системы </w:t>
      </w:r>
      <w:r>
        <w:rPr>
          <w:lang w:val="en-US"/>
        </w:rPr>
        <w:t>MATLAB</w:t>
      </w:r>
      <w:r>
        <w:t>, которые были применены к конкретному эксперименту с целью рассчитать частоту случайных событий, и убедиться, что произошедшие случайные события обладают свойством стохастической устойчивости. Это было подтверждено в результате</w:t>
      </w:r>
      <w:r w:rsidR="000D1005">
        <w:t xml:space="preserve"> эксперимента (</w:t>
      </w:r>
      <w:r>
        <w:t>рис. 1.1 – 1.10). Была оценена вероятность этих событий</w:t>
      </w:r>
      <w:r w:rsidR="000D1005">
        <w:t xml:space="preserve"> (</w:t>
      </w:r>
      <w:r>
        <w:t>стр. 9). Результаты эксперимента сошлись с результатами расчётов.</w:t>
      </w:r>
    </w:p>
    <w:p w:rsidR="00AD4989" w:rsidRDefault="00F654E9" w:rsidP="00AD4989">
      <w:r>
        <w:t>Были и</w:t>
      </w:r>
      <w:r w:rsidR="00702748">
        <w:t>зучены методы нахождения числовых характеристик случайных величин.</w:t>
      </w:r>
      <w:r w:rsidR="001C00BF">
        <w:t xml:space="preserve"> Результаты пре</w:t>
      </w:r>
      <w:r w:rsidR="00F25C5F">
        <w:t>дставлены на рисунках 3.1 – 3.14</w:t>
      </w:r>
      <w:r w:rsidR="001C00BF">
        <w:t>.</w:t>
      </w:r>
      <w:r w:rsidR="00AD4989">
        <w:t xml:space="preserve"> Результаты теоретического расчёта с помощью функции </w:t>
      </w:r>
      <w:r w:rsidR="00C51C2E" w:rsidRPr="00465D37">
        <w:rPr>
          <w:szCs w:val="28"/>
        </w:rPr>
        <w:t>[</w:t>
      </w:r>
      <w:r w:rsidR="00C51C2E">
        <w:rPr>
          <w:szCs w:val="28"/>
          <w:lang w:val="en-US"/>
        </w:rPr>
        <w:t>M</w:t>
      </w:r>
      <w:r w:rsidR="00C51C2E" w:rsidRPr="00465D37">
        <w:rPr>
          <w:szCs w:val="28"/>
        </w:rPr>
        <w:t>,</w:t>
      </w:r>
      <w:r w:rsidR="00C51C2E">
        <w:rPr>
          <w:szCs w:val="28"/>
          <w:lang w:val="en-US"/>
        </w:rPr>
        <w:t>V</w:t>
      </w:r>
      <w:r w:rsidR="00C51C2E" w:rsidRPr="00465D37">
        <w:rPr>
          <w:szCs w:val="28"/>
        </w:rPr>
        <w:t>]=</w:t>
      </w:r>
      <w:r w:rsidR="00C51C2E">
        <w:rPr>
          <w:szCs w:val="28"/>
          <w:lang w:val="en-US"/>
        </w:rPr>
        <w:t>unifstat</w:t>
      </w:r>
      <w:r w:rsidR="00C51C2E" w:rsidRPr="00465D37">
        <w:rPr>
          <w:szCs w:val="28"/>
        </w:rPr>
        <w:t>(</w:t>
      </w:r>
      <w:r w:rsidR="00C51C2E">
        <w:rPr>
          <w:szCs w:val="28"/>
          <w:lang w:val="en-US"/>
        </w:rPr>
        <w:t>A</w:t>
      </w:r>
      <w:r w:rsidR="00C51C2E" w:rsidRPr="00465D37">
        <w:rPr>
          <w:szCs w:val="28"/>
        </w:rPr>
        <w:t>,</w:t>
      </w:r>
      <w:r w:rsidR="00C51C2E">
        <w:rPr>
          <w:szCs w:val="28"/>
          <w:lang w:val="en-US"/>
        </w:rPr>
        <w:t>B</w:t>
      </w:r>
      <w:r w:rsidR="00C51C2E" w:rsidRPr="00465D37">
        <w:rPr>
          <w:szCs w:val="28"/>
        </w:rPr>
        <w:t>)</w:t>
      </w:r>
      <w:r w:rsidR="00C51C2E">
        <w:t xml:space="preserve"> </w:t>
      </w:r>
      <w:r w:rsidR="00AD4989">
        <w:t>(теоретическое значение ма</w:t>
      </w:r>
      <w:r w:rsidR="00C51C2E">
        <w:t>т. ожидания = 1</w:t>
      </w:r>
      <w:r w:rsidR="00AD4989">
        <w:t xml:space="preserve">, теоретическое значение дисперсии = </w:t>
      </w:r>
      <w:r w:rsidR="00C51C2E" w:rsidRPr="00C51C2E">
        <w:t>0.3333</w:t>
      </w:r>
      <w:r w:rsidR="00AD4989">
        <w:t xml:space="preserve">) сошлись с результатами </w:t>
      </w:r>
      <w:r w:rsidR="000D1005">
        <w:t>проведения эксперимента (</w:t>
      </w:r>
      <w:r w:rsidR="00AD4989">
        <w:t>рис. 3.1 – 3.2).</w:t>
      </w:r>
    </w:p>
    <w:p w:rsidR="00203BF5" w:rsidRDefault="00F654E9" w:rsidP="00B250EA">
      <w:r>
        <w:t>Так же было освоено программное моделирование случайных событий, реализуемых комбинационными схемами. Выполнен теоретический расчет вероятностей срабатывания комбинационных схем</w:t>
      </w:r>
      <w:r w:rsidR="000D1005">
        <w:t xml:space="preserve"> (</w:t>
      </w:r>
      <w:r>
        <w:t>стр. 27-29) и найдены оценки этих вероятностей экспериментальным путём</w:t>
      </w:r>
      <w:r w:rsidR="000D1005">
        <w:t xml:space="preserve"> (</w:t>
      </w:r>
      <w:r>
        <w:t>стр. 31).</w:t>
      </w:r>
      <w:r w:rsidR="000D1005">
        <w:t xml:space="preserve"> Результаты теоретических расчётов сошлись с результатами эксперимента, что подтверждает применимость теорем сложения и умножения вероятностей и формулу полной вероятностей для вычисления вероятностей сложных событий.</w:t>
      </w:r>
    </w:p>
    <w:p w:rsidR="00203BF5" w:rsidRDefault="00203BF5">
      <w:pPr>
        <w:spacing w:after="160" w:line="259" w:lineRule="auto"/>
        <w:ind w:firstLine="0"/>
        <w:jc w:val="left"/>
      </w:pPr>
      <w:r>
        <w:br w:type="page"/>
      </w:r>
    </w:p>
    <w:p w:rsidR="00702748" w:rsidRPr="004D2DFD" w:rsidRDefault="004D2DFD" w:rsidP="004D2DFD">
      <w:pPr>
        <w:pStyle w:val="1"/>
      </w:pPr>
      <w:bookmarkStart w:id="12" w:name="_Toc373356100"/>
      <w:r w:rsidRPr="004D2DFD">
        <w:lastRenderedPageBreak/>
        <w:t>БИБЛИОГРАФИЧЕСКИЙ СПИСОК</w:t>
      </w:r>
      <w:bookmarkEnd w:id="12"/>
    </w:p>
    <w:p w:rsidR="00203BF5" w:rsidRDefault="00203BF5" w:rsidP="00203BF5">
      <w:pPr>
        <w:spacing w:line="240" w:lineRule="auto"/>
      </w:pPr>
    </w:p>
    <w:p w:rsidR="004D2DFD" w:rsidRDefault="004D2DFD" w:rsidP="004D2DFD">
      <w:pPr>
        <w:ind w:left="284" w:hanging="284"/>
        <w:rPr>
          <w:szCs w:val="28"/>
        </w:rPr>
      </w:pPr>
      <w:r w:rsidRPr="007B1859">
        <w:rPr>
          <w:szCs w:val="28"/>
        </w:rPr>
        <w:t>1</w:t>
      </w:r>
      <w:r>
        <w:rPr>
          <w:szCs w:val="28"/>
        </w:rPr>
        <w:t xml:space="preserve">. Доценко С. В. </w:t>
      </w:r>
      <w:r w:rsidRPr="000235D0">
        <w:rPr>
          <w:szCs w:val="28"/>
        </w:rPr>
        <w:t xml:space="preserve">Теория информации и математическая статистика. </w:t>
      </w:r>
      <w:r>
        <w:rPr>
          <w:szCs w:val="28"/>
        </w:rPr>
        <w:t>–</w:t>
      </w:r>
      <w:r w:rsidRPr="000235D0">
        <w:rPr>
          <w:szCs w:val="28"/>
        </w:rPr>
        <w:t xml:space="preserve"> Конспект лекций.</w:t>
      </w:r>
    </w:p>
    <w:p w:rsidR="004D2DFD" w:rsidRDefault="004D2DFD" w:rsidP="004D2DFD">
      <w:pPr>
        <w:spacing w:line="240" w:lineRule="auto"/>
        <w:ind w:left="284" w:hanging="284"/>
        <w:rPr>
          <w:szCs w:val="28"/>
        </w:rPr>
      </w:pPr>
    </w:p>
    <w:p w:rsidR="004D2DFD" w:rsidRDefault="004D2DFD" w:rsidP="004D2DFD">
      <w:pPr>
        <w:ind w:left="284" w:hanging="284"/>
        <w:rPr>
          <w:szCs w:val="28"/>
        </w:rPr>
      </w:pPr>
      <w:r>
        <w:rPr>
          <w:szCs w:val="28"/>
        </w:rPr>
        <w:t xml:space="preserve">2. </w:t>
      </w:r>
      <w:r w:rsidRPr="000235D0">
        <w:rPr>
          <w:szCs w:val="28"/>
        </w:rPr>
        <w:t>Ве</w:t>
      </w:r>
      <w:r>
        <w:rPr>
          <w:szCs w:val="28"/>
        </w:rPr>
        <w:t>нтцель Е.С. Теория вероятностей</w:t>
      </w:r>
      <w:r w:rsidRPr="004108CE">
        <w:rPr>
          <w:szCs w:val="28"/>
        </w:rPr>
        <w:t>/</w:t>
      </w:r>
      <w:r w:rsidRPr="008F6B6F">
        <w:rPr>
          <w:szCs w:val="28"/>
        </w:rPr>
        <w:t xml:space="preserve"> </w:t>
      </w:r>
      <w:r>
        <w:rPr>
          <w:szCs w:val="28"/>
        </w:rPr>
        <w:t>Е.С. Вентцель.</w:t>
      </w:r>
      <w:r w:rsidRPr="000235D0">
        <w:rPr>
          <w:szCs w:val="28"/>
        </w:rPr>
        <w:t>- М.:ФМ, 1958.- 464 с.</w:t>
      </w:r>
    </w:p>
    <w:p w:rsidR="004D2DFD" w:rsidRPr="000235D0" w:rsidRDefault="004D2DFD" w:rsidP="004D2DFD">
      <w:pPr>
        <w:spacing w:line="240" w:lineRule="auto"/>
        <w:ind w:left="284" w:hanging="284"/>
        <w:rPr>
          <w:szCs w:val="28"/>
        </w:rPr>
      </w:pPr>
    </w:p>
    <w:p w:rsidR="004D2DFD" w:rsidRPr="004D2DFD" w:rsidRDefault="004D2DFD" w:rsidP="004D2DFD">
      <w:pPr>
        <w:pStyle w:val="a7"/>
        <w:numPr>
          <w:ilvl w:val="0"/>
          <w:numId w:val="4"/>
        </w:numPr>
        <w:spacing w:line="240" w:lineRule="auto"/>
        <w:ind w:left="284"/>
        <w:rPr>
          <w:szCs w:val="28"/>
        </w:rPr>
      </w:pPr>
      <w:r w:rsidRPr="004D2DFD">
        <w:rPr>
          <w:szCs w:val="28"/>
        </w:rPr>
        <w:t>Гнеденко Б.В. Курс теории вероятностей/ Б.В.Гнеденко. – М.: ФМ, 1961. – 406 с.</w:t>
      </w:r>
    </w:p>
    <w:p w:rsidR="004D2DFD" w:rsidRPr="004D2DFD" w:rsidRDefault="004D2DFD" w:rsidP="004D2DFD">
      <w:pPr>
        <w:ind w:firstLine="0"/>
        <w:rPr>
          <w:szCs w:val="28"/>
        </w:rPr>
      </w:pPr>
    </w:p>
    <w:p w:rsidR="004D2DFD" w:rsidRDefault="004D2DFD" w:rsidP="004D2DFD">
      <w:pPr>
        <w:ind w:left="284" w:hanging="284"/>
      </w:pPr>
      <w:r w:rsidRPr="004D2DFD">
        <w:t xml:space="preserve">4. </w:t>
      </w:r>
      <w:r w:rsidRPr="004D2DFD">
        <w:rPr>
          <w:lang w:val="en-US"/>
        </w:rPr>
        <w:t>MATLAB</w:t>
      </w:r>
      <w:r w:rsidRPr="004D2DFD">
        <w:t>. Руководство пользователя. – Севастополь, СГТУ, 2000.–77 с.</w:t>
      </w:r>
    </w:p>
    <w:p w:rsidR="004D2DFD" w:rsidRPr="004D2DFD" w:rsidRDefault="004D2DFD" w:rsidP="004D2DFD">
      <w:pPr>
        <w:spacing w:line="240" w:lineRule="auto"/>
        <w:ind w:left="284" w:hanging="284"/>
      </w:pPr>
    </w:p>
    <w:p w:rsidR="004D2DFD" w:rsidRPr="004D2DFD" w:rsidRDefault="004D2DFD" w:rsidP="004D2DFD">
      <w:pPr>
        <w:ind w:left="284" w:hanging="284"/>
      </w:pPr>
      <w:r w:rsidRPr="004D2DFD">
        <w:t xml:space="preserve">5. Потемкин В.Г. </w:t>
      </w:r>
      <w:r w:rsidRPr="004D2DFD">
        <w:rPr>
          <w:lang w:val="en-US"/>
        </w:rPr>
        <w:t>MATLAB</w:t>
      </w:r>
      <w:r w:rsidRPr="004D2DFD">
        <w:t xml:space="preserve"> 5 для студентов/ В.Г. Потёмкин. – М.: ДИЛОГ-МИФИ, 1998.– 314 с.</w:t>
      </w:r>
    </w:p>
    <w:p w:rsidR="000E3DDA" w:rsidRDefault="000E3DDA">
      <w:pPr>
        <w:spacing w:after="160" w:line="259" w:lineRule="auto"/>
        <w:ind w:firstLine="0"/>
        <w:jc w:val="left"/>
      </w:pPr>
      <w:r>
        <w:br w:type="page"/>
      </w:r>
    </w:p>
    <w:p w:rsidR="00203BF5" w:rsidRDefault="000E3DDA" w:rsidP="005968DB">
      <w:pPr>
        <w:pStyle w:val="1"/>
        <w:spacing w:line="360" w:lineRule="auto"/>
      </w:pPr>
      <w:bookmarkStart w:id="13" w:name="_Toc373356101"/>
      <w:r>
        <w:lastRenderedPageBreak/>
        <w:t>ПРИЛОЖЕНИЕ А</w:t>
      </w:r>
      <w:bookmarkEnd w:id="13"/>
    </w:p>
    <w:p w:rsidR="000E3DDA" w:rsidRDefault="005968DB" w:rsidP="005968DB">
      <w:pPr>
        <w:spacing w:line="240" w:lineRule="auto"/>
        <w:jc w:val="center"/>
      </w:pPr>
      <w:r>
        <w:t>Текст</w:t>
      </w:r>
      <w:r w:rsidRPr="008E2796">
        <w:t xml:space="preserve"> </w:t>
      </w:r>
      <w:r>
        <w:t>программ</w:t>
      </w:r>
    </w:p>
    <w:p w:rsidR="005968DB" w:rsidRDefault="005968DB" w:rsidP="005968DB">
      <w:pPr>
        <w:spacing w:line="240" w:lineRule="auto"/>
        <w:jc w:val="left"/>
      </w:pPr>
    </w:p>
    <w:p w:rsidR="005968DB" w:rsidRPr="005968DB" w:rsidRDefault="005968DB" w:rsidP="005968DB">
      <w:pPr>
        <w:jc w:val="left"/>
      </w:pPr>
      <w:r>
        <w:t>Программа к пункту 1</w:t>
      </w:r>
      <w:r w:rsidR="00EE5C34">
        <w:t>: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n=1000;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r=rand(5,n);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r(1:5,1:10)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A=fregp(logzn(0.35,0.85,r(1,1:n)),n);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B=fregp(logzn(0.35,0.85,r(2,1:n)),n);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C=fregp(logzn(0.35,0.85,r(3,1:n)),n);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D=fregp(logzn(0.65,0.70,r(4,1:n)),n);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E=fregp(logzn(0.07,0.97,r(5,1:n)),n);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figure(1);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subplot(2,1,1),plot(A(1,:));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subplot(2,1,2), semilogx(A(1,:));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figure(2);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subplot(2,1,1),plot(B(1,:));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subplot(2,1,2), semilogx(B(1,:));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figure(3);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lastRenderedPageBreak/>
        <w:t xml:space="preserve">    subplot(2,1,1),plot(C(1,:));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subplot(2,1,2), semilogx(C(1,:));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figure(4);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subplot(2,1,1),plot(D(1,:));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subplot(2,1,2), semilogx(D(1,:));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rFonts w:ascii="Courier New" w:hAnsi="Courier New" w:cs="Courier New"/>
          <w:color w:val="000000"/>
          <w:sz w:val="24"/>
          <w:szCs w:val="24"/>
          <w:lang w:val="uk-UA"/>
        </w:rPr>
        <w:t xml:space="preserve">   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figure(5);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subplot(2,1,1),plot(E(1,:));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 xml:space="preserve">subplot(2,1,2), semilogx(E(1,:));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grid on;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 xml:space="preserve">    xlabel</w:t>
      </w:r>
      <w:r w:rsidRPr="00807F8A">
        <w:rPr>
          <w:sz w:val="24"/>
          <w:szCs w:val="24"/>
        </w:rPr>
        <w:t>('Количество опытов');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   </w:t>
      </w: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1B1CE8" w:rsidRPr="00F25C5F" w:rsidRDefault="001B1CE8" w:rsidP="001B1C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:rsidR="005968DB" w:rsidRPr="00F25C5F" w:rsidRDefault="005968DB" w:rsidP="005968DB">
      <w:pPr>
        <w:ind w:firstLine="0"/>
        <w:rPr>
          <w:sz w:val="24"/>
          <w:szCs w:val="24"/>
          <w:lang w:val="uk-UA"/>
        </w:rPr>
      </w:pP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function y=logzn(min,max,x)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if((x&gt;=min)&amp;&amp;(max&gt;=x))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y=1;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else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y=0;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lastRenderedPageBreak/>
        <w:t>end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function y=fregp(v,m)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i=0;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for c=1:m;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if(v(c)==1)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    i=i+1;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end;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y=i/m;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function y=forlab2(a,var)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for i=1:5;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for j=1:1000;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    y(i,j)=logzn(var(i,1),var(i,2),a(i,j));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end;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end;</w:t>
      </w:r>
    </w:p>
    <w:p w:rsidR="000E3DDA" w:rsidRPr="00F25C5F" w:rsidRDefault="005968DB" w:rsidP="005968DB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</w:t>
      </w:r>
    </w:p>
    <w:p w:rsidR="005968DB" w:rsidRPr="00F25C5F" w:rsidRDefault="005968DB" w:rsidP="005968DB">
      <w:pPr>
        <w:ind w:firstLine="0"/>
        <w:rPr>
          <w:sz w:val="24"/>
          <w:szCs w:val="24"/>
          <w:lang w:val="en-US"/>
        </w:rPr>
      </w:pPr>
    </w:p>
    <w:p w:rsidR="001B1CE8" w:rsidRPr="00F25C5F" w:rsidRDefault="001B1CE8" w:rsidP="005968DB">
      <w:pPr>
        <w:rPr>
          <w:sz w:val="24"/>
          <w:szCs w:val="24"/>
        </w:rPr>
      </w:pPr>
    </w:p>
    <w:p w:rsidR="005968DB" w:rsidRPr="00F25C5F" w:rsidRDefault="005968DB" w:rsidP="005968DB">
      <w:pPr>
        <w:rPr>
          <w:szCs w:val="28"/>
          <w:lang w:val="en-US"/>
        </w:rPr>
      </w:pPr>
      <w:r w:rsidRPr="00F25C5F">
        <w:rPr>
          <w:szCs w:val="28"/>
        </w:rPr>
        <w:t>Программа</w:t>
      </w:r>
      <w:r w:rsidRPr="00F25C5F">
        <w:rPr>
          <w:szCs w:val="28"/>
          <w:lang w:val="en-US"/>
        </w:rPr>
        <w:t xml:space="preserve"> </w:t>
      </w:r>
      <w:r w:rsidRPr="00F25C5F">
        <w:rPr>
          <w:szCs w:val="28"/>
        </w:rPr>
        <w:t>к</w:t>
      </w:r>
      <w:r w:rsidRPr="00F25C5F">
        <w:rPr>
          <w:szCs w:val="28"/>
          <w:lang w:val="en-US"/>
        </w:rPr>
        <w:t xml:space="preserve"> </w:t>
      </w:r>
      <w:r w:rsidRPr="00F25C5F">
        <w:rPr>
          <w:szCs w:val="28"/>
        </w:rPr>
        <w:t>пункту</w:t>
      </w:r>
      <w:r w:rsidR="00EE5C34" w:rsidRPr="00F25C5F">
        <w:rPr>
          <w:szCs w:val="28"/>
          <w:lang w:val="en-US"/>
        </w:rPr>
        <w:t xml:space="preserve"> 3: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clear all;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n=1000;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A = 0;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B = 2;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m = 1;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[MAT,SIG] = unifstat(A,B);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fprintf</w:t>
      </w:r>
      <w:r w:rsidRPr="00807F8A">
        <w:rPr>
          <w:sz w:val="24"/>
          <w:szCs w:val="24"/>
        </w:rPr>
        <w:t>('Теоретическое значение мат. ожидания = %</w:t>
      </w:r>
      <w:r w:rsidRPr="00F25C5F">
        <w:rPr>
          <w:sz w:val="24"/>
          <w:szCs w:val="24"/>
          <w:lang w:val="en-US"/>
        </w:rPr>
        <w:t>d</w:t>
      </w:r>
      <w:r w:rsidRPr="00807F8A">
        <w:rPr>
          <w:sz w:val="24"/>
          <w:szCs w:val="24"/>
        </w:rPr>
        <w:t>. Теоретическое значение дисперсии = %</w:t>
      </w:r>
      <w:r w:rsidRPr="00F25C5F">
        <w:rPr>
          <w:sz w:val="24"/>
          <w:szCs w:val="24"/>
          <w:lang w:val="en-US"/>
        </w:rPr>
        <w:t>d</w:t>
      </w:r>
      <w:r w:rsidRPr="00807F8A">
        <w:rPr>
          <w:sz w:val="24"/>
          <w:szCs w:val="24"/>
        </w:rPr>
        <w:t>\</w:t>
      </w:r>
      <w:r w:rsidRPr="00F25C5F">
        <w:rPr>
          <w:sz w:val="24"/>
          <w:szCs w:val="24"/>
          <w:lang w:val="en-US"/>
        </w:rPr>
        <w:t>n</w:t>
      </w:r>
      <w:r w:rsidRPr="00807F8A">
        <w:rPr>
          <w:sz w:val="24"/>
          <w:szCs w:val="24"/>
        </w:rPr>
        <w:t xml:space="preserve">', </w:t>
      </w:r>
      <w:r w:rsidRPr="00F25C5F">
        <w:rPr>
          <w:sz w:val="24"/>
          <w:szCs w:val="24"/>
          <w:lang w:val="en-US"/>
        </w:rPr>
        <w:t>MAT</w:t>
      </w:r>
      <w:r w:rsidRPr="00807F8A">
        <w:rPr>
          <w:sz w:val="24"/>
          <w:szCs w:val="24"/>
        </w:rPr>
        <w:t xml:space="preserve">, </w:t>
      </w:r>
      <w:r w:rsidRPr="00F25C5F">
        <w:rPr>
          <w:sz w:val="24"/>
          <w:szCs w:val="24"/>
          <w:lang w:val="en-US"/>
        </w:rPr>
        <w:t>SIG</w:t>
      </w:r>
      <w:r w:rsidRPr="00807F8A">
        <w:rPr>
          <w:sz w:val="24"/>
          <w:szCs w:val="24"/>
        </w:rPr>
        <w:t>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R=unifrnd(A,B,m,n);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for i=1:n</w:t>
      </w:r>
    </w:p>
    <w:p w:rsidR="001B1CE8" w:rsidRPr="00F25C5F" w:rsidRDefault="00852B8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MATT(i)=lab</w:t>
      </w:r>
      <w:r w:rsidR="001B1CE8" w:rsidRPr="00F25C5F">
        <w:rPr>
          <w:sz w:val="24"/>
          <w:szCs w:val="24"/>
          <w:lang w:val="en-US"/>
        </w:rPr>
        <w:t>MATT(i,R);</w:t>
      </w:r>
    </w:p>
    <w:p w:rsidR="001B1CE8" w:rsidRPr="00F25C5F" w:rsidRDefault="00852B8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MU1(i)=lab</w:t>
      </w:r>
      <w:r w:rsidR="001B1CE8" w:rsidRPr="00F25C5F">
        <w:rPr>
          <w:sz w:val="24"/>
          <w:szCs w:val="24"/>
          <w:lang w:val="en-US"/>
        </w:rPr>
        <w:t>MU(i,R,MAT,1);</w:t>
      </w:r>
    </w:p>
    <w:p w:rsidR="001B1CE8" w:rsidRPr="00F25C5F" w:rsidRDefault="00852B8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lastRenderedPageBreak/>
        <w:t xml:space="preserve">    MU2(i)=lab</w:t>
      </w:r>
      <w:r w:rsidR="001B1CE8" w:rsidRPr="00F25C5F">
        <w:rPr>
          <w:sz w:val="24"/>
          <w:szCs w:val="24"/>
          <w:lang w:val="en-US"/>
        </w:rPr>
        <w:t>MU(i,R,MAT,2);</w:t>
      </w:r>
    </w:p>
    <w:p w:rsidR="001B1CE8" w:rsidRPr="00F25C5F" w:rsidRDefault="00852B8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MU3(i)=lab</w:t>
      </w:r>
      <w:r w:rsidR="001B1CE8" w:rsidRPr="00F25C5F">
        <w:rPr>
          <w:sz w:val="24"/>
          <w:szCs w:val="24"/>
          <w:lang w:val="en-US"/>
        </w:rPr>
        <w:t>MU(i,R,MAT,3);</w:t>
      </w:r>
    </w:p>
    <w:p w:rsidR="001B1CE8" w:rsidRPr="00F25C5F" w:rsidRDefault="00852B8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MU4(i)=lab</w:t>
      </w:r>
      <w:r w:rsidR="001B1CE8" w:rsidRPr="00F25C5F">
        <w:rPr>
          <w:sz w:val="24"/>
          <w:szCs w:val="24"/>
          <w:lang w:val="en-US"/>
        </w:rPr>
        <w:t xml:space="preserve">MU(i,R,MAT,4);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DISPE(i) = MU2(i);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Y1(i) = MU3(i)/(MU2(i)^(1/3));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 Y2(i) = MU4(i)/(MU2(i)^2) - 3;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plot(R);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% вывод графиков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figure</w:t>
      </w:r>
      <w:r w:rsidRPr="00807F8A">
        <w:rPr>
          <w:sz w:val="24"/>
          <w:szCs w:val="24"/>
        </w:rPr>
        <w:t>('</w:t>
      </w:r>
      <w:r w:rsidRPr="00F25C5F">
        <w:rPr>
          <w:sz w:val="24"/>
          <w:szCs w:val="24"/>
          <w:lang w:val="en-US"/>
        </w:rPr>
        <w:t>NumberTitle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off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Name</w:t>
      </w:r>
      <w:r w:rsidRPr="00807F8A">
        <w:rPr>
          <w:sz w:val="24"/>
          <w:szCs w:val="24"/>
        </w:rPr>
        <w:t>', 'Оценка математического ожидания');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plot(MATT);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ylabel('Mi');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semilogx(MATT);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ylabel('Mi');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figure</w:t>
      </w:r>
      <w:r w:rsidRPr="00807F8A">
        <w:rPr>
          <w:sz w:val="24"/>
          <w:szCs w:val="24"/>
        </w:rPr>
        <w:t>('</w:t>
      </w:r>
      <w:r w:rsidRPr="00F25C5F">
        <w:rPr>
          <w:sz w:val="24"/>
          <w:szCs w:val="24"/>
          <w:lang w:val="en-US"/>
        </w:rPr>
        <w:t>NumberTitle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off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Name</w:t>
      </w:r>
      <w:r w:rsidRPr="00807F8A">
        <w:rPr>
          <w:sz w:val="24"/>
          <w:szCs w:val="24"/>
        </w:rPr>
        <w:t>', 'Центральный момент первого порядка');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plot(MU1);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title('Линейный масштаб')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semilogx(MU1);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figure</w:t>
      </w:r>
      <w:r w:rsidRPr="00807F8A">
        <w:rPr>
          <w:sz w:val="24"/>
          <w:szCs w:val="24"/>
        </w:rPr>
        <w:t>('</w:t>
      </w:r>
      <w:r w:rsidRPr="00F25C5F">
        <w:rPr>
          <w:sz w:val="24"/>
          <w:szCs w:val="24"/>
          <w:lang w:val="en-US"/>
        </w:rPr>
        <w:t>NumberTitle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off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Name</w:t>
      </w:r>
      <w:r w:rsidRPr="00807F8A">
        <w:rPr>
          <w:sz w:val="24"/>
          <w:szCs w:val="24"/>
        </w:rPr>
        <w:t>', 'Центральный момент второго порядка');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lastRenderedPageBreak/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plot(MU2);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semilogx(MU2);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figure</w:t>
      </w:r>
      <w:r w:rsidRPr="00807F8A">
        <w:rPr>
          <w:sz w:val="24"/>
          <w:szCs w:val="24"/>
        </w:rPr>
        <w:t>('</w:t>
      </w:r>
      <w:r w:rsidRPr="00F25C5F">
        <w:rPr>
          <w:sz w:val="24"/>
          <w:szCs w:val="24"/>
          <w:lang w:val="en-US"/>
        </w:rPr>
        <w:t>NumberTitle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off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Name</w:t>
      </w:r>
      <w:r w:rsidRPr="00807F8A">
        <w:rPr>
          <w:sz w:val="24"/>
          <w:szCs w:val="24"/>
        </w:rPr>
        <w:t>', 'Центральный момент третьего порядка');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plot(MU3);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semilogx(MU3);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807F8A" w:rsidRDefault="001B1CE8" w:rsidP="001B1CE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figure</w:t>
      </w:r>
      <w:r w:rsidRPr="00807F8A">
        <w:rPr>
          <w:sz w:val="24"/>
          <w:szCs w:val="24"/>
        </w:rPr>
        <w:t>('</w:t>
      </w:r>
      <w:r w:rsidRPr="00F25C5F">
        <w:rPr>
          <w:sz w:val="24"/>
          <w:szCs w:val="24"/>
          <w:lang w:val="en-US"/>
        </w:rPr>
        <w:t>NumberTitle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off</w:t>
      </w:r>
      <w:r w:rsidRPr="00807F8A">
        <w:rPr>
          <w:sz w:val="24"/>
          <w:szCs w:val="24"/>
        </w:rPr>
        <w:t>', '</w:t>
      </w:r>
      <w:r w:rsidRPr="00F25C5F">
        <w:rPr>
          <w:sz w:val="24"/>
          <w:szCs w:val="24"/>
          <w:lang w:val="en-US"/>
        </w:rPr>
        <w:t>Name</w:t>
      </w:r>
      <w:r w:rsidRPr="00807F8A">
        <w:rPr>
          <w:sz w:val="24"/>
          <w:szCs w:val="24"/>
        </w:rPr>
        <w:t>', 'Центральный момент четвертого порядка');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plot(MU4);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semilogx(MU4);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ylabel('mu');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lastRenderedPageBreak/>
        <w:t>figure('NumberTitle', 'off', 'Name', 'Оценка коэффициента ассиметрии');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plot(Y1);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xlabel('Y');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ylabel('N');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semilogx(Y1);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xlabel('Y');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ylabel('N');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figure('NumberTitle', 'off', 'Name', 'Оценка коэффициента эксцесса');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plot(Y2);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ylabel('Y');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semilogx(Y2);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ylabel('Y');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figure('NumberTitle', 'off', 'Name', 'Оценка дисперсии');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subplot(2,1,1);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plot(DISPE);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ylabel('SIG');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title('Линейный масштаб')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subplot(2,1,2);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semilogx(DISPE); grid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xlabel('N'); 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ylabel('SIG');</w:t>
      </w:r>
    </w:p>
    <w:p w:rsidR="001B1CE8" w:rsidRPr="00F25C5F" w:rsidRDefault="001B1CE8" w:rsidP="001B1CE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title('Полулогарифмический масштаб')</w:t>
      </w:r>
    </w:p>
    <w:p w:rsidR="001B1CE8" w:rsidRPr="00F25C5F" w:rsidRDefault="001B1CE8" w:rsidP="001B1C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:rsidR="00EE5C34" w:rsidRPr="00F25C5F" w:rsidRDefault="00EE5C34" w:rsidP="00EE5C34">
      <w:pPr>
        <w:ind w:firstLine="0"/>
        <w:rPr>
          <w:sz w:val="24"/>
          <w:szCs w:val="24"/>
          <w:lang w:val="uk-UA"/>
        </w:rPr>
      </w:pPr>
    </w:p>
    <w:p w:rsidR="00EE5C34" w:rsidRPr="00F25C5F" w:rsidRDefault="00852B88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function y=lab</w:t>
      </w:r>
      <w:r w:rsidR="00EE5C34" w:rsidRPr="00F25C5F">
        <w:rPr>
          <w:sz w:val="24"/>
          <w:szCs w:val="24"/>
          <w:lang w:val="en-US"/>
        </w:rPr>
        <w:t>MATT(i,r)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y=sum(r(1:i))/i;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</w:p>
    <w:p w:rsidR="00EE5C34" w:rsidRPr="00F25C5F" w:rsidRDefault="00852B88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function y=lab</w:t>
      </w:r>
      <w:r w:rsidR="00EE5C34" w:rsidRPr="00F25C5F">
        <w:rPr>
          <w:sz w:val="24"/>
          <w:szCs w:val="24"/>
          <w:lang w:val="en-US"/>
        </w:rPr>
        <w:t>MU(i,r,mat,n)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y=(sum((r(1:i) - mat ).^n))/i;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</w:t>
      </w:r>
    </w:p>
    <w:p w:rsidR="00EE5C34" w:rsidRPr="00F25C5F" w:rsidRDefault="00EE5C34" w:rsidP="00EE5C34">
      <w:pPr>
        <w:ind w:firstLine="0"/>
        <w:rPr>
          <w:sz w:val="24"/>
          <w:szCs w:val="24"/>
          <w:lang w:val="en-US"/>
        </w:rPr>
      </w:pPr>
    </w:p>
    <w:p w:rsidR="000C4FF7" w:rsidRPr="00F25C5F" w:rsidRDefault="00852B88" w:rsidP="000C4FF7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function y=sumlab</w:t>
      </w:r>
      <w:r w:rsidR="000C4FF7" w:rsidRPr="00F25C5F">
        <w:rPr>
          <w:sz w:val="24"/>
          <w:szCs w:val="24"/>
          <w:lang w:val="en-US"/>
        </w:rPr>
        <w:t>(i,r)</w:t>
      </w:r>
    </w:p>
    <w:p w:rsidR="000C4FF7" w:rsidRPr="00F25C5F" w:rsidRDefault="000C4FF7" w:rsidP="000C4FF7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y</w:t>
      </w:r>
      <w:r w:rsidRPr="00F25C5F">
        <w:rPr>
          <w:sz w:val="24"/>
          <w:szCs w:val="24"/>
        </w:rPr>
        <w:t>=</w:t>
      </w:r>
      <w:r w:rsidRPr="00F25C5F">
        <w:rPr>
          <w:sz w:val="24"/>
          <w:szCs w:val="24"/>
          <w:lang w:val="en-US"/>
        </w:rPr>
        <w:t>r</w:t>
      </w:r>
      <w:r w:rsidRPr="00F25C5F">
        <w:rPr>
          <w:sz w:val="24"/>
          <w:szCs w:val="24"/>
        </w:rPr>
        <w:t>(1:</w:t>
      </w:r>
      <w:r w:rsidRPr="00F25C5F">
        <w:rPr>
          <w:sz w:val="24"/>
          <w:szCs w:val="24"/>
          <w:lang w:val="en-US"/>
        </w:rPr>
        <w:t>i</w:t>
      </w:r>
      <w:r w:rsidRPr="00F25C5F">
        <w:rPr>
          <w:sz w:val="24"/>
          <w:szCs w:val="24"/>
        </w:rPr>
        <w:t>)/</w:t>
      </w:r>
      <w:r w:rsidRPr="00F25C5F">
        <w:rPr>
          <w:sz w:val="24"/>
          <w:szCs w:val="24"/>
          <w:lang w:val="en-US"/>
        </w:rPr>
        <w:t>i</w:t>
      </w:r>
      <w:r w:rsidRPr="00F25C5F">
        <w:rPr>
          <w:sz w:val="24"/>
          <w:szCs w:val="24"/>
        </w:rPr>
        <w:t>;</w:t>
      </w:r>
    </w:p>
    <w:p w:rsidR="00EE5C34" w:rsidRPr="00F25C5F" w:rsidRDefault="000C4FF7" w:rsidP="000C4FF7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end</w:t>
      </w:r>
    </w:p>
    <w:p w:rsidR="000C4FF7" w:rsidRPr="00F25C5F" w:rsidRDefault="000C4FF7" w:rsidP="000C4FF7">
      <w:pPr>
        <w:ind w:firstLine="0"/>
        <w:rPr>
          <w:sz w:val="24"/>
          <w:szCs w:val="24"/>
        </w:rPr>
      </w:pPr>
    </w:p>
    <w:p w:rsidR="000C4FF7" w:rsidRPr="00F25C5F" w:rsidRDefault="000C4FF7" w:rsidP="000C4FF7">
      <w:pPr>
        <w:rPr>
          <w:szCs w:val="28"/>
        </w:rPr>
      </w:pPr>
      <w:r w:rsidRPr="00F25C5F">
        <w:rPr>
          <w:szCs w:val="28"/>
        </w:rPr>
        <w:t>Программа к пункту 6: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n=1000;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r=rand(4,n);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A=logzn(0.30,0.80,r(1,1:n));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B=logzn(0.50,0.90,r(2,1:n));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C=logzn(0.70,1.0,r(3,1:n));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A1=logzn(0.30,0.80,r(4,1:n));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B1=logzn(0.50,0.90,r(4,1:n));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C1=logzn(0.70,1.0,r(4,1:n));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F1(1,1:n)=(A(1,1:n) == 1) + (B(1,1:n) == 0) + (C(1,1:n) == 0) ==3;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F2(1,1:n)=(A(1,1:n) == 0) + (B(1,1:n) == 1) + (C(1,1:n) == 0) ==3;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F3(1,1:n)=(A(1,1:n) == 0) + (B(1,1:n) == 0) + (C(1,1:n) == 1) ==3;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F(1,1:n)=F1(1,1:n)+F2(1,1:n)+F3(1,1:n);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if F(1,1:n)&gt;=2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F(1,1:n)=1;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c1(1:n)=fregp(F(1:n),n);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lastRenderedPageBreak/>
        <w:t>F1(1,1:n)=(A1(1,1:n) == 1) + (B1(1,1:n) == 0) + (C1(1,1:n) == 0) ==3;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F2(1,1:n)=(A1(1,1:n) == 0) + (B1(1,1:n) == 1) + (C1(1,1:n) == 0) ==3;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F3(1,1:n)=(A1(1,1:n) == 0) + (B1(1,1:n) == 0) + (C1(1,1:n) == 1) ==3;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F(1,1:n)=F1(1,1:n)+F2(1,1:n)+F3(1,1:n);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if F(1,1:n)&gt;=2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  F(1,1:n)=1;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end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c2=fregp(F(1,1:n),n);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figure(1);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subplot(2,1,1),plot(c1);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grid on;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xlabel</w:t>
      </w:r>
      <w:r w:rsidRPr="00807F8A">
        <w:rPr>
          <w:sz w:val="24"/>
          <w:szCs w:val="24"/>
        </w:rPr>
        <w:t>('Количество опытов');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subplot(2,1,2), semilogx(c1);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grid on;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xlabel</w:t>
      </w:r>
      <w:r w:rsidRPr="00807F8A">
        <w:rPr>
          <w:sz w:val="24"/>
          <w:szCs w:val="24"/>
        </w:rPr>
        <w:t>('Количество опытов');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807F8A">
        <w:rPr>
          <w:sz w:val="24"/>
          <w:szCs w:val="24"/>
        </w:rPr>
        <w:t xml:space="preserve">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figure(2);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subplot(2,1,1),plot(c2);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grid on;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xlabel</w:t>
      </w:r>
      <w:r w:rsidRPr="00807F8A">
        <w:rPr>
          <w:sz w:val="24"/>
          <w:szCs w:val="24"/>
        </w:rPr>
        <w:t>('Количество опытов');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 xml:space="preserve">subplot(2,1,2), semilogx(c2); 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grid on;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xlabel</w:t>
      </w:r>
      <w:r w:rsidRPr="00807F8A">
        <w:rPr>
          <w:sz w:val="24"/>
          <w:szCs w:val="24"/>
        </w:rPr>
        <w:t>('Количество опытов');</w:t>
      </w:r>
    </w:p>
    <w:p w:rsidR="00852B88" w:rsidRPr="00807F8A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ylabel</w:t>
      </w:r>
      <w:r w:rsidRPr="00807F8A">
        <w:rPr>
          <w:sz w:val="24"/>
          <w:szCs w:val="24"/>
        </w:rPr>
        <w:t>('Частота');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c1(1,n)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c2(1,n)</w:t>
      </w:r>
    </w:p>
    <w:p w:rsidR="00852B88" w:rsidRPr="00F25C5F" w:rsidRDefault="00852B88" w:rsidP="00852B88">
      <w:pPr>
        <w:ind w:firstLine="0"/>
        <w:rPr>
          <w:sz w:val="24"/>
          <w:szCs w:val="24"/>
          <w:lang w:val="en-US"/>
        </w:rPr>
      </w:pPr>
      <w:r w:rsidRPr="00F25C5F">
        <w:rPr>
          <w:sz w:val="24"/>
          <w:szCs w:val="24"/>
          <w:lang w:val="en-US"/>
        </w:rPr>
        <w:t>P=0.21+0.14+0.09</w:t>
      </w:r>
    </w:p>
    <w:p w:rsidR="00852B88" w:rsidRPr="00F25C5F" w:rsidRDefault="00852B88" w:rsidP="00852B88">
      <w:pPr>
        <w:ind w:firstLine="0"/>
        <w:rPr>
          <w:sz w:val="24"/>
          <w:szCs w:val="24"/>
        </w:rPr>
      </w:pPr>
      <w:r w:rsidRPr="00F25C5F">
        <w:rPr>
          <w:sz w:val="24"/>
          <w:szCs w:val="24"/>
          <w:lang w:val="en-US"/>
        </w:rPr>
        <w:t>P1=0.1+0.2</w:t>
      </w:r>
    </w:p>
    <w:sectPr w:rsidR="00852B88" w:rsidRPr="00F25C5F">
      <w:headerReference w:type="default" r:id="rId2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965" w:rsidRDefault="00E70965" w:rsidP="00F77EFD">
      <w:pPr>
        <w:spacing w:line="240" w:lineRule="auto"/>
      </w:pPr>
      <w:r>
        <w:separator/>
      </w:r>
    </w:p>
  </w:endnote>
  <w:endnote w:type="continuationSeparator" w:id="0">
    <w:p w:rsidR="00E70965" w:rsidRDefault="00E70965" w:rsidP="00F77E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965" w:rsidRDefault="00E70965" w:rsidP="00F77EFD">
      <w:pPr>
        <w:spacing w:line="240" w:lineRule="auto"/>
      </w:pPr>
      <w:r>
        <w:separator/>
      </w:r>
    </w:p>
  </w:footnote>
  <w:footnote w:type="continuationSeparator" w:id="0">
    <w:p w:rsidR="00E70965" w:rsidRDefault="00E70965" w:rsidP="00F77E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22364392"/>
      <w:docPartObj>
        <w:docPartGallery w:val="Page Numbers (Top of Page)"/>
        <w:docPartUnique/>
      </w:docPartObj>
    </w:sdtPr>
    <w:sdtEndPr/>
    <w:sdtContent>
      <w:p w:rsidR="001B1CE8" w:rsidRDefault="001B1CE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7F8A">
          <w:rPr>
            <w:noProof/>
          </w:rPr>
          <w:t>1</w:t>
        </w:r>
        <w:r>
          <w:fldChar w:fldCharType="end"/>
        </w:r>
      </w:p>
    </w:sdtContent>
  </w:sdt>
  <w:p w:rsidR="001B1CE8" w:rsidRDefault="001B1CE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B4519"/>
    <w:multiLevelType w:val="hybridMultilevel"/>
    <w:tmpl w:val="0ED44A48"/>
    <w:lvl w:ilvl="0" w:tplc="8D5211B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4FC2E40"/>
    <w:multiLevelType w:val="hybridMultilevel"/>
    <w:tmpl w:val="9D208460"/>
    <w:lvl w:ilvl="0" w:tplc="BFEE99F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37242A83"/>
    <w:multiLevelType w:val="hybridMultilevel"/>
    <w:tmpl w:val="384E65C8"/>
    <w:lvl w:ilvl="0" w:tplc="9006AA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7F4544E0"/>
    <w:multiLevelType w:val="hybridMultilevel"/>
    <w:tmpl w:val="E87A309E"/>
    <w:lvl w:ilvl="0" w:tplc="95C411D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6CF"/>
    <w:rsid w:val="00010374"/>
    <w:rsid w:val="00070844"/>
    <w:rsid w:val="00076F88"/>
    <w:rsid w:val="000C08A5"/>
    <w:rsid w:val="000C4FF7"/>
    <w:rsid w:val="000D1005"/>
    <w:rsid w:val="000D39B0"/>
    <w:rsid w:val="000E3DDA"/>
    <w:rsid w:val="000E77ED"/>
    <w:rsid w:val="00104AEC"/>
    <w:rsid w:val="001060B6"/>
    <w:rsid w:val="001516DC"/>
    <w:rsid w:val="001B1CE8"/>
    <w:rsid w:val="001B59E8"/>
    <w:rsid w:val="001C00BF"/>
    <w:rsid w:val="001E1142"/>
    <w:rsid w:val="001E52D0"/>
    <w:rsid w:val="001F2F2C"/>
    <w:rsid w:val="00203BF5"/>
    <w:rsid w:val="00205372"/>
    <w:rsid w:val="00206AC2"/>
    <w:rsid w:val="00212E5D"/>
    <w:rsid w:val="0022138F"/>
    <w:rsid w:val="0022328E"/>
    <w:rsid w:val="00226238"/>
    <w:rsid w:val="002414EE"/>
    <w:rsid w:val="00242BDB"/>
    <w:rsid w:val="00245DBC"/>
    <w:rsid w:val="00253E41"/>
    <w:rsid w:val="00261D1E"/>
    <w:rsid w:val="0026274A"/>
    <w:rsid w:val="002A03CA"/>
    <w:rsid w:val="002C5F02"/>
    <w:rsid w:val="002F246C"/>
    <w:rsid w:val="00383BD5"/>
    <w:rsid w:val="003C2DE2"/>
    <w:rsid w:val="00406020"/>
    <w:rsid w:val="00420825"/>
    <w:rsid w:val="00424DDA"/>
    <w:rsid w:val="00441E30"/>
    <w:rsid w:val="00450B9A"/>
    <w:rsid w:val="00453568"/>
    <w:rsid w:val="0045599A"/>
    <w:rsid w:val="00465D37"/>
    <w:rsid w:val="00470255"/>
    <w:rsid w:val="004872F6"/>
    <w:rsid w:val="00496470"/>
    <w:rsid w:val="004B0AAA"/>
    <w:rsid w:val="004B495A"/>
    <w:rsid w:val="004D2DFD"/>
    <w:rsid w:val="005068B5"/>
    <w:rsid w:val="005141FC"/>
    <w:rsid w:val="005158F9"/>
    <w:rsid w:val="005443B4"/>
    <w:rsid w:val="00546E45"/>
    <w:rsid w:val="00562947"/>
    <w:rsid w:val="00574CF5"/>
    <w:rsid w:val="00594B40"/>
    <w:rsid w:val="005968DB"/>
    <w:rsid w:val="005A32F7"/>
    <w:rsid w:val="005A6A5C"/>
    <w:rsid w:val="005C114C"/>
    <w:rsid w:val="005C3CAB"/>
    <w:rsid w:val="005D1DB6"/>
    <w:rsid w:val="005D75EC"/>
    <w:rsid w:val="00602A74"/>
    <w:rsid w:val="006442D8"/>
    <w:rsid w:val="006518FD"/>
    <w:rsid w:val="00652F8B"/>
    <w:rsid w:val="00656DBB"/>
    <w:rsid w:val="00670F5E"/>
    <w:rsid w:val="00672CE7"/>
    <w:rsid w:val="00677D0F"/>
    <w:rsid w:val="00684754"/>
    <w:rsid w:val="00684FEC"/>
    <w:rsid w:val="006A7A93"/>
    <w:rsid w:val="006D21AA"/>
    <w:rsid w:val="006D7699"/>
    <w:rsid w:val="006E7421"/>
    <w:rsid w:val="006F1818"/>
    <w:rsid w:val="007012F0"/>
    <w:rsid w:val="00702748"/>
    <w:rsid w:val="00716717"/>
    <w:rsid w:val="0076378A"/>
    <w:rsid w:val="00766641"/>
    <w:rsid w:val="007672DE"/>
    <w:rsid w:val="007874A5"/>
    <w:rsid w:val="0079149D"/>
    <w:rsid w:val="007914CE"/>
    <w:rsid w:val="007A781D"/>
    <w:rsid w:val="007B493D"/>
    <w:rsid w:val="007D2EE7"/>
    <w:rsid w:val="007E3D77"/>
    <w:rsid w:val="00802C99"/>
    <w:rsid w:val="00807F8A"/>
    <w:rsid w:val="00813B08"/>
    <w:rsid w:val="0081546D"/>
    <w:rsid w:val="00831EF5"/>
    <w:rsid w:val="00835522"/>
    <w:rsid w:val="00852B88"/>
    <w:rsid w:val="00853133"/>
    <w:rsid w:val="008710B0"/>
    <w:rsid w:val="00877388"/>
    <w:rsid w:val="00887EA3"/>
    <w:rsid w:val="00890A06"/>
    <w:rsid w:val="008A0657"/>
    <w:rsid w:val="008A15B2"/>
    <w:rsid w:val="008B5BD0"/>
    <w:rsid w:val="008B7FCD"/>
    <w:rsid w:val="008D76CF"/>
    <w:rsid w:val="008E2796"/>
    <w:rsid w:val="008F5930"/>
    <w:rsid w:val="009016D5"/>
    <w:rsid w:val="00907BEE"/>
    <w:rsid w:val="00954960"/>
    <w:rsid w:val="00973515"/>
    <w:rsid w:val="0098799B"/>
    <w:rsid w:val="009E1ED9"/>
    <w:rsid w:val="00A00F99"/>
    <w:rsid w:val="00A345DF"/>
    <w:rsid w:val="00A62B5E"/>
    <w:rsid w:val="00A66012"/>
    <w:rsid w:val="00A92E81"/>
    <w:rsid w:val="00AA0FDA"/>
    <w:rsid w:val="00AB3F64"/>
    <w:rsid w:val="00AC7B8B"/>
    <w:rsid w:val="00AD4989"/>
    <w:rsid w:val="00AE4245"/>
    <w:rsid w:val="00AF32C8"/>
    <w:rsid w:val="00B111C0"/>
    <w:rsid w:val="00B250EA"/>
    <w:rsid w:val="00B27E6D"/>
    <w:rsid w:val="00B31B2A"/>
    <w:rsid w:val="00B31C99"/>
    <w:rsid w:val="00B34953"/>
    <w:rsid w:val="00B63A6A"/>
    <w:rsid w:val="00B81048"/>
    <w:rsid w:val="00B928FD"/>
    <w:rsid w:val="00B93AD3"/>
    <w:rsid w:val="00BA6D37"/>
    <w:rsid w:val="00BA7459"/>
    <w:rsid w:val="00BB071E"/>
    <w:rsid w:val="00BB43C1"/>
    <w:rsid w:val="00BE04FC"/>
    <w:rsid w:val="00BF2EA9"/>
    <w:rsid w:val="00C321E9"/>
    <w:rsid w:val="00C465B9"/>
    <w:rsid w:val="00C51C2E"/>
    <w:rsid w:val="00CA3807"/>
    <w:rsid w:val="00CC187D"/>
    <w:rsid w:val="00CC4FF5"/>
    <w:rsid w:val="00CC77E4"/>
    <w:rsid w:val="00CD6FB4"/>
    <w:rsid w:val="00CF08B4"/>
    <w:rsid w:val="00D008CB"/>
    <w:rsid w:val="00D217D4"/>
    <w:rsid w:val="00D32C85"/>
    <w:rsid w:val="00D42A3B"/>
    <w:rsid w:val="00D45C30"/>
    <w:rsid w:val="00D7363A"/>
    <w:rsid w:val="00D73B43"/>
    <w:rsid w:val="00D81E6A"/>
    <w:rsid w:val="00D85B3C"/>
    <w:rsid w:val="00D86526"/>
    <w:rsid w:val="00DB431F"/>
    <w:rsid w:val="00DC6DB6"/>
    <w:rsid w:val="00DD352D"/>
    <w:rsid w:val="00DE75F7"/>
    <w:rsid w:val="00DF5303"/>
    <w:rsid w:val="00E0485D"/>
    <w:rsid w:val="00E33986"/>
    <w:rsid w:val="00E36E37"/>
    <w:rsid w:val="00E53DE7"/>
    <w:rsid w:val="00E70965"/>
    <w:rsid w:val="00E71E74"/>
    <w:rsid w:val="00E84CE1"/>
    <w:rsid w:val="00E94412"/>
    <w:rsid w:val="00EA47FC"/>
    <w:rsid w:val="00EB7B73"/>
    <w:rsid w:val="00EE5C34"/>
    <w:rsid w:val="00EE7F63"/>
    <w:rsid w:val="00F25C5F"/>
    <w:rsid w:val="00F4408B"/>
    <w:rsid w:val="00F654E9"/>
    <w:rsid w:val="00F77EFD"/>
    <w:rsid w:val="00FA543B"/>
    <w:rsid w:val="00FA5F0D"/>
    <w:rsid w:val="00FB0BD2"/>
    <w:rsid w:val="00FC2347"/>
    <w:rsid w:val="00FC3308"/>
    <w:rsid w:val="00FE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CF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C3CAB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3CAB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77EF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7EF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F77EF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7EFD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FE579C"/>
    <w:pPr>
      <w:ind w:left="720"/>
      <w:contextualSpacing/>
    </w:pPr>
  </w:style>
  <w:style w:type="table" w:styleId="a8">
    <w:name w:val="Table Grid"/>
    <w:basedOn w:val="a1"/>
    <w:uiPriority w:val="39"/>
    <w:rsid w:val="00424D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6A7A93"/>
    <w:rPr>
      <w:color w:val="808080"/>
    </w:rPr>
  </w:style>
  <w:style w:type="paragraph" w:customStyle="1" w:styleId="TableContents">
    <w:name w:val="Table Contents"/>
    <w:basedOn w:val="a"/>
    <w:rsid w:val="00B31B2A"/>
    <w:pPr>
      <w:widowControl w:val="0"/>
      <w:suppressLineNumbers/>
      <w:suppressAutoHyphens/>
      <w:autoSpaceDN w:val="0"/>
      <w:spacing w:line="240" w:lineRule="auto"/>
      <w:ind w:firstLine="0"/>
      <w:jc w:val="left"/>
      <w:textAlignment w:val="baseline"/>
    </w:pPr>
    <w:rPr>
      <w:rFonts w:eastAsia="DejaVu Sans" w:cs="Lohit Hind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D8652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Lohit Hindi"/>
      <w:kern w:val="3"/>
      <w:sz w:val="24"/>
      <w:szCs w:val="24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76378A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378A"/>
    <w:pPr>
      <w:spacing w:after="100"/>
    </w:pPr>
  </w:style>
  <w:style w:type="character" w:styleId="ab">
    <w:name w:val="Hyperlink"/>
    <w:basedOn w:val="a0"/>
    <w:uiPriority w:val="99"/>
    <w:unhideWhenUsed/>
    <w:rsid w:val="0076378A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666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66641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CF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C3CAB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3CAB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77EF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7EF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F77EF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7EFD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FE579C"/>
    <w:pPr>
      <w:ind w:left="720"/>
      <w:contextualSpacing/>
    </w:pPr>
  </w:style>
  <w:style w:type="table" w:styleId="a8">
    <w:name w:val="Table Grid"/>
    <w:basedOn w:val="a1"/>
    <w:uiPriority w:val="39"/>
    <w:rsid w:val="00424D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6A7A93"/>
    <w:rPr>
      <w:color w:val="808080"/>
    </w:rPr>
  </w:style>
  <w:style w:type="paragraph" w:customStyle="1" w:styleId="TableContents">
    <w:name w:val="Table Contents"/>
    <w:basedOn w:val="a"/>
    <w:rsid w:val="00B31B2A"/>
    <w:pPr>
      <w:widowControl w:val="0"/>
      <w:suppressLineNumbers/>
      <w:suppressAutoHyphens/>
      <w:autoSpaceDN w:val="0"/>
      <w:spacing w:line="240" w:lineRule="auto"/>
      <w:ind w:firstLine="0"/>
      <w:jc w:val="left"/>
      <w:textAlignment w:val="baseline"/>
    </w:pPr>
    <w:rPr>
      <w:rFonts w:eastAsia="DejaVu Sans" w:cs="Lohit Hind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D8652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Lohit Hindi"/>
      <w:kern w:val="3"/>
      <w:sz w:val="24"/>
      <w:szCs w:val="24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76378A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378A"/>
    <w:pPr>
      <w:spacing w:after="100"/>
    </w:pPr>
  </w:style>
  <w:style w:type="character" w:styleId="ab">
    <w:name w:val="Hyperlink"/>
    <w:basedOn w:val="a0"/>
    <w:uiPriority w:val="99"/>
    <w:unhideWhenUsed/>
    <w:rsid w:val="0076378A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666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666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65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image" Target="media/image28.png"/><Relationship Id="rId84" Type="http://schemas.openxmlformats.org/officeDocument/2006/relationships/oleObject" Target="embeddings/oleObject38.bin"/><Relationship Id="rId138" Type="http://schemas.openxmlformats.org/officeDocument/2006/relationships/image" Target="media/image56.wmf"/><Relationship Id="rId159" Type="http://schemas.openxmlformats.org/officeDocument/2006/relationships/image" Target="media/image64.wmf"/><Relationship Id="rId170" Type="http://schemas.openxmlformats.org/officeDocument/2006/relationships/image" Target="media/image69.wmf"/><Relationship Id="rId191" Type="http://schemas.openxmlformats.org/officeDocument/2006/relationships/oleObject" Target="embeddings/oleObject104.bin"/><Relationship Id="rId205" Type="http://schemas.openxmlformats.org/officeDocument/2006/relationships/image" Target="media/image90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52.wmf"/><Relationship Id="rId149" Type="http://schemas.openxmlformats.org/officeDocument/2006/relationships/oleObject" Target="embeddings/oleObject81.bin"/><Relationship Id="rId5" Type="http://schemas.openxmlformats.org/officeDocument/2006/relationships/settings" Target="settings.xml"/><Relationship Id="rId90" Type="http://schemas.openxmlformats.org/officeDocument/2006/relationships/image" Target="media/image41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88.bin"/><Relationship Id="rId165" Type="http://schemas.openxmlformats.org/officeDocument/2006/relationships/oleObject" Target="embeddings/oleObject91.bin"/><Relationship Id="rId181" Type="http://schemas.openxmlformats.org/officeDocument/2006/relationships/oleObject" Target="embeddings/oleObject99.bin"/><Relationship Id="rId186" Type="http://schemas.openxmlformats.org/officeDocument/2006/relationships/image" Target="media/image77.wmf"/><Relationship Id="rId216" Type="http://schemas.openxmlformats.org/officeDocument/2006/relationships/image" Target="media/image100.wmf"/><Relationship Id="rId211" Type="http://schemas.openxmlformats.org/officeDocument/2006/relationships/image" Target="media/image96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oleObject" Target="embeddings/oleObject28.bin"/><Relationship Id="rId69" Type="http://schemas.openxmlformats.org/officeDocument/2006/relationships/image" Target="media/image31.png"/><Relationship Id="rId113" Type="http://schemas.openxmlformats.org/officeDocument/2006/relationships/oleObject" Target="embeddings/oleObject58.bin"/><Relationship Id="rId118" Type="http://schemas.openxmlformats.org/officeDocument/2006/relationships/image" Target="media/image48.wmf"/><Relationship Id="rId134" Type="http://schemas.openxmlformats.org/officeDocument/2006/relationships/oleObject" Target="embeddings/oleObject72.bin"/><Relationship Id="rId139" Type="http://schemas.openxmlformats.org/officeDocument/2006/relationships/oleObject" Target="embeddings/oleObject75.bin"/><Relationship Id="rId80" Type="http://schemas.openxmlformats.org/officeDocument/2006/relationships/oleObject" Target="embeddings/oleObject3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1.wmf"/><Relationship Id="rId155" Type="http://schemas.openxmlformats.org/officeDocument/2006/relationships/image" Target="media/image63.wmf"/><Relationship Id="rId171" Type="http://schemas.openxmlformats.org/officeDocument/2006/relationships/oleObject" Target="embeddings/oleObject94.bin"/><Relationship Id="rId176" Type="http://schemas.openxmlformats.org/officeDocument/2006/relationships/image" Target="media/image72.wmf"/><Relationship Id="rId192" Type="http://schemas.openxmlformats.org/officeDocument/2006/relationships/image" Target="media/image80.wmf"/><Relationship Id="rId197" Type="http://schemas.openxmlformats.org/officeDocument/2006/relationships/image" Target="media/image82.jpeg"/><Relationship Id="rId206" Type="http://schemas.openxmlformats.org/officeDocument/2006/relationships/image" Target="media/image91.png"/><Relationship Id="rId201" Type="http://schemas.openxmlformats.org/officeDocument/2006/relationships/image" Target="media/image86.jpeg"/><Relationship Id="rId222" Type="http://schemas.openxmlformats.org/officeDocument/2006/relationships/theme" Target="theme/theme1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oleObject" Target="embeddings/oleObject49.bin"/><Relationship Id="rId108" Type="http://schemas.openxmlformats.org/officeDocument/2006/relationships/oleObject" Target="embeddings/oleObject53.bin"/><Relationship Id="rId124" Type="http://schemas.openxmlformats.org/officeDocument/2006/relationships/oleObject" Target="embeddings/oleObject66.bin"/><Relationship Id="rId129" Type="http://schemas.openxmlformats.org/officeDocument/2006/relationships/oleObject" Target="embeddings/oleObject69.bin"/><Relationship Id="rId54" Type="http://schemas.openxmlformats.org/officeDocument/2006/relationships/image" Target="media/image24.wmf"/><Relationship Id="rId70" Type="http://schemas.openxmlformats.org/officeDocument/2006/relationships/oleObject" Target="embeddings/oleObject31.bin"/><Relationship Id="rId75" Type="http://schemas.openxmlformats.org/officeDocument/2006/relationships/image" Target="media/image34.png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5.bin"/><Relationship Id="rId140" Type="http://schemas.openxmlformats.org/officeDocument/2006/relationships/image" Target="media/image57.wmf"/><Relationship Id="rId145" Type="http://schemas.openxmlformats.org/officeDocument/2006/relationships/image" Target="media/image59.wmf"/><Relationship Id="rId161" Type="http://schemas.openxmlformats.org/officeDocument/2006/relationships/image" Target="media/image65.wmf"/><Relationship Id="rId166" Type="http://schemas.openxmlformats.org/officeDocument/2006/relationships/image" Target="media/image67.wmf"/><Relationship Id="rId182" Type="http://schemas.openxmlformats.org/officeDocument/2006/relationships/image" Target="media/image75.wmf"/><Relationship Id="rId187" Type="http://schemas.openxmlformats.org/officeDocument/2006/relationships/oleObject" Target="embeddings/oleObject102.bin"/><Relationship Id="rId217" Type="http://schemas.openxmlformats.org/officeDocument/2006/relationships/oleObject" Target="embeddings/oleObject10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97.png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9.bin"/><Relationship Id="rId119" Type="http://schemas.openxmlformats.org/officeDocument/2006/relationships/oleObject" Target="embeddings/oleObject63.bin"/><Relationship Id="rId44" Type="http://schemas.openxmlformats.org/officeDocument/2006/relationships/image" Target="media/image19.wmf"/><Relationship Id="rId60" Type="http://schemas.openxmlformats.org/officeDocument/2006/relationships/oleObject" Target="embeddings/oleObject26.bin"/><Relationship Id="rId65" Type="http://schemas.openxmlformats.org/officeDocument/2006/relationships/image" Target="media/image29.png"/><Relationship Id="rId81" Type="http://schemas.openxmlformats.org/officeDocument/2006/relationships/image" Target="media/image37.wmf"/><Relationship Id="rId86" Type="http://schemas.openxmlformats.org/officeDocument/2006/relationships/image" Target="media/image39.wmf"/><Relationship Id="rId130" Type="http://schemas.openxmlformats.org/officeDocument/2006/relationships/image" Target="media/image53.wmf"/><Relationship Id="rId135" Type="http://schemas.openxmlformats.org/officeDocument/2006/relationships/image" Target="media/image55.wmf"/><Relationship Id="rId151" Type="http://schemas.openxmlformats.org/officeDocument/2006/relationships/oleObject" Target="embeddings/oleObject82.bin"/><Relationship Id="rId156" Type="http://schemas.openxmlformats.org/officeDocument/2006/relationships/oleObject" Target="embeddings/oleObject85.bin"/><Relationship Id="rId177" Type="http://schemas.openxmlformats.org/officeDocument/2006/relationships/oleObject" Target="embeddings/oleObject97.bin"/><Relationship Id="rId198" Type="http://schemas.openxmlformats.org/officeDocument/2006/relationships/image" Target="media/image83.png"/><Relationship Id="rId172" Type="http://schemas.openxmlformats.org/officeDocument/2006/relationships/image" Target="media/image70.wmf"/><Relationship Id="rId193" Type="http://schemas.openxmlformats.org/officeDocument/2006/relationships/oleObject" Target="embeddings/oleObject105.bin"/><Relationship Id="rId202" Type="http://schemas.openxmlformats.org/officeDocument/2006/relationships/image" Target="media/image87.jpeg"/><Relationship Id="rId207" Type="http://schemas.openxmlformats.org/officeDocument/2006/relationships/image" Target="media/image92.png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4.wmf"/><Relationship Id="rId104" Type="http://schemas.openxmlformats.org/officeDocument/2006/relationships/image" Target="media/image47.wmf"/><Relationship Id="rId120" Type="http://schemas.openxmlformats.org/officeDocument/2006/relationships/image" Target="media/image49.wmf"/><Relationship Id="rId125" Type="http://schemas.openxmlformats.org/officeDocument/2006/relationships/oleObject" Target="embeddings/oleObject67.bin"/><Relationship Id="rId141" Type="http://schemas.openxmlformats.org/officeDocument/2006/relationships/oleObject" Target="embeddings/oleObject76.bin"/><Relationship Id="rId146" Type="http://schemas.openxmlformats.org/officeDocument/2006/relationships/oleObject" Target="embeddings/oleObject79.bin"/><Relationship Id="rId167" Type="http://schemas.openxmlformats.org/officeDocument/2006/relationships/oleObject" Target="embeddings/oleObject92.bin"/><Relationship Id="rId188" Type="http://schemas.openxmlformats.org/officeDocument/2006/relationships/image" Target="media/image78.wmf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oleObject" Target="embeddings/oleObject43.bin"/><Relationship Id="rId162" Type="http://schemas.openxmlformats.org/officeDocument/2006/relationships/oleObject" Target="embeddings/oleObject89.bin"/><Relationship Id="rId183" Type="http://schemas.openxmlformats.org/officeDocument/2006/relationships/oleObject" Target="embeddings/oleObject100.bin"/><Relationship Id="rId213" Type="http://schemas.openxmlformats.org/officeDocument/2006/relationships/image" Target="media/image98.png"/><Relationship Id="rId218" Type="http://schemas.openxmlformats.org/officeDocument/2006/relationships/image" Target="media/image10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60.bin"/><Relationship Id="rId131" Type="http://schemas.openxmlformats.org/officeDocument/2006/relationships/oleObject" Target="embeddings/oleObject70.bin"/><Relationship Id="rId136" Type="http://schemas.openxmlformats.org/officeDocument/2006/relationships/oleObject" Target="embeddings/oleObject73.bin"/><Relationship Id="rId157" Type="http://schemas.openxmlformats.org/officeDocument/2006/relationships/oleObject" Target="embeddings/oleObject86.bin"/><Relationship Id="rId178" Type="http://schemas.openxmlformats.org/officeDocument/2006/relationships/image" Target="media/image73.wmf"/><Relationship Id="rId61" Type="http://schemas.openxmlformats.org/officeDocument/2006/relationships/image" Target="media/image27.png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83.bin"/><Relationship Id="rId173" Type="http://schemas.openxmlformats.org/officeDocument/2006/relationships/oleObject" Target="embeddings/oleObject95.bin"/><Relationship Id="rId194" Type="http://schemas.openxmlformats.org/officeDocument/2006/relationships/oleObject" Target="embeddings/oleObject106.bin"/><Relationship Id="rId199" Type="http://schemas.openxmlformats.org/officeDocument/2006/relationships/image" Target="media/image84.jpeg"/><Relationship Id="rId203" Type="http://schemas.openxmlformats.org/officeDocument/2006/relationships/image" Target="media/image88.png"/><Relationship Id="rId208" Type="http://schemas.openxmlformats.org/officeDocument/2006/relationships/image" Target="media/image93.png"/><Relationship Id="rId19" Type="http://schemas.openxmlformats.org/officeDocument/2006/relationships/image" Target="media/image7.wmf"/><Relationship Id="rId14" Type="http://schemas.openxmlformats.org/officeDocument/2006/relationships/oleObject" Target="embeddings/oleObject2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5.png"/><Relationship Id="rId100" Type="http://schemas.openxmlformats.org/officeDocument/2006/relationships/oleObject" Target="embeddings/oleObject47.bin"/><Relationship Id="rId105" Type="http://schemas.openxmlformats.org/officeDocument/2006/relationships/oleObject" Target="embeddings/oleObject50.bin"/><Relationship Id="rId126" Type="http://schemas.openxmlformats.org/officeDocument/2006/relationships/image" Target="media/image51.wmf"/><Relationship Id="rId147" Type="http://schemas.openxmlformats.org/officeDocument/2006/relationships/image" Target="media/image60.wmf"/><Relationship Id="rId168" Type="http://schemas.openxmlformats.org/officeDocument/2006/relationships/image" Target="media/image68.wmf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2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7.bin"/><Relationship Id="rId163" Type="http://schemas.openxmlformats.org/officeDocument/2006/relationships/image" Target="media/image66.wmf"/><Relationship Id="rId184" Type="http://schemas.openxmlformats.org/officeDocument/2006/relationships/image" Target="media/image76.wmf"/><Relationship Id="rId189" Type="http://schemas.openxmlformats.org/officeDocument/2006/relationships/oleObject" Target="embeddings/oleObject103.bin"/><Relationship Id="rId219" Type="http://schemas.openxmlformats.org/officeDocument/2006/relationships/image" Target="media/image102.png"/><Relationship Id="rId3" Type="http://schemas.openxmlformats.org/officeDocument/2006/relationships/styles" Target="styles.xml"/><Relationship Id="rId214" Type="http://schemas.openxmlformats.org/officeDocument/2006/relationships/image" Target="media/image9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image" Target="media/image30.png"/><Relationship Id="rId116" Type="http://schemas.openxmlformats.org/officeDocument/2006/relationships/oleObject" Target="embeddings/oleObject61.bin"/><Relationship Id="rId137" Type="http://schemas.openxmlformats.org/officeDocument/2006/relationships/oleObject" Target="embeddings/oleObject74.bin"/><Relationship Id="rId158" Type="http://schemas.openxmlformats.org/officeDocument/2006/relationships/oleObject" Target="embeddings/oleObject87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image" Target="media/image40.wmf"/><Relationship Id="rId111" Type="http://schemas.openxmlformats.org/officeDocument/2006/relationships/oleObject" Target="embeddings/oleObject56.bin"/><Relationship Id="rId132" Type="http://schemas.openxmlformats.org/officeDocument/2006/relationships/image" Target="media/image54.wmf"/><Relationship Id="rId153" Type="http://schemas.openxmlformats.org/officeDocument/2006/relationships/image" Target="media/image62.wmf"/><Relationship Id="rId174" Type="http://schemas.openxmlformats.org/officeDocument/2006/relationships/image" Target="media/image71.wmf"/><Relationship Id="rId179" Type="http://schemas.openxmlformats.org/officeDocument/2006/relationships/oleObject" Target="embeddings/oleObject98.bin"/><Relationship Id="rId195" Type="http://schemas.openxmlformats.org/officeDocument/2006/relationships/image" Target="media/image81.wmf"/><Relationship Id="rId209" Type="http://schemas.openxmlformats.org/officeDocument/2006/relationships/image" Target="media/image94.png"/><Relationship Id="rId190" Type="http://schemas.openxmlformats.org/officeDocument/2006/relationships/image" Target="media/image79.wmf"/><Relationship Id="rId204" Type="http://schemas.openxmlformats.org/officeDocument/2006/relationships/image" Target="media/image89.png"/><Relationship Id="rId220" Type="http://schemas.openxmlformats.org/officeDocument/2006/relationships/header" Target="header1.xml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8.bin"/><Relationship Id="rId10" Type="http://schemas.openxmlformats.org/officeDocument/2006/relationships/image" Target="media/image2.png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3.png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5.wmf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65.bin"/><Relationship Id="rId143" Type="http://schemas.openxmlformats.org/officeDocument/2006/relationships/image" Target="media/image58.wmf"/><Relationship Id="rId148" Type="http://schemas.openxmlformats.org/officeDocument/2006/relationships/oleObject" Target="embeddings/oleObject80.bin"/><Relationship Id="rId164" Type="http://schemas.openxmlformats.org/officeDocument/2006/relationships/oleObject" Target="embeddings/oleObject90.bin"/><Relationship Id="rId169" Type="http://schemas.openxmlformats.org/officeDocument/2006/relationships/oleObject" Target="embeddings/oleObject93.bin"/><Relationship Id="rId185" Type="http://schemas.openxmlformats.org/officeDocument/2006/relationships/oleObject" Target="embeddings/oleObject10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74.wmf"/><Relationship Id="rId210" Type="http://schemas.openxmlformats.org/officeDocument/2006/relationships/image" Target="media/image95.png"/><Relationship Id="rId215" Type="http://schemas.openxmlformats.org/officeDocument/2006/relationships/oleObject" Target="embeddings/oleObject108.bin"/><Relationship Id="rId26" Type="http://schemas.openxmlformats.org/officeDocument/2006/relationships/image" Target="media/image10.wmf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7.bin"/><Relationship Id="rId133" Type="http://schemas.openxmlformats.org/officeDocument/2006/relationships/oleObject" Target="embeddings/oleObject71.bin"/><Relationship Id="rId154" Type="http://schemas.openxmlformats.org/officeDocument/2006/relationships/oleObject" Target="embeddings/oleObject84.bin"/><Relationship Id="rId175" Type="http://schemas.openxmlformats.org/officeDocument/2006/relationships/oleObject" Target="embeddings/oleObject96.bin"/><Relationship Id="rId196" Type="http://schemas.openxmlformats.org/officeDocument/2006/relationships/oleObject" Target="embeddings/oleObject107.bin"/><Relationship Id="rId200" Type="http://schemas.openxmlformats.org/officeDocument/2006/relationships/image" Target="media/image85.jpeg"/><Relationship Id="rId16" Type="http://schemas.openxmlformats.org/officeDocument/2006/relationships/oleObject" Target="embeddings/oleObject3.bin"/><Relationship Id="rId221" Type="http://schemas.openxmlformats.org/officeDocument/2006/relationships/fontTable" Target="fontTable.xml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6.png"/><Relationship Id="rId102" Type="http://schemas.openxmlformats.org/officeDocument/2006/relationships/image" Target="media/image46.wmf"/><Relationship Id="rId123" Type="http://schemas.openxmlformats.org/officeDocument/2006/relationships/image" Target="media/image50.wmf"/><Relationship Id="rId144" Type="http://schemas.openxmlformats.org/officeDocument/2006/relationships/oleObject" Target="embeddings/oleObject7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1368C-3EC8-44D0-8EA4-AF6C505C0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43</Pages>
  <Words>18459</Words>
  <Characters>10523</Characters>
  <Application>Microsoft Office Word</Application>
  <DocSecurity>0</DocSecurity>
  <Lines>87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Los</dc:creator>
  <cp:lastModifiedBy>irina</cp:lastModifiedBy>
  <cp:revision>11</cp:revision>
  <cp:lastPrinted>2013-11-25T22:09:00Z</cp:lastPrinted>
  <dcterms:created xsi:type="dcterms:W3CDTF">2013-11-27T18:12:00Z</dcterms:created>
  <dcterms:modified xsi:type="dcterms:W3CDTF">2013-11-29T11:25:00Z</dcterms:modified>
</cp:coreProperties>
</file>