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040FE" w:rsidRPr="006656E5" w:rsidRDefault="006656E5" w:rsidP="006656E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656E5">
        <w:rPr>
          <w:rFonts w:ascii="Times New Roman" w:hAnsi="Times New Roman" w:cs="Times New Roman"/>
          <w:b/>
          <w:bCs/>
          <w:sz w:val="28"/>
          <w:szCs w:val="28"/>
        </w:rPr>
        <w:t>Київський національний університет імені Тараса Шевченка</w:t>
      </w:r>
    </w:p>
    <w:p w:rsidR="006656E5" w:rsidRPr="006656E5" w:rsidRDefault="006656E5" w:rsidP="006656E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656E5">
        <w:rPr>
          <w:rFonts w:ascii="Times New Roman" w:hAnsi="Times New Roman" w:cs="Times New Roman"/>
          <w:b/>
          <w:bCs/>
          <w:sz w:val="28"/>
          <w:szCs w:val="28"/>
        </w:rPr>
        <w:t>Факультет інформаційних технологій</w:t>
      </w:r>
    </w:p>
    <w:p w:rsidR="006656E5" w:rsidRPr="006656E5" w:rsidRDefault="006656E5" w:rsidP="006656E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656E5">
        <w:rPr>
          <w:rFonts w:ascii="Times New Roman" w:hAnsi="Times New Roman" w:cs="Times New Roman"/>
          <w:b/>
          <w:bCs/>
          <w:sz w:val="28"/>
          <w:szCs w:val="28"/>
        </w:rPr>
        <w:t>Кафедра програмних систем і технологій</w:t>
      </w:r>
    </w:p>
    <w:p w:rsidR="006656E5" w:rsidRPr="006656E5" w:rsidRDefault="006656E5" w:rsidP="006656E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6656E5" w:rsidRPr="006656E5" w:rsidRDefault="006656E5" w:rsidP="006656E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6656E5" w:rsidRPr="006656E5" w:rsidRDefault="006656E5" w:rsidP="006656E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6656E5" w:rsidRPr="006656E5" w:rsidRDefault="006656E5" w:rsidP="006656E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6656E5" w:rsidRPr="006656E5" w:rsidRDefault="006656E5" w:rsidP="006656E5">
      <w:pPr>
        <w:jc w:val="center"/>
        <w:rPr>
          <w:rFonts w:ascii="Times New Roman" w:hAnsi="Times New Roman" w:cs="Times New Roman"/>
          <w:sz w:val="28"/>
          <w:szCs w:val="28"/>
        </w:rPr>
      </w:pPr>
      <w:r w:rsidRPr="006656E5">
        <w:rPr>
          <w:rFonts w:ascii="Times New Roman" w:hAnsi="Times New Roman" w:cs="Times New Roman"/>
          <w:b/>
          <w:bCs/>
          <w:sz w:val="28"/>
          <w:szCs w:val="28"/>
        </w:rPr>
        <w:t>Звіт</w:t>
      </w:r>
    </w:p>
    <w:p w:rsidR="006656E5" w:rsidRPr="006656E5" w:rsidRDefault="006656E5" w:rsidP="006656E5">
      <w:pPr>
        <w:jc w:val="center"/>
        <w:rPr>
          <w:rFonts w:ascii="Times New Roman" w:hAnsi="Times New Roman" w:cs="Times New Roman"/>
          <w:sz w:val="28"/>
          <w:szCs w:val="28"/>
        </w:rPr>
      </w:pPr>
      <w:r w:rsidRPr="006656E5">
        <w:rPr>
          <w:rFonts w:ascii="Times New Roman" w:hAnsi="Times New Roman" w:cs="Times New Roman"/>
          <w:sz w:val="28"/>
          <w:szCs w:val="28"/>
        </w:rPr>
        <w:t>з лабораторної роботи № 2</w:t>
      </w:r>
    </w:p>
    <w:p w:rsidR="006656E5" w:rsidRPr="006656E5" w:rsidRDefault="006656E5" w:rsidP="006656E5">
      <w:pPr>
        <w:jc w:val="center"/>
        <w:rPr>
          <w:rFonts w:ascii="Times New Roman" w:hAnsi="Times New Roman" w:cs="Times New Roman"/>
          <w:sz w:val="28"/>
          <w:szCs w:val="28"/>
        </w:rPr>
      </w:pPr>
      <w:r w:rsidRPr="006656E5">
        <w:rPr>
          <w:rFonts w:ascii="Times New Roman" w:hAnsi="Times New Roman" w:cs="Times New Roman"/>
          <w:sz w:val="28"/>
          <w:szCs w:val="28"/>
        </w:rPr>
        <w:t>з дисципліни “Об’єктно-орієнтоване програмування”</w:t>
      </w:r>
    </w:p>
    <w:p w:rsidR="006656E5" w:rsidRPr="006656E5" w:rsidRDefault="006656E5" w:rsidP="006656E5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6656E5" w:rsidRPr="006656E5" w:rsidRDefault="006656E5" w:rsidP="006656E5">
      <w:pPr>
        <w:jc w:val="center"/>
        <w:rPr>
          <w:rFonts w:ascii="Times New Roman" w:hAnsi="Times New Roman" w:cs="Times New Roman"/>
          <w:sz w:val="28"/>
          <w:szCs w:val="28"/>
        </w:rPr>
      </w:pPr>
      <w:r w:rsidRPr="006656E5">
        <w:rPr>
          <w:rFonts w:ascii="Times New Roman" w:hAnsi="Times New Roman" w:cs="Times New Roman"/>
          <w:sz w:val="28"/>
          <w:szCs w:val="28"/>
        </w:rPr>
        <w:t>«Автоматизована система “Склад запчастин для авто”»</w:t>
      </w:r>
    </w:p>
    <w:p w:rsidR="006656E5" w:rsidRPr="006656E5" w:rsidRDefault="006656E5" w:rsidP="006656E5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6656E5" w:rsidRPr="006656E5" w:rsidRDefault="006656E5" w:rsidP="006656E5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6656E5" w:rsidRPr="006656E5" w:rsidRDefault="006656E5" w:rsidP="006656E5">
      <w:pPr>
        <w:ind w:left="4248" w:firstLine="708"/>
        <w:rPr>
          <w:rFonts w:ascii="Times New Roman" w:hAnsi="Times New Roman" w:cs="Times New Roman"/>
          <w:sz w:val="28"/>
          <w:szCs w:val="28"/>
        </w:rPr>
      </w:pPr>
    </w:p>
    <w:p w:rsidR="006656E5" w:rsidRPr="006656E5" w:rsidRDefault="006656E5" w:rsidP="006656E5">
      <w:pPr>
        <w:ind w:left="4248" w:firstLine="708"/>
        <w:rPr>
          <w:rFonts w:ascii="Times New Roman" w:hAnsi="Times New Roman" w:cs="Times New Roman"/>
          <w:sz w:val="28"/>
          <w:szCs w:val="28"/>
        </w:rPr>
      </w:pPr>
    </w:p>
    <w:p w:rsidR="006656E5" w:rsidRPr="006656E5" w:rsidRDefault="006656E5" w:rsidP="006656E5">
      <w:pPr>
        <w:ind w:left="4248" w:firstLine="708"/>
        <w:rPr>
          <w:rFonts w:ascii="Times New Roman" w:hAnsi="Times New Roman" w:cs="Times New Roman"/>
          <w:sz w:val="28"/>
          <w:szCs w:val="28"/>
        </w:rPr>
      </w:pPr>
    </w:p>
    <w:p w:rsidR="006656E5" w:rsidRPr="006656E5" w:rsidRDefault="006656E5" w:rsidP="006656E5">
      <w:pPr>
        <w:ind w:left="4248" w:firstLine="708"/>
        <w:rPr>
          <w:rFonts w:ascii="Times New Roman" w:hAnsi="Times New Roman" w:cs="Times New Roman"/>
          <w:sz w:val="28"/>
          <w:szCs w:val="28"/>
        </w:rPr>
      </w:pPr>
    </w:p>
    <w:p w:rsidR="006656E5" w:rsidRPr="006656E5" w:rsidRDefault="006656E5" w:rsidP="006656E5">
      <w:pPr>
        <w:ind w:left="4248" w:firstLine="708"/>
        <w:rPr>
          <w:rFonts w:ascii="Times New Roman" w:hAnsi="Times New Roman" w:cs="Times New Roman"/>
          <w:sz w:val="28"/>
          <w:szCs w:val="28"/>
        </w:rPr>
      </w:pPr>
    </w:p>
    <w:p w:rsidR="006656E5" w:rsidRPr="006656E5" w:rsidRDefault="006656E5" w:rsidP="006656E5">
      <w:pPr>
        <w:ind w:left="4248" w:firstLine="708"/>
        <w:rPr>
          <w:rFonts w:ascii="Times New Roman" w:hAnsi="Times New Roman" w:cs="Times New Roman"/>
          <w:sz w:val="28"/>
          <w:szCs w:val="28"/>
        </w:rPr>
      </w:pPr>
      <w:r w:rsidRPr="006656E5">
        <w:rPr>
          <w:rFonts w:ascii="Times New Roman" w:hAnsi="Times New Roman" w:cs="Times New Roman"/>
          <w:sz w:val="28"/>
          <w:szCs w:val="28"/>
        </w:rPr>
        <w:t>Виконав: студент гр. ІПЗ-21</w:t>
      </w:r>
    </w:p>
    <w:p w:rsidR="006656E5" w:rsidRPr="006656E5" w:rsidRDefault="006656E5" w:rsidP="006656E5">
      <w:pPr>
        <w:ind w:left="4956" w:firstLine="708"/>
        <w:rPr>
          <w:rFonts w:ascii="Times New Roman" w:hAnsi="Times New Roman" w:cs="Times New Roman"/>
          <w:sz w:val="28"/>
          <w:szCs w:val="28"/>
        </w:rPr>
      </w:pPr>
      <w:r w:rsidRPr="006656E5">
        <w:rPr>
          <w:rFonts w:ascii="Times New Roman" w:hAnsi="Times New Roman" w:cs="Times New Roman"/>
          <w:sz w:val="28"/>
          <w:szCs w:val="28"/>
        </w:rPr>
        <w:t>Агапов О.</w:t>
      </w:r>
    </w:p>
    <w:p w:rsidR="006656E5" w:rsidRPr="006656E5" w:rsidRDefault="006656E5" w:rsidP="006656E5">
      <w:pPr>
        <w:ind w:left="4248" w:firstLine="708"/>
        <w:rPr>
          <w:rFonts w:ascii="Times New Roman" w:hAnsi="Times New Roman" w:cs="Times New Roman"/>
          <w:sz w:val="28"/>
          <w:szCs w:val="28"/>
        </w:rPr>
      </w:pPr>
    </w:p>
    <w:p w:rsidR="006656E5" w:rsidRPr="006656E5" w:rsidRDefault="006656E5" w:rsidP="006656E5">
      <w:pPr>
        <w:ind w:left="4248" w:firstLine="708"/>
        <w:rPr>
          <w:rFonts w:ascii="Times New Roman" w:hAnsi="Times New Roman" w:cs="Times New Roman"/>
          <w:sz w:val="28"/>
          <w:szCs w:val="28"/>
        </w:rPr>
      </w:pPr>
      <w:r w:rsidRPr="006656E5">
        <w:rPr>
          <w:rFonts w:ascii="Times New Roman" w:hAnsi="Times New Roman" w:cs="Times New Roman"/>
          <w:sz w:val="28"/>
          <w:szCs w:val="28"/>
        </w:rPr>
        <w:t xml:space="preserve">Перевірила: доц. Зубик Л.В. </w:t>
      </w:r>
    </w:p>
    <w:p w:rsidR="006656E5" w:rsidRPr="006656E5" w:rsidRDefault="006656E5" w:rsidP="006656E5">
      <w:pPr>
        <w:ind w:left="4248" w:firstLine="708"/>
        <w:rPr>
          <w:rFonts w:ascii="Times New Roman" w:hAnsi="Times New Roman" w:cs="Times New Roman"/>
          <w:sz w:val="28"/>
          <w:szCs w:val="28"/>
        </w:rPr>
      </w:pPr>
    </w:p>
    <w:p w:rsidR="006656E5" w:rsidRPr="006656E5" w:rsidRDefault="006656E5" w:rsidP="006656E5">
      <w:pPr>
        <w:ind w:left="4248" w:firstLine="708"/>
        <w:rPr>
          <w:rFonts w:ascii="Times New Roman" w:hAnsi="Times New Roman" w:cs="Times New Roman"/>
          <w:sz w:val="28"/>
          <w:szCs w:val="28"/>
        </w:rPr>
      </w:pPr>
    </w:p>
    <w:p w:rsidR="006656E5" w:rsidRPr="006656E5" w:rsidRDefault="006656E5" w:rsidP="006656E5">
      <w:pPr>
        <w:ind w:left="4248" w:firstLine="708"/>
        <w:rPr>
          <w:rFonts w:ascii="Times New Roman" w:hAnsi="Times New Roman" w:cs="Times New Roman"/>
          <w:sz w:val="28"/>
          <w:szCs w:val="28"/>
        </w:rPr>
      </w:pPr>
    </w:p>
    <w:p w:rsidR="006656E5" w:rsidRPr="006656E5" w:rsidRDefault="006656E5" w:rsidP="006656E5">
      <w:pPr>
        <w:ind w:left="4248" w:firstLine="708"/>
        <w:rPr>
          <w:rFonts w:ascii="Times New Roman" w:hAnsi="Times New Roman" w:cs="Times New Roman"/>
          <w:sz w:val="28"/>
          <w:szCs w:val="28"/>
        </w:rPr>
      </w:pPr>
    </w:p>
    <w:p w:rsidR="006656E5" w:rsidRPr="006656E5" w:rsidRDefault="006656E5" w:rsidP="006656E5">
      <w:pPr>
        <w:ind w:left="4248" w:firstLine="708"/>
        <w:rPr>
          <w:rFonts w:ascii="Times New Roman" w:hAnsi="Times New Roman" w:cs="Times New Roman"/>
          <w:sz w:val="28"/>
          <w:szCs w:val="28"/>
        </w:rPr>
      </w:pPr>
    </w:p>
    <w:p w:rsidR="006656E5" w:rsidRPr="006656E5" w:rsidRDefault="0044635E" w:rsidP="006656E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Київ — 2026</w:t>
      </w:r>
      <w:bookmarkStart w:id="0" w:name="_GoBack"/>
      <w:bookmarkEnd w:id="0"/>
    </w:p>
    <w:p>
      <w:r>
        <w:br w:type="page"/>
      </w:r>
    </w:p>
    <w:p>
      <w:pPr>
        <w:keepNext/>
        <w:spacing w:before="160" w:after="160"/>
        <w:jc w:val="center"/>
      </w:pPr>
      <w:r>
        <w:rPr>
          <w:rFonts w:ascii="Times New Roman" w:hAnsi="Times New Roman"/>
          <w:b/>
          <w:i w:val="0"/>
          <w:sz w:val="28"/>
        </w:rPr>
        <w:t>ЛАБОРАТОРНА РОБОТА № 2</w:t>
      </w:r>
    </w:p>
    <w:p>
      <w:pPr>
        <w:keepNext/>
        <w:spacing w:before="160" w:after="160"/>
        <w:jc w:val="center"/>
      </w:pPr>
      <w:r>
        <w:rPr>
          <w:rFonts w:ascii="Times New Roman" w:hAnsi="Times New Roman"/>
          <w:b/>
          <w:i w:val="0"/>
          <w:sz w:val="28"/>
        </w:rPr>
        <w:t>Розробка застосунку на основі шаблону MVC</w:t>
      </w:r>
    </w:p>
    <w:p>
      <w:pPr>
        <w:keepNext/>
        <w:spacing w:before="160" w:after="160"/>
        <w:jc w:val="center"/>
      </w:pPr>
      <w:r>
        <w:rPr>
          <w:rFonts w:ascii="Times New Roman" w:hAnsi="Times New Roman"/>
          <w:b/>
          <w:i w:val="0"/>
          <w:sz w:val="28"/>
        </w:rPr>
        <w:t>Тема та мета роботи</w:t>
      </w:r>
    </w:p>
    <w:p>
      <w:pPr>
        <w:spacing w:after="100" w:line="240" w:lineRule="auto"/>
        <w:ind w:firstLine="709"/>
        <w:jc w:val="both"/>
      </w:pPr>
      <w:r>
        <w:rPr>
          <w:rFonts w:ascii="Times New Roman" w:hAnsi="Times New Roman"/>
          <w:b/>
          <w:i w:val="0"/>
          <w:sz w:val="28"/>
        </w:rPr>
        <w:t xml:space="preserve">Тема: </w:t>
      </w:r>
      <w:r>
        <w:rPr>
          <w:rFonts w:ascii="Times New Roman" w:hAnsi="Times New Roman"/>
          <w:b w:val="0"/>
          <w:i w:val="0"/>
          <w:sz w:val="28"/>
        </w:rPr>
        <w:t>Розробка застосунку на основі шаблону MVC.</w:t>
      </w:r>
    </w:p>
    <w:p>
      <w:pPr>
        <w:spacing w:after="100" w:line="240" w:lineRule="auto"/>
        <w:ind w:firstLine="709"/>
        <w:jc w:val="both"/>
      </w:pPr>
      <w:r>
        <w:rPr>
          <w:rFonts w:ascii="Times New Roman" w:hAnsi="Times New Roman"/>
          <w:b/>
          <w:i w:val="0"/>
          <w:sz w:val="28"/>
        </w:rPr>
        <w:t xml:space="preserve">Мета: </w:t>
      </w:r>
      <w:r>
        <w:rPr>
          <w:rFonts w:ascii="Times New Roman" w:hAnsi="Times New Roman"/>
          <w:b w:val="0"/>
          <w:i w:val="0"/>
          <w:sz w:val="28"/>
        </w:rPr>
        <w:t>Опрацювати патерн MVC, орієнтований на розробку сайтів і веб-застосунків.</w:t>
      </w:r>
    </w:p>
    <w:p>
      <w:pPr>
        <w:keepNext/>
        <w:spacing w:before="160" w:after="160"/>
        <w:jc w:val="center"/>
      </w:pPr>
      <w:r>
        <w:rPr>
          <w:rFonts w:ascii="Times New Roman" w:hAnsi="Times New Roman"/>
          <w:b/>
          <w:i w:val="0"/>
          <w:sz w:val="28"/>
        </w:rPr>
        <w:t>Завдання</w:t>
      </w:r>
    </w:p>
    <w:p>
      <w:pPr>
        <w:spacing w:after="10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Створити веб-застосунок ASP.NET на основі шаблону MVC. Основуючись на матеріалах попередніх лабораторних робіт, розробити для застосунку відповідні модель даних, подання і контролери. В якості підходу до розробки бази даних використати Code First (Entity Framework).</w:t>
      </w:r>
    </w:p>
    <w:p>
      <w:pPr>
        <w:keepNext/>
        <w:spacing w:before="160" w:after="160"/>
        <w:jc w:val="center"/>
      </w:pPr>
      <w:r>
        <w:rPr>
          <w:rFonts w:ascii="Times New Roman" w:hAnsi="Times New Roman"/>
          <w:b/>
          <w:i w:val="0"/>
          <w:sz w:val="28"/>
        </w:rPr>
        <w:t>Тема проєкту</w:t>
      </w:r>
    </w:p>
    <w:p>
      <w:pPr>
        <w:spacing w:after="100" w:line="240" w:lineRule="auto"/>
        <w:jc w:val="center"/>
      </w:pPr>
      <w:r>
        <w:rPr>
          <w:rFonts w:ascii="Times New Roman" w:hAnsi="Times New Roman"/>
          <w:b/>
          <w:i w:val="0"/>
          <w:sz w:val="28"/>
        </w:rPr>
        <w:t>«Автоматизована система “Склад запчастин для авто”»</w:t>
      </w:r>
    </w:p>
    <w:p>
      <w:pPr>
        <w:keepNext/>
        <w:spacing w:before="160" w:after="160"/>
        <w:jc w:val="center"/>
      </w:pPr>
      <w:r>
        <w:rPr>
          <w:rFonts w:ascii="Times New Roman" w:hAnsi="Times New Roman"/>
          <w:b/>
          <w:i w:val="0"/>
          <w:sz w:val="28"/>
        </w:rPr>
        <w:t>Хід роботи</w:t>
      </w:r>
    </w:p>
    <w:p>
      <w:pPr>
        <w:keepNext/>
        <w:spacing w:before="160" w:after="160"/>
        <w:jc w:val="center"/>
      </w:pPr>
      <w:r>
        <w:rPr>
          <w:rFonts w:ascii="Times New Roman" w:hAnsi="Times New Roman"/>
          <w:b/>
          <w:i w:val="0"/>
          <w:sz w:val="28"/>
        </w:rPr>
        <w:t>1. Створення застосунку та підключення бази даних</w:t>
      </w:r>
    </w:p>
    <w:p>
      <w:pPr>
        <w:spacing w:after="10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лабораторної роботи використано застосунок AutoPartsWarehouse на ASP.NET Core MVC і .NET 8. Контролери та Razor-подання розміщені в окремих папках Controllers і Views. У Program.cs зареєстровано MVC і контекст даних WarehouseContext, а початковий маршрут відкриває список запчастин.</w:t>
      </w:r>
    </w:p>
    <w:p>
      <w:pPr>
        <w:spacing w:after="10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зберігання даних підключено Entity Framework Core 8.0.22 і SQLite. Рядок підключення WarehouseContext з адресою файлу AutoPartsWarehouse.db записано в appsettings.json. Клас WarehouseContext успадковується від DbContext; властивості DbSet&lt;T&gt; відповідають таблицям сутностей.</w:t>
      </w:r>
    </w:p>
    <w:p>
      <w:pPr>
        <w:spacing w:after="10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Схему бази даних створено підходом Code First. У проєкті є міграції InitialCreate, AddSupplier, AddPurchaseOrders, AddVehicleModels, AddPartIssues і CompleteWarehouseLab. Остання міграція узгоджує ModelSnapshot з поточними моделями; фізичних змін таблиць для неї не потрібно.</w:t>
      </w:r>
    </w:p>
    <w:p>
      <w:pPr>
        <w:keepNext/>
        <w:spacing w:before="160" w:after="160"/>
        <w:jc w:val="center"/>
      </w:pPr>
      <w:r>
        <w:rPr>
          <w:rFonts w:ascii="Times New Roman" w:hAnsi="Times New Roman"/>
          <w:b/>
          <w:i w:val="0"/>
          <w:sz w:val="28"/>
        </w:rPr>
        <w:t>2. Моделі предметної області</w:t>
      </w:r>
    </w:p>
    <w:p>
      <w:pPr>
        <w:spacing w:after="10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Основні сутності системи: AutoPart, Supplier, PurchaseOrder, PurchaseOrderItem, VehicleModel і PartIssue. Окрему сутність Warehouse не створено, оскільки склад у предметній області один. AutoPart зберігає назву, виробника, фактичний і мінімальний залишки. Для назви та виробника задано обов’язковість і максимальну довжину, для кількостей — невід’ємні значення.</w:t>
      </w:r>
    </w:p>
    <w:p>
      <w:pPr>
        <w:spacing w:after="10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PurchaseOrder посилається на постачальника та містить колекцію Items. Кожен PurchaseOrderItem задає запчастину й додатну кількість. Запис PartIssue пов’язаний із запчастиною та зберігає кількість і час видачі. Між AutoPart і VehicleModel налаштовано зв’язок багато до багатьох; сумісні моделі показуються на сторінці деталей запчастини.</w:t>
      </w:r>
    </w:p>
    <w:p>
      <w:pPr>
        <w:keepNext/>
        <w:spacing w:before="160" w:after="160"/>
        <w:jc w:val="center"/>
      </w:pPr>
      <w:r>
        <w:rPr>
          <w:rFonts w:ascii="Times New Roman" w:hAnsi="Times New Roman"/>
          <w:b/>
          <w:i w:val="0"/>
          <w:sz w:val="28"/>
        </w:rPr>
        <w:t>3. Контролери та подання</w:t>
      </w:r>
    </w:p>
    <w:p>
      <w:pPr>
        <w:spacing w:after="10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AutoPartsController виконує перегляд, створення, редагування й видалення запчастин, пошук, фільтр критичних залишків і видачу. SuppliersController надає список постачальників та форму їх створення. PurchaseOrdersController дозволяє переглядати замовлення, створювати їх із кількома позиціями та приймати поставку. Дані для форм і списків показуються через Razor Views; після успішних POST-запитів використовується перенаправлення.</w:t>
      </w:r>
    </w:p>
    <w:p>
      <w:pPr>
        <w:spacing w:after="10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На сторінці запчастин пошук виконується GET-запитом за назвою або виробником через LINQ до EF Core. Стан не зберігається окремо в БД: за умови QuantityInStock &gt; MinimumStock запчастина доступна; при 0 &lt; QuantityInStock &lt;= MinimumStock залишок критичний; при QuantityInStock == 0 запчастина відсутня.</w:t>
      </w:r>
    </w:p>
    <w:p>
      <w:pPr>
        <w:keepNext/>
        <w:spacing w:before="160" w:after="160"/>
        <w:jc w:val="center"/>
      </w:pPr>
      <w:r>
        <w:rPr>
          <w:rFonts w:ascii="Times New Roman" w:hAnsi="Times New Roman"/>
          <w:b/>
          <w:i w:val="0"/>
          <w:sz w:val="28"/>
        </w:rPr>
        <w:t>4. Операції із запчастинами</w:t>
      </w:r>
    </w:p>
    <w:p>
      <w:pPr>
        <w:spacing w:after="10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Створення та редагування перевіряють ModelState, а помилки відображаються поруч із полями у формах. Видалення має окрему сторінку підтвердження і POST-метод DeleteConfirmed. Запчастину з історією видач або позиціями замовлень видалити не можна, щоб не втратити пов’язані записи.</w:t>
      </w:r>
    </w:p>
    <w:p>
      <w:pPr>
        <w:spacing w:after="10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Під час видачі користувач задає кількість і підтверджує оплату прапорцем. POST-метод повторно бере актуальний залишок із БД, перевіряє додатну кількість, достатність запасу та підтвердження оплати. Після успішної перевірки створюється PartIssue, QuantityInStock зменшується, а обидві зміни зберігаються одним викликом SaveChangesAsync().</w:t>
      </w:r>
    </w:p>
    <w:p>
      <w:pPr>
        <w:keepNext/>
        <w:spacing w:before="160" w:after="160"/>
        <w:jc w:val="center"/>
      </w:pPr>
      <w:r>
        <w:rPr>
          <w:rFonts w:ascii="Times New Roman" w:hAnsi="Times New Roman"/>
          <w:b/>
          <w:i w:val="0"/>
          <w:sz w:val="28"/>
        </w:rPr>
        <w:t>5. Постачальники та замовлення</w:t>
      </w:r>
    </w:p>
    <w:p>
      <w:pPr>
        <w:spacing w:after="10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Користувач може додати постачальника і створити для нього замовлення. У формі замовлення вибираються запчастини та кількість для кожної позиції; до одного PurchaseOrder можна додати кілька PurchaseOrderItem. Сторінка Details показує постачальника, дату, статус і склад замовлення.</w:t>
      </w:r>
    </w:p>
    <w:p>
      <w:pPr>
        <w:spacing w:after="10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Приймання замовлення виконується тільки POST-запитом. Для кожної позиції її кількість додається до залишку відповідної запчастини, після чого статус змінюється на Received. Якщо замовлення вже отримане, повторне натискання не збільшує залишки вдруге.</w:t>
      </w:r>
    </w:p>
    <w:p>
      <w:pPr>
        <w:keepNext/>
        <w:spacing w:before="160" w:after="160"/>
        <w:jc w:val="center"/>
      </w:pPr>
      <w:r>
        <w:rPr>
          <w:rFonts w:ascii="Times New Roman" w:hAnsi="Times New Roman"/>
          <w:b/>
          <w:i w:val="0"/>
          <w:sz w:val="28"/>
        </w:rPr>
        <w:t>Ключові фрагменти програмного коду</w:t>
      </w:r>
    </w:p>
    <w:p>
      <w:pPr>
        <w:keepNext/>
        <w:spacing w:before="140" w:after="60"/>
        <w:jc w:val="left"/>
      </w:pPr>
      <w:r>
        <w:rPr>
          <w:rFonts w:ascii="Times New Roman" w:hAnsi="Times New Roman"/>
          <w:b/>
          <w:i w:val="0"/>
          <w:sz w:val="28"/>
        </w:rPr>
        <w:t>Фрагмент 1. Контекст даних</w:t>
      </w:r>
    </w:p>
    <w:p>
      <w:pPr>
        <w:keepLines/>
        <w:spacing w:after="80" w:line="240" w:lineRule="auto"/>
        <w:ind w:left="227"/>
        <w:jc w:val="left"/>
      </w:pPr>
      <w:r>
        <w:rPr>
          <w:rFonts w:ascii="Consolas" w:hAnsi="Consolas"/>
          <w:b w:val="0"/>
          <w:i w:val="0"/>
          <w:sz w:val="18"/>
        </w:rPr>
        <w:t>public class WarehouseContext : DbContext</w:t>
        <w:br/>
        <w:t>{</w:t>
        <w:br/>
        <w:t xml:space="preserve">    public WarehouseContext(DbContextOptions&lt;WarehouseContext&gt; options)</w:t>
        <w:br/>
        <w:t xml:space="preserve">        : base(options)</w:t>
        <w:br/>
        <w:t xml:space="preserve">    {</w:t>
        <w:br/>
        <w:t xml:space="preserve">    }</w:t>
        <w:br/>
        <w:br/>
        <w:t xml:space="preserve">    public DbSet&lt;AutoPart&gt; AutoParts { get; set; }</w:t>
        <w:br/>
        <w:t xml:space="preserve">    public DbSet&lt;Supplier&gt; Suppliers { get; set; }</w:t>
        <w:br/>
        <w:t xml:space="preserve">    public DbSet&lt;PurchaseOrder&gt; PurchaseOrders { get; set; }</w:t>
        <w:br/>
        <w:t xml:space="preserve">    public DbSet&lt;PurchaseOrderItem&gt; PurchaseOrderItems { get; set; }</w:t>
        <w:br/>
        <w:t xml:space="preserve">    public DbSet&lt;VehicleModel&gt; VehicleModels { get; set; }</w:t>
        <w:br/>
        <w:t xml:space="preserve">    public DbSet&lt;PartIssue&gt; PartIssues { get; set; }</w:t>
        <w:br/>
        <w:t>}</w:t>
      </w:r>
    </w:p>
    <w:p>
      <w:pPr>
        <w:spacing w:after="10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WarehouseContext задає набори сутностей EF Core. Через нього контролери читають і зберігають дані SQLite.</w:t>
      </w:r>
    </w:p>
    <w:p>
      <w:pPr>
        <w:keepNext/>
        <w:spacing w:before="140" w:after="60"/>
        <w:jc w:val="left"/>
      </w:pPr>
      <w:r>
        <w:rPr>
          <w:rFonts w:ascii="Times New Roman" w:hAnsi="Times New Roman"/>
          <w:b/>
          <w:i w:val="0"/>
          <w:sz w:val="28"/>
        </w:rPr>
        <w:t>Фрагмент 2. Перевірка полів AutoPart</w:t>
      </w:r>
    </w:p>
    <w:p>
      <w:pPr>
        <w:keepLines/>
        <w:spacing w:after="80" w:line="240" w:lineRule="auto"/>
        <w:ind w:left="227"/>
        <w:jc w:val="left"/>
      </w:pPr>
      <w:r>
        <w:rPr>
          <w:rFonts w:ascii="Consolas" w:hAnsi="Consolas"/>
          <w:b w:val="0"/>
          <w:i w:val="0"/>
          <w:sz w:val="18"/>
        </w:rPr>
        <w:t>[Required(ErrorMessage = "Вкажіть назву запчастини.")]</w:t>
        <w:br/>
        <w:t>[StringLength(100, ErrorMessage = "Назва не може перевищувати 100 символів.")]</w:t>
        <w:br/>
        <w:t>public string Name { get; set; } = string.Empty;</w:t>
        <w:br/>
        <w:br/>
        <w:t>[Range(0, int.MaxValue, ErrorMessage = "Кількість не може бути від’ємною.")]</w:t>
        <w:br/>
        <w:t>public int QuantityInStock { get; set; }</w:t>
      </w:r>
    </w:p>
    <w:p>
      <w:pPr>
        <w:spacing w:after="10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У моделі AutoPart стандартні DataAnnotations перевіряють обов’язкову назву, її довжину й невід’ємний залишок. Аналогічні правила задано для Manufacturer і MinimumStock.</w:t>
      </w:r>
    </w:p>
    <w:p>
      <w:pPr>
        <w:keepNext/>
        <w:spacing w:before="140" w:after="60"/>
        <w:jc w:val="left"/>
      </w:pPr>
      <w:r>
        <w:rPr>
          <w:rFonts w:ascii="Times New Roman" w:hAnsi="Times New Roman"/>
          <w:b/>
          <w:i w:val="0"/>
          <w:sz w:val="28"/>
        </w:rPr>
        <w:t>Фрагмент 3. Реєстрація EF Core</w:t>
      </w:r>
    </w:p>
    <w:p>
      <w:pPr>
        <w:keepLines/>
        <w:spacing w:after="80" w:line="240" w:lineRule="auto"/>
        <w:ind w:left="227"/>
        <w:jc w:val="left"/>
      </w:pPr>
      <w:r>
        <w:rPr>
          <w:rFonts w:ascii="Consolas" w:hAnsi="Consolas"/>
          <w:b w:val="0"/>
          <w:i w:val="0"/>
          <w:sz w:val="18"/>
        </w:rPr>
        <w:t>builder.Services.AddControllersWithViews();</w:t>
        <w:br/>
        <w:t>builder.Services.AddDbContext&lt;WarehouseContext&gt;(options =&gt;</w:t>
        <w:br/>
        <w:t xml:space="preserve">    options.UseSqlite(builder.Configuration.GetConnectionString("WarehouseContext")));</w:t>
      </w:r>
    </w:p>
    <w:p>
      <w:pPr>
        <w:spacing w:after="10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У Program.cs контекст реєструється через AddDbContext. Рядок підключення читається з appsettings.json.</w:t>
      </w:r>
    </w:p>
    <w:p>
      <w:pPr>
        <w:keepNext/>
        <w:spacing w:before="140" w:after="60"/>
        <w:jc w:val="left"/>
      </w:pPr>
      <w:r>
        <w:rPr>
          <w:rFonts w:ascii="Times New Roman" w:hAnsi="Times New Roman"/>
          <w:b/>
          <w:i w:val="0"/>
          <w:sz w:val="28"/>
        </w:rPr>
        <w:t>Фрагмент 4. Пошук і критичні залишки</w:t>
      </w:r>
    </w:p>
    <w:p>
      <w:pPr>
        <w:keepLines/>
        <w:spacing w:after="80" w:line="240" w:lineRule="auto"/>
        <w:ind w:left="227"/>
        <w:jc w:val="left"/>
      </w:pPr>
      <w:r>
        <w:rPr>
          <w:rFonts w:ascii="Consolas" w:hAnsi="Consolas"/>
          <w:b w:val="0"/>
          <w:i w:val="0"/>
          <w:sz w:val="18"/>
        </w:rPr>
        <w:t>public async Task&lt;IActionResult&gt; Index(string? query, bool criticalOnly = false)</w:t>
        <w:br/>
        <w:t>{</w:t>
        <w:br/>
        <w:t xml:space="preserve">    var autoParts = _context.AutoParts.AsQueryable();</w:t>
        <w:br/>
        <w:br/>
        <w:t xml:space="preserve">    if (!string.IsNullOrWhiteSpace(query))</w:t>
        <w:br/>
        <w:t xml:space="preserve">    {</w:t>
        <w:br/>
        <w:t xml:space="preserve">        query = query.Trim();</w:t>
        <w:br/>
        <w:t xml:space="preserve">        autoParts = autoParts.Where(part =&gt;</w:t>
        <w:br/>
        <w:t xml:space="preserve">            part.Name.Contains(query) || part.Manufacturer.Contains(query));</w:t>
        <w:br/>
        <w:t xml:space="preserve">    }</w:t>
        <w:br/>
        <w:br/>
        <w:t xml:space="preserve">    if (criticalOnly)</w:t>
        <w:br/>
        <w:t xml:space="preserve">    {</w:t>
        <w:br/>
        <w:t xml:space="preserve">        autoParts = autoParts.Where(part =&gt;</w:t>
        <w:br/>
        <w:t xml:space="preserve">            part.QuantityInStock &gt; 0 &amp;&amp; part.QuantityInStock &lt;= part.MinimumStock);</w:t>
        <w:br/>
        <w:t xml:space="preserve">    }</w:t>
        <w:br/>
        <w:br/>
        <w:t xml:space="preserve">    ViewBag.Query = query;</w:t>
        <w:br/>
        <w:t xml:space="preserve">    ViewBag.CriticalOnly = criticalOnly;</w:t>
        <w:br/>
        <w:t xml:space="preserve">    return View(await autoParts.OrderBy(part =&gt; part.Name).ToListAsync());</w:t>
        <w:br/>
        <w:t>}</w:t>
      </w:r>
    </w:p>
    <w:p>
      <w:pPr>
        <w:spacing w:after="10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Метод Index формує EF-запит за введеним текстом і, за потреби, залишає тільки критичні позиції.</w:t>
      </w:r>
    </w:p>
    <w:p>
      <w:pPr>
        <w:keepNext/>
        <w:spacing w:before="140" w:after="60"/>
        <w:jc w:val="left"/>
      </w:pPr>
      <w:r>
        <w:rPr>
          <w:rFonts w:ascii="Times New Roman" w:hAnsi="Times New Roman"/>
          <w:b/>
          <w:i w:val="0"/>
          <w:sz w:val="28"/>
        </w:rPr>
        <w:t>Фрагмент 5. Створення запчастини</w:t>
      </w:r>
    </w:p>
    <w:p>
      <w:pPr>
        <w:keepLines/>
        <w:spacing w:after="80" w:line="240" w:lineRule="auto"/>
        <w:ind w:left="227"/>
        <w:jc w:val="left"/>
      </w:pPr>
      <w:r>
        <w:rPr>
          <w:rFonts w:ascii="Consolas" w:hAnsi="Consolas"/>
          <w:b w:val="0"/>
          <w:i w:val="0"/>
          <w:sz w:val="18"/>
        </w:rPr>
        <w:t>[HttpPost]</w:t>
        <w:br/>
        <w:t>[ValidateAntiForgeryToken]</w:t>
        <w:br/>
        <w:t>public async Task&lt;IActionResult&gt; Create(AutoPart autoPart)</w:t>
        <w:br/>
        <w:t>{</w:t>
        <w:br/>
        <w:t xml:space="preserve">    if (!ModelState.IsValid)</w:t>
        <w:br/>
        <w:t xml:space="preserve">    {</w:t>
        <w:br/>
        <w:t xml:space="preserve">        return View(autoPart);</w:t>
        <w:br/>
        <w:t xml:space="preserve">    }</w:t>
        <w:br/>
        <w:br/>
        <w:t xml:space="preserve">    _context.AutoParts.Add(autoPart);</w:t>
        <w:br/>
        <w:t xml:space="preserve">    await _context.SaveChangesAsync();</w:t>
        <w:br/>
        <w:t xml:space="preserve">    return RedirectToAction(nameof(Index));</w:t>
        <w:br/>
        <w:t>}</w:t>
      </w:r>
    </w:p>
    <w:p>
      <w:pPr>
        <w:spacing w:after="10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POST-метод зберігає лише коректну модель. Якщо перевірка не пройшла, форма показується з помилками.</w:t>
      </w:r>
    </w:p>
    <w:p>
      <w:pPr>
        <w:keepNext/>
        <w:spacing w:before="140" w:after="60"/>
        <w:jc w:val="left"/>
      </w:pPr>
      <w:r>
        <w:rPr>
          <w:rFonts w:ascii="Times New Roman" w:hAnsi="Times New Roman"/>
          <w:b/>
          <w:i w:val="0"/>
          <w:sz w:val="28"/>
        </w:rPr>
        <w:t>Фрагмент 6. Збереження видачі</w:t>
      </w:r>
    </w:p>
    <w:p>
      <w:pPr>
        <w:keepLines/>
        <w:spacing w:after="80" w:line="240" w:lineRule="auto"/>
        <w:ind w:left="227"/>
        <w:jc w:val="left"/>
      </w:pPr>
      <w:r>
        <w:rPr>
          <w:rFonts w:ascii="Consolas" w:hAnsi="Consolas"/>
          <w:b w:val="0"/>
          <w:i w:val="0"/>
          <w:sz w:val="18"/>
        </w:rPr>
        <w:t>var partIssue = new PartIssue</w:t>
        <w:br/>
        <w:t>{</w:t>
        <w:br/>
        <w:t xml:space="preserve">    AutoPartId = autoPart.Id,</w:t>
        <w:br/>
        <w:t xml:space="preserve">    Quantity = viewModel.Quantity,</w:t>
        <w:br/>
        <w:t xml:space="preserve">    IssuedAt = DateTime.Now</w:t>
        <w:br/>
        <w:t>};</w:t>
        <w:br/>
        <w:t>autoPart.QuantityInStock -= viewModel.Quantity;</w:t>
        <w:br/>
        <w:t>_context.PartIssues.Add(partIssue);</w:t>
        <w:br/>
        <w:t>await _context.SaveChangesAsync();</w:t>
        <w:br/>
        <w:t>return RedirectToAction(nameof(Index));</w:t>
      </w:r>
    </w:p>
    <w:p>
      <w:pPr>
        <w:spacing w:after="10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Ця частина POST-методу Issue виконується після перевірок кількості та оплати. Вона записує видачу і зменшує залишок.</w:t>
      </w:r>
    </w:p>
    <w:p>
      <w:pPr>
        <w:keepNext/>
        <w:spacing w:before="140" w:after="60"/>
        <w:jc w:val="left"/>
      </w:pPr>
      <w:r>
        <w:rPr>
          <w:rFonts w:ascii="Times New Roman" w:hAnsi="Times New Roman"/>
          <w:b/>
          <w:i w:val="0"/>
          <w:sz w:val="28"/>
        </w:rPr>
        <w:t>Фрагмент 7. Приймання замовлення</w:t>
      </w:r>
    </w:p>
    <w:p>
      <w:pPr>
        <w:keepLines/>
        <w:spacing w:after="80" w:line="240" w:lineRule="auto"/>
        <w:ind w:left="227"/>
        <w:jc w:val="left"/>
      </w:pPr>
      <w:r>
        <w:rPr>
          <w:rFonts w:ascii="Consolas" w:hAnsi="Consolas"/>
          <w:b w:val="0"/>
          <w:i w:val="0"/>
          <w:sz w:val="18"/>
        </w:rPr>
        <w:t>if (order.Status == PurchaseOrderStatus.Received)</w:t>
        <w:br/>
        <w:t>{</w:t>
        <w:br/>
        <w:t xml:space="preserve">    TempData["Message"] = "Це замовлення вже отримано.";</w:t>
        <w:br/>
        <w:t xml:space="preserve">    return RedirectToAction(nameof(Details), new { id });</w:t>
        <w:br/>
        <w:t>}</w:t>
        <w:br/>
        <w:t>foreach (var item in order.Items)</w:t>
        <w:br/>
        <w:t>{</w:t>
        <w:br/>
        <w:t xml:space="preserve">    item.AutoPart.QuantityInStock += item.Quantity;</w:t>
        <w:br/>
        <w:t>}</w:t>
        <w:br/>
        <w:t>order.Status = PurchaseOrderStatus.Received;</w:t>
        <w:br/>
        <w:t>await _context.SaveChangesAsync();</w:t>
      </w:r>
    </w:p>
    <w:p>
      <w:pPr>
        <w:spacing w:after="10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Метод Receive додає кількості із замовлення до залишків. Перевірка статусу не дозволяє зарахувати поставку повторно.</w:t>
      </w:r>
    </w:p>
    <w:p>
      <w:pPr>
        <w:keepNext/>
        <w:spacing w:before="160" w:after="160"/>
        <w:jc w:val="center"/>
      </w:pPr>
      <w:r>
        <w:rPr>
          <w:rFonts w:ascii="Times New Roman" w:hAnsi="Times New Roman"/>
          <w:b/>
          <w:i w:val="0"/>
          <w:sz w:val="28"/>
        </w:rPr>
        <w:t>Результат роботи</w:t>
      </w:r>
    </w:p>
    <w:p>
      <w:pPr>
        <w:spacing w:after="10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Нижче наведено сторінки запущеного застосунку. На них видно основні форми, стани запасу та отримане замовлення.</w:t>
      </w:r>
    </w:p>
    <w:p>
      <w:pPr>
        <w:keepNext/>
        <w:spacing w:before="10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p-01-par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/>
          <w:b w:val="0"/>
          <w:i/>
          <w:sz w:val="24"/>
        </w:rPr>
        <w:t>Рисунок 1 – Список запчастин</w:t>
      </w:r>
    </w:p>
    <w:p>
      <w:pPr>
        <w:keepNext/>
        <w:spacing w:before="10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p-02-cre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/>
          <w:b w:val="0"/>
          <w:i/>
          <w:sz w:val="24"/>
        </w:rPr>
        <w:t>Рисунок 2 – Форма створення запчастини</w:t>
      </w:r>
    </w:p>
    <w:p>
      <w:pPr>
        <w:keepNext/>
        <w:spacing w:before="10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p-03-critic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/>
          <w:b w:val="0"/>
          <w:i/>
          <w:sz w:val="24"/>
        </w:rPr>
        <w:t>Рисунок 3 – Перегляд критичних залишків</w:t>
      </w:r>
    </w:p>
    <w:p>
      <w:pPr>
        <w:keepNext/>
        <w:spacing w:before="10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p-04-detail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/>
          <w:b w:val="0"/>
          <w:i/>
          <w:sz w:val="24"/>
        </w:rPr>
        <w:t>Рисунок 4 – Деталі запчастини та сумісні моделі авто</w:t>
      </w:r>
    </w:p>
    <w:p>
      <w:pPr>
        <w:keepNext/>
        <w:spacing w:before="10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p-05-issu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/>
          <w:b w:val="0"/>
          <w:i/>
          <w:sz w:val="24"/>
        </w:rPr>
        <w:t>Рисунок 5 – Форма видачі запчастини</w:t>
      </w:r>
    </w:p>
    <w:p>
      <w:pPr>
        <w:keepNext/>
        <w:spacing w:before="10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p-06-supplier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/>
          <w:b w:val="0"/>
          <w:i/>
          <w:sz w:val="24"/>
        </w:rPr>
        <w:t>Рисунок 6 – Список постачальників</w:t>
      </w:r>
    </w:p>
    <w:p>
      <w:pPr>
        <w:keepNext/>
        <w:spacing w:before="10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p-07-order-crea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/>
          <w:b w:val="0"/>
          <w:i/>
          <w:sz w:val="24"/>
        </w:rPr>
        <w:t>Рисунок 7 – Форма створення замовлення</w:t>
      </w:r>
    </w:p>
    <w:p>
      <w:pPr>
        <w:keepNext/>
        <w:spacing w:before="10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p-08-order-receiv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/>
          <w:b w:val="0"/>
          <w:i/>
          <w:sz w:val="24"/>
        </w:rPr>
        <w:t>Рисунок 8 – Отримане замовлення з двома позиціями</w:t>
      </w:r>
    </w:p>
    <w:p>
      <w:pPr>
        <w:keepNext/>
        <w:spacing w:before="160" w:after="160"/>
        <w:jc w:val="center"/>
      </w:pPr>
      <w:r>
        <w:rPr>
          <w:rFonts w:ascii="Times New Roman" w:hAnsi="Times New Roman"/>
          <w:b/>
          <w:i w:val="0"/>
          <w:sz w:val="28"/>
        </w:rPr>
        <w:t>Висновки</w:t>
      </w:r>
    </w:p>
    <w:p>
      <w:pPr>
        <w:spacing w:after="10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Під час лабораторної роботи створено вебзастосунок за шаблоном MVC для обліку запчастин. Для зберігання даних використано Entity Framework Core з підходом Code First і SQLite. У застосунку створено моделі, контролери та Razor-подання; працюють операції із запчастинами, пошук, видача, робота з постачальниками та приймання замовлень.</w:t>
      </w:r>
    </w:p>
    <w:sectPr w:rsidR="006656E5" w:rsidRPr="006656E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Vrinda">
    <w:altName w:val="Courier New"/>
    <w:panose1 w:val="00000400000000000000"/>
    <w:charset w:val="01"/>
    <w:family w:val="roman"/>
    <w:pitch w:val="variable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656E5"/>
    <w:rsid w:val="0044635E"/>
    <w:rsid w:val="006040FE"/>
    <w:rsid w:val="00665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bidi="as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8825F2"/>
  <w15:chartTrackingRefBased/>
  <w15:docId w15:val="{8CFD2EFD-1EEB-4967-AE52-4F7099AFE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png"/><Relationship Id="rId14" Type="http://schemas.openxmlformats.org/officeDocument/2006/relationships/image" Target="media/image9.png"/><Relationship Id="rId15" Type="http://schemas.openxmlformats.org/officeDocument/2006/relationships/image" Target="media/image10.png"/><Relationship Id="rId16" Type="http://schemas.openxmlformats.org/officeDocument/2006/relationships/image" Target="media/image11.png"/><Relationship Id="rId17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229</Words>
  <Characters>131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Ludmila</dc:creator>
  <cp:keywords/>
  <dc:description/>
  <cp:lastModifiedBy>Ludmila</cp:lastModifiedBy>
  <cp:revision>3</cp:revision>
  <dcterms:created xsi:type="dcterms:W3CDTF">2025-10-09T12:23:00Z</dcterms:created>
  <dcterms:modified xsi:type="dcterms:W3CDTF">2026-09-03T10:44:00Z</dcterms:modified>
</cp:coreProperties>
</file>