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360" w:lineRule="auto" w:before="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Тестовые требования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Документ определяет проверяемое поведение оконного приложения BusRegister. Требования используются при выполнении ручных позитивных и негативных проверок.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ТР01.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Размер набора задаётся пользователем положительным целым числом. Верхняя граница типа int — 2147483647; фактический объём ограничен памятью компьютера.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ТР02.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Для каждого маршрута вводятся номер, две конечные остановки и число остановок. Числовые значения положительные, названия непустые.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ТР03.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Исходная таблица отображает все введённые маршруты и сохраняет порядок ввода после сортировки.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ТР04.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Результат упорядочен по убыванию числа остановок. При равенстве числа остановок первым идёт маршрут с большим номером.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ТР05.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При неверных или незаполненных данных выводится понятное сообщение. Программа продолжает работу.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ТР06.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Результат сохраняется отдельным методом BusRegister.SaveToFile в CSV с разделителем ; и кодировкой UTF-8 с BOM.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ТР07.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После изменения исходных данных старый результат очищается, сохранение блокируется до повторной сортировки.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ТР08. </w:t>
      </w: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BusRegister хранит одномерный массив Bus[]. Сортировка реализована вручную методом вставок, библиотечная сортировка не применяется.</w:t>
      </w:r>
    </w:p>
    <w:p>
      <w:pPr>
        <w:pStyle w:val="Heading1"/>
        <w:keepNext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Критерии приёмки</w:t>
      </w:r>
    </w:p>
    <w:p>
      <w:pPr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i w:val="0"/>
          <w:color w:val="000000"/>
          <w:sz w:val="28"/>
          <w:u w:val="none"/>
        </w:rPr>
        <w:t>Сборка проходит без ошибок. Все восемь сценариев основного ручного плана выполнены успешно. Порядок в CSV совпадает с таблицей результата; неверный ввод не приводит к аварийному завершению.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4"/>
    </w:pPr>
    <w:rPr>
      <w:rFonts w:cstheme="majorBidi" w:ascii="Times New Roman" w:hAnsi="Times New Roman" w:eastAsia="Times New Roman" w:cs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7"/>
    </w:pPr>
    <w:rPr>
      <w:rFonts w:cstheme="majorBidi" w:ascii="Times New Roman" w:hAnsi="Times New Roman" w:eastAsia="Times New Roman" w:cs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6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360" w:lineRule="auto"/>
    </w:pPr>
    <w:rPr>
      <w:rFonts w:ascii="Times New Roman" w:hAnsi="Times New Roman" w:eastAsia="Times New Roman" w:cs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360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360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360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360" w:lineRule="auto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360" w:lineRule="auto"/>
      <w:ind w:left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360" w:lineRule="auto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360" w:lineRule="auto"/>
      <w:ind w:left="108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60" w:lineRule="auto"/>
    </w:pPr>
    <w:rPr>
      <w:rFonts w:ascii="Times New Roman" w:hAnsi="Times New Roman" w:eastAsia="Times New Roman" w:cs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/>
    </w:pPr>
    <w:rPr>
      <w:rFonts w:ascii="Times New Roman" w:hAnsi="Times New Roman" w:eastAsia="Times New Roman" w:cs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360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60" w:lineRule="auto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