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76D2" w14:textId="5A8EDCEE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u w:val="single"/>
        </w:rPr>
      </w:pPr>
      <w:bookmarkStart w:id="0" w:name="_GoBack"/>
      <w:bookmarkEnd w:id="0"/>
      <w:r w:rsidRPr="005174C5">
        <w:rPr>
          <w:rFonts w:ascii="Andale Mono" w:hAnsi="Andale Mono" w:cs="Arial Hebrew"/>
          <w:color w:val="222222"/>
          <w:sz w:val="20"/>
          <w:szCs w:val="20"/>
          <w:u w:val="single"/>
        </w:rPr>
        <w:t xml:space="preserve">Primers for </w:t>
      </w:r>
      <w:r w:rsidR="00E3412A">
        <w:rPr>
          <w:rFonts w:ascii="Andale Mono" w:hAnsi="Andale Mono" w:cs="Arial Hebrew"/>
          <w:color w:val="222222"/>
          <w:sz w:val="20"/>
          <w:szCs w:val="20"/>
          <w:u w:val="single"/>
        </w:rPr>
        <w:t>1</w:t>
      </w:r>
      <w:r w:rsidR="00E3412A" w:rsidRPr="00E3412A">
        <w:rPr>
          <w:rFonts w:ascii="Andale Mono" w:hAnsi="Andale Mono" w:cs="Arial Hebrew"/>
          <w:color w:val="222222"/>
          <w:sz w:val="20"/>
          <w:szCs w:val="20"/>
          <w:u w:val="single"/>
          <w:vertAlign w:val="superscript"/>
        </w:rPr>
        <w:t>st</w:t>
      </w:r>
      <w:r w:rsidR="00E3412A">
        <w:rPr>
          <w:rFonts w:ascii="Andale Mono" w:hAnsi="Andale Mono" w:cs="Arial Hebrew"/>
          <w:color w:val="222222"/>
          <w:sz w:val="20"/>
          <w:szCs w:val="20"/>
          <w:u w:val="single"/>
        </w:rPr>
        <w:t xml:space="preserve"> Step</w:t>
      </w:r>
      <w:r w:rsidRPr="005174C5">
        <w:rPr>
          <w:rFonts w:ascii="Andale Mono" w:hAnsi="Andale Mono" w:cs="Arial Hebrew"/>
          <w:color w:val="222222"/>
          <w:sz w:val="20"/>
          <w:szCs w:val="20"/>
          <w:u w:val="single"/>
        </w:rPr>
        <w:t xml:space="preserve">: </w:t>
      </w:r>
    </w:p>
    <w:p w14:paraId="33624509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>Forward primers</w:t>
      </w:r>
    </w:p>
    <w:p w14:paraId="5BFF2F94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 xml:space="preserve">P104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CGATGT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</w:t>
      </w:r>
      <w:r w:rsidRPr="005174C5">
        <w:rPr>
          <w:rFonts w:ascii="Andale Mono" w:hAnsi="Andale Mono" w:cs="Arial Hebrew"/>
          <w:color w:val="00FDFF"/>
          <w:sz w:val="20"/>
          <w:szCs w:val="20"/>
        </w:rPr>
        <w:t>AATATG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GACTAAAGGAGGCTTTT</w:t>
      </w:r>
    </w:p>
    <w:p w14:paraId="67D11B47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P105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ACAGTG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5C105CD1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P111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TGACCA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7AC59896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P112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GCCAAT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6846F6A2" w14:textId="0991158C" w:rsidR="00E3046E" w:rsidRPr="005174C5" w:rsidRDefault="00E3046E" w:rsidP="00DF2DF7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P122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ATCACG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TTAATATGGACTAAAGGAGGCTTTT</w:t>
      </w:r>
    </w:p>
    <w:p w14:paraId="0570A489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P124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GGCTAC</w:t>
      </w:r>
      <w:r w:rsidRPr="005174C5">
        <w:rPr>
          <w:rFonts w:ascii="Andale Mono" w:hAnsi="Andale Mono" w:cs="Arial Hebrew"/>
          <w:sz w:val="20"/>
          <w:szCs w:val="20"/>
        </w:rPr>
        <w:t>TTAATATGGACTAAAGGAGGCTTTT</w:t>
      </w:r>
    </w:p>
    <w:p w14:paraId="7FC3FFB5" w14:textId="77777777" w:rsidR="005F7EA8" w:rsidRPr="005174C5" w:rsidRDefault="00E3046E" w:rsidP="005F7EA8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P125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TAGCTT</w:t>
      </w:r>
      <w:r w:rsidRPr="005174C5">
        <w:rPr>
          <w:rFonts w:ascii="Andale Mono" w:hAnsi="Andale Mono" w:cs="Arial Hebrew"/>
          <w:sz w:val="20"/>
          <w:szCs w:val="20"/>
        </w:rPr>
        <w:t>TTAATATGGACTAAAGGAGGCTTTT</w:t>
      </w:r>
    </w:p>
    <w:p w14:paraId="2FBB5DC4" w14:textId="77777777" w:rsidR="005F7EA8" w:rsidRPr="005174C5" w:rsidRDefault="005F7EA8" w:rsidP="005F7EA8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sz w:val="20"/>
          <w:szCs w:val="20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 xml:space="preserve">P130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TCTCCC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TTAATATGGACTAAAGGAGGCTTTT</w:t>
      </w:r>
    </w:p>
    <w:p w14:paraId="089F5DC4" w14:textId="77777777" w:rsidR="005F7EA8" w:rsidRPr="005174C5" w:rsidRDefault="005F7EA8" w:rsidP="005F7EA8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sz w:val="20"/>
          <w:szCs w:val="20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P131</w:t>
      </w:r>
      <w:r w:rsidRPr="005174C5">
        <w:rPr>
          <w:rFonts w:ascii="Andale Mono" w:hAnsi="Andale Mono" w:cs="Arial Hebrew"/>
          <w:color w:val="0D64C1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GACGTC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TTAATATGGACTAAAGGAGGCTTTT</w:t>
      </w:r>
    </w:p>
    <w:p w14:paraId="59E83F98" w14:textId="77777777" w:rsidR="005F7EA8" w:rsidRPr="005174C5" w:rsidRDefault="005F7EA8" w:rsidP="005F7EA8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sz w:val="20"/>
          <w:szCs w:val="20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P132</w:t>
      </w:r>
      <w:r w:rsidRPr="005174C5">
        <w:rPr>
          <w:rFonts w:ascii="Andale Mono" w:hAnsi="Andale Mono" w:cs="Arial Hebrew"/>
          <w:color w:val="0D64C1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GAGGTT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TTAATATGGACTAAAGGAGGCTTTT</w:t>
      </w:r>
    </w:p>
    <w:p w14:paraId="4B1D950C" w14:textId="77777777" w:rsidR="005F7EA8" w:rsidRPr="005174C5" w:rsidRDefault="005F7EA8" w:rsidP="005F7EA8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P135</w:t>
      </w:r>
      <w:r w:rsidRPr="005174C5">
        <w:rPr>
          <w:rFonts w:ascii="Andale Mono" w:hAnsi="Andale Mono" w:cs="Arial Hebrew"/>
          <w:color w:val="0D64C1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GTTAAC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TTAATATGGACTAAAGGAGGCTTTT</w:t>
      </w:r>
    </w:p>
    <w:p w14:paraId="5E9B4286" w14:textId="48EBD270" w:rsidR="005F7EA8" w:rsidRPr="005174C5" w:rsidRDefault="005F7EA8" w:rsidP="005F7EA8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sz w:val="20"/>
          <w:szCs w:val="20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P137</w:t>
      </w:r>
      <w:r w:rsidRPr="005174C5">
        <w:rPr>
          <w:rFonts w:ascii="Andale Mono" w:hAnsi="Andale Mono" w:cs="Arial Hebrew"/>
          <w:color w:val="0D64C1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AACCAC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TTAATATGGACTAAAGGAGGCTTTT</w:t>
      </w:r>
    </w:p>
    <w:p w14:paraId="2B1A6FFE" w14:textId="77777777" w:rsidR="005F7EA8" w:rsidRPr="005174C5" w:rsidRDefault="005F7EA8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</w:p>
    <w:p w14:paraId="363EF292" w14:textId="7E74993C" w:rsidR="00DF2DF7" w:rsidRPr="005174C5" w:rsidRDefault="00DF2DF7" w:rsidP="00DF2DF7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highlight w:val="yellow"/>
        </w:rPr>
      </w:pPr>
      <w:r w:rsidRPr="005174C5">
        <w:rPr>
          <w:rFonts w:ascii="Andale Mono" w:hAnsi="Andale Mono" w:cs="Arial Hebrew" w:hint="eastAsia"/>
          <w:color w:val="222222"/>
          <w:sz w:val="20"/>
          <w:szCs w:val="20"/>
          <w:highlight w:val="yellow"/>
        </w:rPr>
        <w:t>Two mismatches between P132 and P125.</w:t>
      </w:r>
    </w:p>
    <w:p w14:paraId="5A278117" w14:textId="0FB11C02" w:rsidR="00DF2DF7" w:rsidRPr="005174C5" w:rsidRDefault="00DF2DF7" w:rsidP="00DF2DF7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 w:hint="eastAsia"/>
          <w:color w:val="222222"/>
          <w:sz w:val="20"/>
          <w:szCs w:val="20"/>
          <w:highlight w:val="yellow"/>
        </w:rPr>
        <w:t>Two mismatches between P132 and P131.</w:t>
      </w:r>
    </w:p>
    <w:p w14:paraId="405D3325" w14:textId="77777777" w:rsidR="00DF2DF7" w:rsidRDefault="00DF2DF7" w:rsidP="00DF2DF7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highlight w:val="yellow"/>
        </w:rPr>
      </w:pPr>
      <w:r w:rsidRPr="005174C5">
        <w:rPr>
          <w:rFonts w:ascii="Andale Mono" w:hAnsi="Andale Mono" w:cs="Arial Hebrew" w:hint="eastAsia"/>
          <w:color w:val="222222"/>
          <w:sz w:val="20"/>
          <w:szCs w:val="20"/>
          <w:highlight w:val="yellow"/>
        </w:rPr>
        <w:t>P123 (</w:t>
      </w:r>
      <w:r w:rsidRPr="005174C5">
        <w:rPr>
          <w:rFonts w:ascii="Andale Mono" w:hAnsi="Andale Mono" w:cs="Arial Hebrew"/>
          <w:color w:val="FF0000"/>
          <w:sz w:val="20"/>
          <w:szCs w:val="20"/>
          <w:highlight w:val="yellow"/>
        </w:rPr>
        <w:t>CAGATC</w:t>
      </w:r>
      <w:r w:rsidRPr="005174C5">
        <w:rPr>
          <w:rFonts w:ascii="Andale Mono" w:hAnsi="Andale Mono" w:cs="Arial Hebrew" w:hint="eastAsia"/>
          <w:color w:val="222222"/>
          <w:sz w:val="20"/>
          <w:szCs w:val="20"/>
          <w:highlight w:val="yellow"/>
        </w:rPr>
        <w:t>) is removed, because it seems a bad primer from PCR result.</w:t>
      </w:r>
    </w:p>
    <w:p w14:paraId="41033994" w14:textId="77777777" w:rsidR="009039DB" w:rsidRDefault="009039DB" w:rsidP="00DF2DF7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highlight w:val="yellow"/>
        </w:rPr>
      </w:pPr>
    </w:p>
    <w:p w14:paraId="1B22F366" w14:textId="5BAC91B6" w:rsidR="009039DB" w:rsidRDefault="006E3707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222222"/>
          <w:sz w:val="20"/>
          <w:szCs w:val="20"/>
        </w:rPr>
        <w:t>Second Generation F</w:t>
      </w:r>
      <w:r w:rsidR="009039DB">
        <w:rPr>
          <w:rFonts w:ascii="Andale Mono" w:hAnsi="Andale Mono" w:cs="Arial Hebrew"/>
          <w:color w:val="222222"/>
          <w:sz w:val="20"/>
          <w:szCs w:val="20"/>
        </w:rPr>
        <w:t>orward primers</w:t>
      </w:r>
    </w:p>
    <w:p w14:paraId="26E060C1" w14:textId="6E3FA738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P201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GCTTGA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08EC97A5" w14:textId="018D17A0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2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CAAGAA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77824C03" w14:textId="102C109E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3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ATGCGA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5CAAFC55" w14:textId="7C112661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4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CATAGG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269F42CA" w14:textId="6FE83CF9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5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TTTTTG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46D2072A" w14:textId="05F12A7F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6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TGGAAG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0269B08D" w14:textId="5BE3C252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7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CCGGGC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2BA6BFFB" w14:textId="72E23477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8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CTACTC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371FC0DA" w14:textId="70A168CC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P20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9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AGTGAT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58362C4F" w14:textId="3F98594C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P210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TTCGGT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314EA69F" w14:textId="603D3C42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11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GAATCG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315AE606" w14:textId="2DFE067C" w:rsidR="009039DB" w:rsidRDefault="009039DB" w:rsidP="009039DB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FF9300"/>
          <w:sz w:val="20"/>
          <w:szCs w:val="20"/>
        </w:rPr>
        <w:t xml:space="preserve">  </w:t>
      </w:r>
      <w:r w:rsidRPr="001F1010">
        <w:rPr>
          <w:rFonts w:ascii="Andale Mono" w:hAnsi="Andale Mono" w:cs="Arial Hebrew"/>
          <w:color w:val="000000" w:themeColor="text1"/>
          <w:sz w:val="20"/>
          <w:szCs w:val="20"/>
        </w:rPr>
        <w:t>P2</w:t>
      </w:r>
      <w:r>
        <w:rPr>
          <w:rFonts w:ascii="Andale Mono" w:hAnsi="Andale Mono" w:cs="Arial Hebrew"/>
          <w:color w:val="000000" w:themeColor="text1"/>
          <w:sz w:val="20"/>
          <w:szCs w:val="20"/>
        </w:rPr>
        <w:t>12</w:t>
      </w:r>
      <w:r>
        <w:rPr>
          <w:rFonts w:ascii="Andale Mono" w:hAnsi="Andale Mono" w:cs="Arial Hebrew"/>
          <w:color w:val="FF93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Pr="005174C5">
        <w:rPr>
          <w:rFonts w:ascii="Andale Mono" w:hAnsi="Andale Mono" w:cs="Arial Hebrew"/>
          <w:color w:val="00B050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0B4B0B">
        <w:rPr>
          <w:rFonts w:ascii="Andale Mono" w:hAnsi="Andale Mono" w:cs="Arial Hebrew"/>
          <w:color w:val="FF0000"/>
          <w:sz w:val="20"/>
          <w:szCs w:val="20"/>
        </w:rPr>
        <w:t>CGCATA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TTAATATGGACTAAAGGAGGCTTTT</w:t>
      </w:r>
    </w:p>
    <w:p w14:paraId="3B9EB6FF" w14:textId="77777777" w:rsidR="0011109B" w:rsidRPr="005174C5" w:rsidRDefault="0011109B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</w:p>
    <w:p w14:paraId="0DC73375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>Reverse Primers</w:t>
      </w:r>
    </w:p>
    <w:p w14:paraId="2E0DCD8C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P101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TATATACGC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6293369E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P108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CGCTCTATC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4A34588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P109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GAGACGTCT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6AF4F18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/>
          <w:bCs/>
          <w:color w:val="222222"/>
          <w:sz w:val="20"/>
          <w:szCs w:val="20"/>
        </w:rPr>
        <w:t>P110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ATACTGCGT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E7A19A5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P126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ACTAGCAGA</w:t>
      </w:r>
      <w:r w:rsidRPr="005174C5">
        <w:rPr>
          <w:rFonts w:ascii="Andale Mono" w:hAnsi="Andale Mono" w:cs="Arial Hebrew"/>
          <w:sz w:val="20"/>
          <w:szCs w:val="20"/>
        </w:rPr>
        <w:t>TCGAATTCAAGCTTAGATCTGATA</w:t>
      </w:r>
    </w:p>
    <w:p w14:paraId="3D36A52F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P127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TGAGCTAGC</w:t>
      </w:r>
      <w:r w:rsidRPr="005174C5">
        <w:rPr>
          <w:rFonts w:ascii="Andale Mono" w:hAnsi="Andale Mono" w:cs="Arial Hebrew"/>
          <w:sz w:val="20"/>
          <w:szCs w:val="20"/>
        </w:rPr>
        <w:t>TCGAATTCAAGCTTAGATCTGATA</w:t>
      </w:r>
    </w:p>
    <w:p w14:paraId="746BD888" w14:textId="77777777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P128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CTGCTACTC</w:t>
      </w:r>
      <w:r w:rsidRPr="005174C5">
        <w:rPr>
          <w:rFonts w:ascii="Andale Mono" w:hAnsi="Andale Mono" w:cs="Arial Hebrew"/>
          <w:sz w:val="20"/>
          <w:szCs w:val="20"/>
        </w:rPr>
        <w:t>TCGAATTCAAGCTTAGATCTGATA</w:t>
      </w:r>
    </w:p>
    <w:p w14:paraId="3329A4F0" w14:textId="77777777" w:rsidR="001C36FE" w:rsidRPr="005174C5" w:rsidRDefault="00E3046E" w:rsidP="001C36F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bCs/>
          <w:color w:val="000000"/>
          <w:sz w:val="20"/>
          <w:szCs w:val="20"/>
        </w:rPr>
        <w:t>P129</w:t>
      </w:r>
      <w:r w:rsidRPr="005174C5">
        <w:rPr>
          <w:rFonts w:ascii="Andale Mono" w:hAnsi="Andale Mono" w:cs="Arial Hebrew"/>
          <w:color w:val="000000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GCGTACGCA</w:t>
      </w:r>
      <w:r w:rsidRPr="005174C5">
        <w:rPr>
          <w:rFonts w:ascii="Andale Mono" w:hAnsi="Andale Mono" w:cs="Arial Hebrew"/>
          <w:sz w:val="20"/>
          <w:szCs w:val="20"/>
        </w:rPr>
        <w:t>TCGAATTCAAGCTT</w:t>
      </w:r>
      <w:r w:rsidRPr="005174C5">
        <w:rPr>
          <w:rFonts w:ascii="Andale Mono" w:hAnsi="Andale Mono" w:cs="Arial Hebrew"/>
          <w:color w:val="000000" w:themeColor="text1"/>
          <w:sz w:val="20"/>
          <w:szCs w:val="20"/>
        </w:rPr>
        <w:t>AGATCT</w:t>
      </w:r>
      <w:r w:rsidRPr="005174C5">
        <w:rPr>
          <w:rFonts w:ascii="Andale Mono" w:hAnsi="Andale Mono" w:cs="Arial Hebrew"/>
          <w:sz w:val="20"/>
          <w:szCs w:val="20"/>
        </w:rPr>
        <w:t>GATA</w:t>
      </w:r>
    </w:p>
    <w:p w14:paraId="2E2D9D1D" w14:textId="77777777" w:rsidR="001C36FE" w:rsidRPr="005174C5" w:rsidRDefault="001C36FE" w:rsidP="001C36F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P133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CCTCTCCGC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08ABE77" w14:textId="77777777" w:rsidR="001C36FE" w:rsidRPr="005174C5" w:rsidRDefault="001C36FE" w:rsidP="001C36F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P134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TTAATCCTC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232D2D0E" w14:textId="77777777" w:rsidR="001C36FE" w:rsidRPr="005174C5" w:rsidRDefault="001C36FE" w:rsidP="001C36F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P136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ATCCGAGTA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69F942AD" w14:textId="17264A6E" w:rsidR="001C36FE" w:rsidRPr="005174C5" w:rsidRDefault="001C36FE" w:rsidP="001C36F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0D64C1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P138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</w:rPr>
        <w:t>CCGTACACA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</w:t>
      </w:r>
      <w:r w:rsidRPr="005174C5">
        <w:rPr>
          <w:rFonts w:ascii="Andale Mono" w:hAnsi="Andale Mono" w:cs="Arial Hebrew"/>
          <w:color w:val="00FDFF"/>
          <w:sz w:val="20"/>
          <w:szCs w:val="20"/>
        </w:rPr>
        <w:t>AGATCT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GATA</w:t>
      </w:r>
    </w:p>
    <w:p w14:paraId="52AABD3C" w14:textId="77777777" w:rsidR="006223BC" w:rsidRPr="005174C5" w:rsidRDefault="006223BC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</w:p>
    <w:p w14:paraId="20194E58" w14:textId="6F878B97" w:rsidR="00DF2DF7" w:rsidRPr="005174C5" w:rsidRDefault="00DF2DF7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 w:rsidRPr="005174C5">
        <w:rPr>
          <w:rFonts w:ascii="Andale Mono" w:hAnsi="Andale Mono" w:cs="Arial Hebrew" w:hint="eastAsia"/>
          <w:color w:val="222222"/>
          <w:sz w:val="20"/>
          <w:szCs w:val="20"/>
          <w:highlight w:val="yellow"/>
        </w:rPr>
        <w:t>Two mismatches between P129 and P138.</w:t>
      </w:r>
    </w:p>
    <w:p w14:paraId="3E0271F9" w14:textId="77777777" w:rsidR="00DF2DF7" w:rsidRDefault="00DF2DF7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</w:p>
    <w:p w14:paraId="22E94175" w14:textId="23E23CD6" w:rsidR="006E3707" w:rsidRPr="005174C5" w:rsidRDefault="006E3707" w:rsidP="006E3707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222222"/>
          <w:sz w:val="20"/>
          <w:szCs w:val="20"/>
        </w:rPr>
        <w:t xml:space="preserve">Second Generation 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Reverse Primers</w:t>
      </w:r>
    </w:p>
    <w:p w14:paraId="6980EB7C" w14:textId="75F29150" w:rsidR="006E3707" w:rsidRPr="005174C5" w:rsidRDefault="00017335" w:rsidP="006E3707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P213</w:t>
      </w:r>
      <w:r w:rsidR="006E3707"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="006E3707"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="006E3707"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="006E3707"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5A64E7" w:rsidRPr="005A64E7">
        <w:rPr>
          <w:rFonts w:ascii="Andale Mono" w:hAnsi="Andale Mono" w:cs="Arial Hebrew"/>
          <w:color w:val="FF0000"/>
          <w:sz w:val="20"/>
          <w:szCs w:val="20"/>
        </w:rPr>
        <w:t>CTTCTCAAA</w:t>
      </w:r>
      <w:r w:rsidR="006E3707"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14B1DB6B" w14:textId="4CB69059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P214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5A64E7" w:rsidRPr="005A64E7">
        <w:rPr>
          <w:rFonts w:ascii="Andale Mono" w:hAnsi="Andale Mono" w:cs="Arial Hebrew"/>
          <w:color w:val="FF0000"/>
          <w:sz w:val="20"/>
          <w:szCs w:val="20"/>
        </w:rPr>
        <w:t>AGGGTTTAT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063B4488" w14:textId="53B23932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P215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5A64E7" w:rsidRPr="005A64E7">
        <w:rPr>
          <w:rFonts w:ascii="Andale Mono" w:hAnsi="Andale Mono" w:cs="Arial Hebrew"/>
          <w:color w:val="FF0000"/>
          <w:sz w:val="20"/>
          <w:szCs w:val="20"/>
        </w:rPr>
        <w:t>GGCGTCCGT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2AC0D2C6" w14:textId="313D0906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P216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5A64E7" w:rsidRPr="005A64E7">
        <w:rPr>
          <w:rFonts w:ascii="Andale Mono" w:hAnsi="Andale Mono" w:cs="Arial Hebrew"/>
          <w:color w:val="FF0000"/>
          <w:sz w:val="20"/>
          <w:szCs w:val="20"/>
        </w:rPr>
        <w:t>GTATTGTAA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262C6B4" w14:textId="59063B3D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P217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5A64E7" w:rsidRPr="005A64E7">
        <w:rPr>
          <w:rFonts w:ascii="Andale Mono" w:hAnsi="Andale Mono" w:cs="Arial Hebrew"/>
          <w:color w:val="FF0000"/>
          <w:sz w:val="20"/>
          <w:szCs w:val="20"/>
        </w:rPr>
        <w:t>GCGCGCTCT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626DB9E3" w14:textId="413462E3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P218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5A64E7" w:rsidRPr="005A64E7">
        <w:rPr>
          <w:rFonts w:ascii="Andale Mono" w:hAnsi="Andale Mono" w:cs="Arial Hebrew"/>
          <w:color w:val="FF0000"/>
          <w:sz w:val="20"/>
          <w:szCs w:val="20"/>
        </w:rPr>
        <w:t>GCACTCTTC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268112C8" w14:textId="0272F8D3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P219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B76C2A" w:rsidRPr="00B76C2A">
        <w:rPr>
          <w:rFonts w:ascii="Andale Mono" w:hAnsi="Andale Mono" w:cs="Arial Hebrew"/>
          <w:color w:val="FF0000"/>
          <w:sz w:val="20"/>
          <w:szCs w:val="20"/>
        </w:rPr>
        <w:t>TGTTTGAAT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0BA49EA" w14:textId="30108BF2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P220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B76C2A" w:rsidRPr="00B76C2A">
        <w:rPr>
          <w:rFonts w:ascii="Andale Mono" w:hAnsi="Andale Mono" w:cs="Arial Hebrew"/>
          <w:color w:val="FF0000"/>
          <w:sz w:val="20"/>
          <w:szCs w:val="20"/>
        </w:rPr>
        <w:t>CCTGCACAC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5B265E2" w14:textId="6959F2ED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P221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B76C2A" w:rsidRPr="00B76C2A">
        <w:rPr>
          <w:rFonts w:ascii="Andale Mono" w:hAnsi="Andale Mono" w:cs="Arial Hebrew"/>
          <w:color w:val="FF0000"/>
          <w:sz w:val="20"/>
          <w:szCs w:val="20"/>
        </w:rPr>
        <w:t>GATCTGCAA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67FB5AB4" w14:textId="5E4060B3" w:rsidR="00017335" w:rsidRPr="005174C5" w:rsidRDefault="00017335" w:rsidP="00017335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P222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B76C2A" w:rsidRPr="00B76C2A">
        <w:rPr>
          <w:rFonts w:ascii="Andale Mono" w:hAnsi="Andale Mono" w:cs="Arial Hebrew"/>
          <w:color w:val="FF0000"/>
          <w:sz w:val="20"/>
          <w:szCs w:val="20"/>
        </w:rPr>
        <w:t>GCTTAAGGC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47D3C2D2" w14:textId="2F1D3346" w:rsidR="00411A74" w:rsidRDefault="00017335" w:rsidP="008978D0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bCs/>
          <w:color w:val="222222"/>
          <w:sz w:val="20"/>
          <w:szCs w:val="20"/>
        </w:rPr>
        <w:t>P223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B76C2A" w:rsidRPr="00B76C2A">
        <w:rPr>
          <w:rFonts w:ascii="Andale Mono" w:hAnsi="Andale Mono" w:cs="Arial Hebrew"/>
          <w:color w:val="FF0000"/>
          <w:sz w:val="20"/>
          <w:szCs w:val="20"/>
        </w:rPr>
        <w:t>CAATGTTGA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  <w:r w:rsidRPr="00017335">
        <w:rPr>
          <w:rFonts w:ascii="Andale Mono" w:hAnsi="Andale Mono" w:cs="Arial Hebrew"/>
          <w:bCs/>
          <w:color w:val="222222"/>
          <w:sz w:val="20"/>
          <w:szCs w:val="20"/>
        </w:rPr>
        <w:t xml:space="preserve"> </w:t>
      </w:r>
      <w:r>
        <w:rPr>
          <w:rFonts w:ascii="Andale Mono" w:hAnsi="Andale Mono" w:cs="Arial Hebrew"/>
          <w:bCs/>
          <w:color w:val="222222"/>
          <w:sz w:val="20"/>
          <w:szCs w:val="20"/>
        </w:rPr>
        <w:t>P224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 xml:space="preserve"> 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CGCTCTTCCGATCT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NNNNNNNN</w:t>
      </w:r>
      <w:r w:rsidR="00B76C2A" w:rsidRPr="00B76C2A">
        <w:rPr>
          <w:rFonts w:ascii="Andale Mono" w:hAnsi="Andale Mono" w:cs="Arial Hebrew"/>
          <w:color w:val="FF0000"/>
          <w:sz w:val="20"/>
          <w:szCs w:val="20"/>
        </w:rPr>
        <w:t>CACCGACAG</w:t>
      </w:r>
      <w:r w:rsidRPr="005174C5">
        <w:rPr>
          <w:rFonts w:ascii="Andale Mono" w:hAnsi="Andale Mono" w:cs="Arial Hebrew"/>
          <w:color w:val="222222"/>
          <w:sz w:val="20"/>
          <w:szCs w:val="20"/>
        </w:rPr>
        <w:t>TCGAATTCAAGCTTAGATCTGATA</w:t>
      </w:r>
    </w:p>
    <w:p w14:paraId="0343B1B1" w14:textId="4BACD8BA" w:rsidR="001F1010" w:rsidRDefault="001F1010" w:rsidP="001F1010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</w:p>
    <w:p w14:paraId="0A27E4E5" w14:textId="77777777" w:rsidR="00411A74" w:rsidRPr="005174C5" w:rsidRDefault="00411A74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</w:rPr>
      </w:pPr>
    </w:p>
    <w:p w14:paraId="16B71024" w14:textId="08D980D4" w:rsidR="00E3046E" w:rsidRPr="005174C5" w:rsidRDefault="00E3412A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u w:val="single"/>
        </w:rPr>
      </w:pPr>
      <w:r>
        <w:rPr>
          <w:rFonts w:ascii="Andale Mono" w:hAnsi="Andale Mono" w:cs="Arial Hebrew"/>
          <w:color w:val="222222"/>
          <w:sz w:val="20"/>
          <w:szCs w:val="20"/>
          <w:u w:val="single"/>
        </w:rPr>
        <w:lastRenderedPageBreak/>
        <w:t>Primers for 2</w:t>
      </w:r>
      <w:r w:rsidRPr="00E3412A">
        <w:rPr>
          <w:rFonts w:ascii="Andale Mono" w:hAnsi="Andale Mono" w:cs="Arial Hebrew"/>
          <w:color w:val="222222"/>
          <w:sz w:val="20"/>
          <w:szCs w:val="20"/>
          <w:u w:val="single"/>
          <w:vertAlign w:val="superscript"/>
        </w:rPr>
        <w:t>nd</w:t>
      </w:r>
      <w:r>
        <w:rPr>
          <w:rFonts w:ascii="Andale Mono" w:hAnsi="Andale Mono" w:cs="Arial Hebrew"/>
          <w:color w:val="222222"/>
          <w:sz w:val="20"/>
          <w:szCs w:val="20"/>
          <w:u w:val="single"/>
        </w:rPr>
        <w:t xml:space="preserve"> step PCR</w:t>
      </w:r>
      <w:r w:rsidR="003E62CF" w:rsidRPr="005174C5">
        <w:rPr>
          <w:rFonts w:ascii="Andale Mono" w:hAnsi="Andale Mono" w:cs="Arial Hebrew"/>
          <w:color w:val="222222"/>
          <w:sz w:val="20"/>
          <w:szCs w:val="20"/>
          <w:u w:val="single"/>
        </w:rPr>
        <w:t>:</w:t>
      </w:r>
    </w:p>
    <w:p w14:paraId="1AAC563A" w14:textId="77777777" w:rsidR="003E62CF" w:rsidRPr="005174C5" w:rsidRDefault="003E62CF" w:rsidP="00E3046E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u w:val="single"/>
        </w:rPr>
      </w:pPr>
    </w:p>
    <w:p w14:paraId="7BE670A7" w14:textId="43ED4BA8" w:rsidR="003E62CF" w:rsidRPr="005174C5" w:rsidRDefault="00607171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  <w:r>
        <w:rPr>
          <w:rFonts w:ascii="Andale Mono" w:hAnsi="Andale Mono" w:cs="Arial Hebrew"/>
          <w:color w:val="222222"/>
          <w:sz w:val="20"/>
          <w:szCs w:val="20"/>
        </w:rPr>
        <w:t xml:space="preserve">PE2 </w:t>
      </w:r>
      <w:r w:rsidR="003E62CF" w:rsidRPr="005174C5">
        <w:rPr>
          <w:rFonts w:ascii="Andale Mono" w:hAnsi="Andale Mono" w:cs="Arial Hebrew"/>
          <w:color w:val="222222"/>
          <w:sz w:val="20"/>
          <w:szCs w:val="20"/>
        </w:rPr>
        <w:t>AATGATACGGCGACCACCGAGATCT</w:t>
      </w:r>
      <w:r w:rsidR="003E62CF" w:rsidRPr="005174C5">
        <w:rPr>
          <w:rFonts w:ascii="Andale Mono" w:hAnsi="Andale Mono" w:cs="Arial Hebrew"/>
          <w:color w:val="FF9300"/>
          <w:sz w:val="20"/>
          <w:szCs w:val="20"/>
        </w:rPr>
        <w:t>ACACTCTTTCCCTACACGA</w:t>
      </w:r>
      <w:r w:rsidR="003E62CF" w:rsidRPr="005174C5">
        <w:rPr>
          <w:rFonts w:ascii="Andale Mono" w:hAnsi="Andale Mono" w:cs="Arial Hebrew"/>
          <w:color w:val="00B050"/>
          <w:sz w:val="20"/>
          <w:szCs w:val="20"/>
        </w:rPr>
        <w:t>CGCTCTTCCGATCxT</w:t>
      </w:r>
    </w:p>
    <w:p w14:paraId="07F2F48C" w14:textId="0321CDF4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FF2F92"/>
          <w:sz w:val="20"/>
          <w:szCs w:val="20"/>
        </w:rPr>
      </w:pPr>
      <w:r w:rsidRPr="005174C5">
        <w:rPr>
          <w:rFonts w:ascii="Andale Mono" w:hAnsi="Andale Mono" w:cs="Arial Hebrew"/>
          <w:color w:val="222222"/>
          <w:sz w:val="20"/>
          <w:szCs w:val="20"/>
        </w:rPr>
        <w:t>PE1 CAAGCAGAAGACGGCATACGAGATCGGT</w:t>
      </w:r>
      <w:r w:rsidRPr="005174C5">
        <w:rPr>
          <w:rFonts w:ascii="Andale Mono" w:hAnsi="Andale Mono" w:cs="Arial Hebrew"/>
          <w:color w:val="00B0F0"/>
          <w:sz w:val="20"/>
          <w:szCs w:val="20"/>
        </w:rPr>
        <w:t>CTCGGCATTCCTGCTGAAC</w:t>
      </w:r>
      <w:r w:rsidRPr="005174C5">
        <w:rPr>
          <w:rFonts w:ascii="Andale Mono" w:hAnsi="Andale Mono" w:cs="Arial Hebrew"/>
          <w:color w:val="FF2F92"/>
          <w:sz w:val="20"/>
          <w:szCs w:val="20"/>
        </w:rPr>
        <w:t>CGCTCTTCCGATCxT</w:t>
      </w:r>
    </w:p>
    <w:p w14:paraId="1D3228E0" w14:textId="17503AA4" w:rsidR="00E3046E" w:rsidRPr="005174C5" w:rsidRDefault="00E3046E" w:rsidP="00E3046E">
      <w:pPr>
        <w:pStyle w:val="NormalWeb"/>
        <w:shd w:val="clear" w:color="auto" w:fill="FFFFFF"/>
        <w:spacing w:before="0" w:beforeAutospacing="0" w:after="0" w:afterAutospacing="0"/>
        <w:ind w:left="270"/>
        <w:rPr>
          <w:rFonts w:ascii="Andale Mono" w:hAnsi="Andale Mono" w:cs="Arial Hebrew"/>
          <w:color w:val="222222"/>
          <w:sz w:val="20"/>
          <w:szCs w:val="20"/>
        </w:rPr>
      </w:pPr>
    </w:p>
    <w:p w14:paraId="1ED713BC" w14:textId="77777777" w:rsidR="00CD725B" w:rsidRPr="005174C5" w:rsidRDefault="00CD725B">
      <w:pPr>
        <w:rPr>
          <w:rFonts w:ascii="Andale Mono" w:hAnsi="Andale Mono"/>
          <w:color w:val="7030A0"/>
        </w:rPr>
      </w:pPr>
    </w:p>
    <w:p w14:paraId="285AA92D" w14:textId="05C6237F" w:rsidR="00E3412A" w:rsidRPr="005174C5" w:rsidRDefault="00E3412A" w:rsidP="00E3412A">
      <w:pPr>
        <w:pStyle w:val="NormalWeb"/>
        <w:shd w:val="clear" w:color="auto" w:fill="FFFFFF"/>
        <w:spacing w:before="0" w:beforeAutospacing="0" w:after="0" w:afterAutospacing="0"/>
        <w:rPr>
          <w:rFonts w:ascii="Andale Mono" w:hAnsi="Andale Mono" w:cs="Arial Hebrew"/>
          <w:color w:val="222222"/>
          <w:sz w:val="20"/>
          <w:szCs w:val="20"/>
          <w:u w:val="single"/>
        </w:rPr>
      </w:pPr>
      <w:r>
        <w:rPr>
          <w:rFonts w:ascii="Andale Mono" w:hAnsi="Andale Mono" w:cs="Arial Hebrew"/>
          <w:color w:val="222222"/>
          <w:sz w:val="20"/>
          <w:szCs w:val="20"/>
          <w:u w:val="single"/>
        </w:rPr>
        <w:t>Expected Sequencing Result</w:t>
      </w:r>
      <w:r w:rsidRPr="005174C5">
        <w:rPr>
          <w:rFonts w:ascii="Andale Mono" w:hAnsi="Andale Mono" w:cs="Arial Hebrew"/>
          <w:color w:val="222222"/>
          <w:sz w:val="20"/>
          <w:szCs w:val="20"/>
          <w:u w:val="single"/>
        </w:rPr>
        <w:t>:</w:t>
      </w:r>
    </w:p>
    <w:p w14:paraId="102FB0D2" w14:textId="77777777" w:rsidR="00E864E4" w:rsidRPr="005174C5" w:rsidRDefault="00E864E4">
      <w:pPr>
        <w:rPr>
          <w:rFonts w:ascii="Andale Mono" w:hAnsi="Andale Mono"/>
          <w:color w:val="7030A0"/>
        </w:rPr>
      </w:pPr>
    </w:p>
    <w:p w14:paraId="49931B9F" w14:textId="6EF14DC1" w:rsidR="00CD725B" w:rsidRPr="005174C5" w:rsidRDefault="00CD725B" w:rsidP="00CD725B">
      <w:pPr>
        <w:rPr>
          <w:rFonts w:ascii="Andale Mono" w:hAnsi="Andale Mono"/>
          <w:color w:val="000000" w:themeColor="text1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  <w:highlight w:val="lightGray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  <w:highlight w:val="lightGray"/>
        </w:rPr>
        <w:t>AACCAC</w:t>
      </w:r>
      <w:r w:rsidRPr="005174C5">
        <w:rPr>
          <w:rFonts w:ascii="Andale Mono" w:hAnsi="Andale Mono"/>
          <w:color w:val="000000" w:themeColor="text1"/>
          <w:highlight w:val="lightGray"/>
        </w:rPr>
        <w:t>TTAATATGGACTAAAGGAGGCTTTT</w:t>
      </w:r>
      <w:r w:rsidRPr="005174C5">
        <w:rPr>
          <w:rFonts w:ascii="Andale Mono" w:hAnsi="Andale Mono"/>
          <w:color w:val="7F7F7F" w:themeColor="text1" w:themeTint="80"/>
        </w:rPr>
        <w:t>GTCGACGGATCCGATATC</w:t>
      </w:r>
      <w:r w:rsidRPr="005174C5">
        <w:rPr>
          <w:rFonts w:ascii="Andale Mono" w:hAnsi="Andale Mono"/>
          <w:color w:val="FFD966" w:themeColor="accent4" w:themeTint="99"/>
        </w:rPr>
        <w:t>GGTACC</w:t>
      </w:r>
      <w:r w:rsidRPr="005174C5">
        <w:rPr>
          <w:rFonts w:ascii="Andale Mono" w:hAnsi="Andale Mono"/>
          <w:color w:val="0432FF"/>
          <w:highlight w:val="cyan"/>
        </w:rPr>
        <w:t>NNNNNAANNNNNTTNNNNNTTNNNNN</w:t>
      </w:r>
      <w:r w:rsidRPr="005174C5">
        <w:rPr>
          <w:rFonts w:ascii="Andale Mono" w:hAnsi="Andale Mono"/>
          <w:color w:val="00B0F0"/>
        </w:rPr>
        <w:t>ATAACTTCGTATA</w:t>
      </w:r>
      <w:r w:rsidRPr="005174C5">
        <w:rPr>
          <w:rFonts w:ascii="Andale Mono" w:hAnsi="Andale Mono"/>
          <w:color w:val="0070C0"/>
        </w:rPr>
        <w:t>ATGTATGC</w:t>
      </w:r>
      <w:r w:rsidRPr="005174C5">
        <w:rPr>
          <w:rFonts w:ascii="Andale Mono" w:hAnsi="Andale Mono"/>
          <w:color w:val="00B0F0"/>
        </w:rPr>
        <w:t>TATACGAAGTTAT</w:t>
      </w:r>
      <w:r w:rsidRPr="005174C5">
        <w:rPr>
          <w:rFonts w:ascii="Andale Mono" w:hAnsi="Andale Mono"/>
          <w:color w:val="7F7F7F" w:themeColor="text1" w:themeTint="80"/>
        </w:rPr>
        <w:t>TGCGCGG</w:t>
      </w:r>
      <w:r w:rsidRPr="005174C5">
        <w:rPr>
          <w:rFonts w:ascii="Andale Mono" w:hAnsi="Andale Mono"/>
          <w:color w:val="92D050"/>
        </w:rPr>
        <w:t>TGATCA</w:t>
      </w:r>
      <w:r w:rsidRPr="005174C5">
        <w:rPr>
          <w:rFonts w:ascii="Andale Mono" w:hAnsi="Andale Mono"/>
          <w:color w:val="7F7F7F" w:themeColor="text1" w:themeTint="80"/>
        </w:rPr>
        <w:t>CTTATGG</w:t>
      </w:r>
      <w:r w:rsidR="008506C8" w:rsidRPr="005174C5">
        <w:rPr>
          <w:rFonts w:ascii="Andale Mono" w:hAnsi="Andale Mono"/>
          <w:color w:val="00B0F0"/>
        </w:rPr>
        <w:t>taccgTTCGTATA</w:t>
      </w:r>
      <w:r w:rsidR="008506C8" w:rsidRPr="005174C5">
        <w:rPr>
          <w:rFonts w:ascii="Andale Mono" w:hAnsi="Andale Mono"/>
          <w:color w:val="0070C0"/>
        </w:rPr>
        <w:t>ATGTgTaC</w:t>
      </w:r>
      <w:r w:rsidR="008506C8" w:rsidRPr="005174C5">
        <w:rPr>
          <w:rFonts w:ascii="Andale Mono" w:hAnsi="Andale Mono"/>
          <w:color w:val="00B0F0"/>
        </w:rPr>
        <w:t>TATACGAAGTTAT</w:t>
      </w:r>
      <w:r w:rsidR="00FF470D" w:rsidRPr="005174C5">
        <w:rPr>
          <w:rFonts w:ascii="Andale Mono" w:hAnsi="Andale Mono"/>
          <w:color w:val="0432FF"/>
          <w:highlight w:val="cyan"/>
        </w:rPr>
        <w:t>TCCTA</w:t>
      </w:r>
      <w:r w:rsidRPr="005174C5">
        <w:rPr>
          <w:rFonts w:ascii="Andale Mono" w:hAnsi="Andale Mono"/>
          <w:color w:val="FF0000"/>
          <w:highlight w:val="cyan"/>
        </w:rPr>
        <w:t>AA</w:t>
      </w:r>
      <w:r w:rsidR="008506C8" w:rsidRPr="005174C5">
        <w:rPr>
          <w:rFonts w:ascii="Andale Mono" w:hAnsi="Andale Mono"/>
          <w:color w:val="0432FF"/>
          <w:highlight w:val="cyan"/>
        </w:rPr>
        <w:t>ACTAT</w:t>
      </w:r>
      <w:r w:rsidRPr="005174C5">
        <w:rPr>
          <w:rFonts w:ascii="Andale Mono" w:hAnsi="Andale Mono"/>
          <w:color w:val="FF0000"/>
          <w:highlight w:val="cyan"/>
        </w:rPr>
        <w:t>TT</w:t>
      </w:r>
      <w:r w:rsidR="008506C8" w:rsidRPr="005174C5">
        <w:rPr>
          <w:rFonts w:ascii="Andale Mono" w:hAnsi="Andale Mono"/>
          <w:color w:val="0432FF"/>
          <w:highlight w:val="cyan"/>
        </w:rPr>
        <w:t>CTTCT</w:t>
      </w:r>
      <w:r w:rsidRPr="005174C5">
        <w:rPr>
          <w:rFonts w:ascii="Andale Mono" w:hAnsi="Andale Mono"/>
          <w:color w:val="FF0000"/>
          <w:highlight w:val="cyan"/>
        </w:rPr>
        <w:t>TT</w:t>
      </w:r>
      <w:r w:rsidR="008506C8" w:rsidRPr="005174C5">
        <w:rPr>
          <w:rFonts w:ascii="Andale Mono" w:hAnsi="Andale Mono"/>
          <w:color w:val="0432FF"/>
          <w:highlight w:val="cyan"/>
        </w:rPr>
        <w:t>CACCT</w:t>
      </w:r>
      <w:r w:rsidRPr="005174C5">
        <w:rPr>
          <w:rFonts w:ascii="Andale Mono" w:hAnsi="Andale Mono"/>
          <w:color w:val="FFD966" w:themeColor="accent4" w:themeTint="99"/>
        </w:rPr>
        <w:t>GGTACC</w:t>
      </w:r>
      <w:r w:rsidRPr="005174C5">
        <w:rPr>
          <w:rFonts w:ascii="Andale Mono" w:hAnsi="Andale Mono"/>
          <w:color w:val="7F7F7F" w:themeColor="text1" w:themeTint="80"/>
        </w:rPr>
        <w:t>GA</w:t>
      </w:r>
      <w:r w:rsidRPr="005174C5">
        <w:rPr>
          <w:rFonts w:ascii="Andale Mono" w:hAnsi="Andale Mono"/>
          <w:color w:val="000000" w:themeColor="text1"/>
          <w:highlight w:val="lightGray"/>
        </w:rPr>
        <w:t>TATCAGATCTAAGCTTGAATTCGA</w:t>
      </w:r>
      <w:r w:rsidRPr="005174C5">
        <w:rPr>
          <w:rFonts w:ascii="Andale Mono" w:hAnsi="Andale Mono"/>
          <w:color w:val="FF0000"/>
          <w:highlight w:val="lightGray"/>
        </w:rPr>
        <w:t>TGTGTACGG</w:t>
      </w:r>
      <w:r w:rsidRPr="005174C5">
        <w:rPr>
          <w:rFonts w:ascii="Andale Mono" w:hAnsi="Andale Mono"/>
          <w:color w:val="000000" w:themeColor="text1"/>
          <w:highlight w:val="lightGray"/>
        </w:rPr>
        <w:t>NNNNNNNN</w:t>
      </w:r>
    </w:p>
    <w:p w14:paraId="53B5F937" w14:textId="62608096" w:rsidR="003F459A" w:rsidRPr="005174C5" w:rsidRDefault="003F459A" w:rsidP="003F459A">
      <w:pPr>
        <w:rPr>
          <w:rFonts w:ascii="Andale Mono" w:hAnsi="Andale Mono"/>
          <w:color w:val="70AD47" w:themeColor="accent6"/>
        </w:rPr>
      </w:pPr>
      <w:r w:rsidRPr="005174C5">
        <w:rPr>
          <w:rFonts w:ascii="Andale Mono" w:hAnsi="Andale Mono"/>
          <w:color w:val="000000" w:themeColor="text1"/>
          <w:highlight w:val="lightGray"/>
        </w:rPr>
        <w:t>ForwardPrimer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FFD966" w:themeColor="accent4" w:themeTint="99"/>
        </w:rPr>
        <w:t>Kpnl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432FF"/>
          <w:highlight w:val="cyan"/>
        </w:rPr>
        <w:t>BC1s</w:t>
      </w:r>
      <w:r w:rsidR="00E864E4" w:rsidRPr="005174C5">
        <w:rPr>
          <w:rFonts w:ascii="Andale Mono" w:hAnsi="Andale Mono"/>
          <w:color w:val="000000" w:themeColor="text1"/>
        </w:rPr>
        <w:t>-</w:t>
      </w:r>
      <w:r w:rsidR="00E864E4" w:rsidRPr="005174C5">
        <w:rPr>
          <w:rFonts w:ascii="Andale Mono" w:hAnsi="Andale Mono"/>
          <w:color w:val="00B0F0"/>
        </w:rPr>
        <w:t>LoxP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92D050"/>
        </w:rPr>
        <w:t>Bcll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0B0F0"/>
        </w:rPr>
        <w:t>Lox5171/71</w:t>
      </w:r>
      <w:r w:rsidR="00E864E4" w:rsidRPr="005174C5">
        <w:rPr>
          <w:rFonts w:ascii="Andale Mono" w:hAnsi="Andale Mono"/>
          <w:color w:val="000000" w:themeColor="text1"/>
        </w:rPr>
        <w:t>-</w:t>
      </w:r>
      <w:r w:rsidR="00E864E4" w:rsidRPr="005174C5">
        <w:rPr>
          <w:rFonts w:ascii="Andale Mono" w:hAnsi="Andale Mono"/>
          <w:color w:val="0432FF"/>
          <w:highlight w:val="cyan"/>
        </w:rPr>
        <w:t>BC</w:t>
      </w:r>
      <w:r w:rsidR="00E864E4" w:rsidRPr="005174C5">
        <w:rPr>
          <w:rFonts w:ascii="Andale Mono" w:hAnsi="Andale Mono"/>
          <w:color w:val="000000" w:themeColor="text1"/>
        </w:rPr>
        <w:t>-</w:t>
      </w:r>
      <w:r w:rsidR="00E864E4" w:rsidRPr="005174C5">
        <w:rPr>
          <w:rFonts w:ascii="Andale Mono" w:hAnsi="Andale Mono"/>
          <w:color w:val="FFD966" w:themeColor="accent4" w:themeTint="99"/>
        </w:rPr>
        <w:t>Kpnl</w:t>
      </w:r>
      <w:r w:rsidRPr="005174C5">
        <w:rPr>
          <w:rFonts w:ascii="Andale Mono" w:hAnsi="Andale Mono"/>
          <w:color w:val="000000" w:themeColor="text1"/>
        </w:rPr>
        <w:t>-</w:t>
      </w:r>
      <w:r w:rsidR="00E864E4" w:rsidRPr="005174C5">
        <w:rPr>
          <w:rFonts w:ascii="Andale Mono" w:hAnsi="Andale Mono"/>
          <w:color w:val="000000" w:themeColor="text1"/>
          <w:highlight w:val="lightGray"/>
        </w:rPr>
        <w:t>ForwardPrimer</w:t>
      </w:r>
    </w:p>
    <w:p w14:paraId="23321FBF" w14:textId="77777777" w:rsidR="00827DF2" w:rsidRPr="005174C5" w:rsidRDefault="00827DF2">
      <w:pPr>
        <w:rPr>
          <w:rFonts w:ascii="Andale Mono" w:hAnsi="Andale Mono"/>
          <w:color w:val="73FEFF"/>
        </w:rPr>
      </w:pPr>
    </w:p>
    <w:p w14:paraId="6B73B876" w14:textId="55827B1F" w:rsidR="00E864E4" w:rsidRPr="005174C5" w:rsidRDefault="00E864E4" w:rsidP="00E864E4">
      <w:pPr>
        <w:rPr>
          <w:rFonts w:ascii="Andale Mono" w:hAnsi="Andale Mono"/>
          <w:color w:val="000000" w:themeColor="text1"/>
        </w:rPr>
      </w:pPr>
      <w:r w:rsidRPr="005174C5">
        <w:rPr>
          <w:rFonts w:ascii="Andale Mono" w:hAnsi="Andale Mono" w:cs="Arial Hebrew"/>
          <w:color w:val="000000" w:themeColor="text1"/>
          <w:sz w:val="20"/>
          <w:szCs w:val="20"/>
          <w:highlight w:val="lightGray"/>
        </w:rPr>
        <w:t>NNNNNNNN</w:t>
      </w:r>
      <w:r w:rsidRPr="005174C5">
        <w:rPr>
          <w:rFonts w:ascii="Andale Mono" w:hAnsi="Andale Mono" w:cs="Arial Hebrew"/>
          <w:color w:val="FF0000"/>
          <w:sz w:val="20"/>
          <w:szCs w:val="20"/>
          <w:highlight w:val="lightGray"/>
        </w:rPr>
        <w:t>AACCAC</w:t>
      </w:r>
      <w:r w:rsidRPr="005174C5">
        <w:rPr>
          <w:rFonts w:ascii="Andale Mono" w:hAnsi="Andale Mono"/>
          <w:color w:val="000000" w:themeColor="text1"/>
          <w:highlight w:val="lightGray"/>
        </w:rPr>
        <w:t>TTAATATGGACTAAAGGAGGCTTTT</w:t>
      </w:r>
      <w:r w:rsidRPr="005174C5">
        <w:rPr>
          <w:rFonts w:ascii="Andale Mono" w:hAnsi="Andale Mono"/>
          <w:color w:val="7F7F7F" w:themeColor="text1" w:themeTint="80"/>
        </w:rPr>
        <w:t>GTCGACGGATCCGATATC</w:t>
      </w:r>
      <w:r w:rsidRPr="005174C5">
        <w:rPr>
          <w:rFonts w:ascii="Andale Mono" w:hAnsi="Andale Mono"/>
          <w:color w:val="FFD966" w:themeColor="accent4" w:themeTint="99"/>
        </w:rPr>
        <w:t>GGTACC</w:t>
      </w:r>
      <w:r w:rsidRPr="005174C5">
        <w:rPr>
          <w:rFonts w:ascii="Andale Mono" w:hAnsi="Andale Mono"/>
          <w:color w:val="0432FF"/>
          <w:highlight w:val="cyan"/>
        </w:rPr>
        <w:t>NNNNNAANNNNNTTNNNNNTTNNNNN</w:t>
      </w:r>
      <w:r w:rsidRPr="005174C5">
        <w:rPr>
          <w:rFonts w:ascii="Andale Mono" w:hAnsi="Andale Mono"/>
          <w:color w:val="00B0F0"/>
        </w:rPr>
        <w:t>ATAACTTCGTATA</w:t>
      </w:r>
      <w:r w:rsidRPr="005174C5">
        <w:rPr>
          <w:rFonts w:ascii="Andale Mono" w:hAnsi="Andale Mono"/>
          <w:color w:val="0070C0"/>
        </w:rPr>
        <w:t>ATGTATGC</w:t>
      </w:r>
      <w:r w:rsidRPr="005174C5">
        <w:rPr>
          <w:rFonts w:ascii="Andale Mono" w:hAnsi="Andale Mono"/>
          <w:color w:val="00B0F0"/>
        </w:rPr>
        <w:t>TATACGAAGTTAT</w:t>
      </w:r>
      <w:r w:rsidRPr="005174C5">
        <w:rPr>
          <w:rFonts w:ascii="Andale Mono" w:hAnsi="Andale Mono"/>
          <w:color w:val="7F7F7F" w:themeColor="text1" w:themeTint="80"/>
        </w:rPr>
        <w:t>TGCGCGG</w:t>
      </w:r>
      <w:r w:rsidRPr="005174C5">
        <w:rPr>
          <w:rFonts w:ascii="Andale Mono" w:hAnsi="Andale Mono"/>
          <w:color w:val="92D050"/>
        </w:rPr>
        <w:t>TGATCA</w:t>
      </w:r>
      <w:r w:rsidRPr="005174C5">
        <w:rPr>
          <w:rFonts w:ascii="Andale Mono" w:hAnsi="Andale Mono"/>
          <w:color w:val="7F7F7F" w:themeColor="text1" w:themeTint="80"/>
        </w:rPr>
        <w:t>CTTATGG</w:t>
      </w:r>
      <w:r w:rsidRPr="005174C5">
        <w:rPr>
          <w:rFonts w:ascii="Andale Mono" w:hAnsi="Andale Mono"/>
          <w:color w:val="00B0F0"/>
        </w:rPr>
        <w:t>taccgTTCGTATA</w:t>
      </w:r>
      <w:r w:rsidRPr="005174C5">
        <w:rPr>
          <w:rFonts w:ascii="Andale Mono" w:hAnsi="Andale Mono"/>
          <w:color w:val="0070C0"/>
        </w:rPr>
        <w:t>ATGTgTaC</w:t>
      </w:r>
      <w:r w:rsidRPr="005174C5">
        <w:rPr>
          <w:rFonts w:ascii="Andale Mono" w:hAnsi="Andale Mono"/>
          <w:color w:val="00B0F0"/>
        </w:rPr>
        <w:t>TATACGAAcggta</w:t>
      </w:r>
      <w:r w:rsidRPr="005174C5">
        <w:rPr>
          <w:rFonts w:ascii="Andale Mono" w:hAnsi="Andale Mono"/>
          <w:color w:val="0432FF"/>
          <w:highlight w:val="cyan"/>
        </w:rPr>
        <w:t>NNNNNAANNNNNTTNNNNNTTNNNNN</w:t>
      </w:r>
      <w:r w:rsidRPr="005174C5">
        <w:rPr>
          <w:rFonts w:ascii="Andale Mono" w:hAnsi="Andale Mono"/>
          <w:color w:val="FFD966" w:themeColor="accent4" w:themeTint="99"/>
        </w:rPr>
        <w:t>GGTACC</w:t>
      </w:r>
      <w:r w:rsidRPr="005174C5">
        <w:rPr>
          <w:rFonts w:ascii="Andale Mono" w:hAnsi="Andale Mono"/>
          <w:color w:val="7F7F7F" w:themeColor="text1" w:themeTint="80"/>
        </w:rPr>
        <w:t>GA</w:t>
      </w:r>
      <w:r w:rsidRPr="005174C5">
        <w:rPr>
          <w:rFonts w:ascii="Andale Mono" w:hAnsi="Andale Mono"/>
          <w:color w:val="000000" w:themeColor="text1"/>
          <w:highlight w:val="lightGray"/>
        </w:rPr>
        <w:t>TATCAGATCTAAGCTTGAATTCGA</w:t>
      </w:r>
      <w:r w:rsidRPr="005174C5">
        <w:rPr>
          <w:rFonts w:ascii="Andale Mono" w:hAnsi="Andale Mono"/>
          <w:color w:val="FF0000"/>
          <w:highlight w:val="lightGray"/>
        </w:rPr>
        <w:t>TGTGTACGG</w:t>
      </w:r>
      <w:r w:rsidRPr="005174C5">
        <w:rPr>
          <w:rFonts w:ascii="Andale Mono" w:hAnsi="Andale Mono"/>
          <w:color w:val="000000" w:themeColor="text1"/>
          <w:highlight w:val="lightGray"/>
        </w:rPr>
        <w:t>NNNNNNNN</w:t>
      </w:r>
    </w:p>
    <w:p w14:paraId="3A220136" w14:textId="3D055236" w:rsidR="008506C8" w:rsidRPr="005174C5" w:rsidRDefault="00E864E4">
      <w:pPr>
        <w:rPr>
          <w:rFonts w:ascii="Andale Mono" w:hAnsi="Andale Mono"/>
          <w:color w:val="70AD47" w:themeColor="accent6"/>
        </w:rPr>
      </w:pPr>
      <w:r w:rsidRPr="005174C5">
        <w:rPr>
          <w:rFonts w:ascii="Andale Mono" w:hAnsi="Andale Mono"/>
          <w:color w:val="000000" w:themeColor="text1"/>
          <w:highlight w:val="lightGray"/>
        </w:rPr>
        <w:t>ForwardPrimer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FFD966" w:themeColor="accent4" w:themeTint="99"/>
        </w:rPr>
        <w:t>Kpnl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432FF"/>
          <w:highlight w:val="cyan"/>
        </w:rPr>
        <w:t>BC1s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0B0F0"/>
        </w:rPr>
        <w:t>LoxP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92D050"/>
        </w:rPr>
        <w:t>Bcll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0B0F0"/>
        </w:rPr>
        <w:t>Lox5171/66/71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432FF"/>
          <w:highlight w:val="cyan"/>
        </w:rPr>
        <w:t>BC2s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FFD966" w:themeColor="accent4" w:themeTint="99"/>
        </w:rPr>
        <w:t>Kpnl</w:t>
      </w:r>
      <w:r w:rsidRPr="005174C5">
        <w:rPr>
          <w:rFonts w:ascii="Andale Mono" w:hAnsi="Andale Mono"/>
          <w:color w:val="000000" w:themeColor="text1"/>
        </w:rPr>
        <w:t>-</w:t>
      </w:r>
      <w:r w:rsidRPr="005174C5">
        <w:rPr>
          <w:rFonts w:ascii="Andale Mono" w:hAnsi="Andale Mono"/>
          <w:color w:val="000000" w:themeColor="text1"/>
          <w:highlight w:val="lightGray"/>
        </w:rPr>
        <w:t>ForwardPrimer</w:t>
      </w:r>
    </w:p>
    <w:sectPr w:rsidR="008506C8" w:rsidRPr="005174C5" w:rsidSect="00E864E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F0432"/>
    <w:multiLevelType w:val="hybridMultilevel"/>
    <w:tmpl w:val="941A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257"/>
    <w:rsid w:val="00017335"/>
    <w:rsid w:val="000434D8"/>
    <w:rsid w:val="000B4B0B"/>
    <w:rsid w:val="000C2037"/>
    <w:rsid w:val="000D3F02"/>
    <w:rsid w:val="0011109B"/>
    <w:rsid w:val="001C36FE"/>
    <w:rsid w:val="001F1010"/>
    <w:rsid w:val="00273015"/>
    <w:rsid w:val="00274428"/>
    <w:rsid w:val="002B07C5"/>
    <w:rsid w:val="00334C58"/>
    <w:rsid w:val="0037059B"/>
    <w:rsid w:val="003E62CF"/>
    <w:rsid w:val="003F459A"/>
    <w:rsid w:val="0040416B"/>
    <w:rsid w:val="00411A74"/>
    <w:rsid w:val="004127DB"/>
    <w:rsid w:val="00430750"/>
    <w:rsid w:val="00444290"/>
    <w:rsid w:val="004A4C03"/>
    <w:rsid w:val="004B089F"/>
    <w:rsid w:val="005174C5"/>
    <w:rsid w:val="005315E9"/>
    <w:rsid w:val="005A64E7"/>
    <w:rsid w:val="005F7EA8"/>
    <w:rsid w:val="00607171"/>
    <w:rsid w:val="006223BC"/>
    <w:rsid w:val="00654422"/>
    <w:rsid w:val="00665ADD"/>
    <w:rsid w:val="006777D0"/>
    <w:rsid w:val="006E3707"/>
    <w:rsid w:val="00705171"/>
    <w:rsid w:val="007928BA"/>
    <w:rsid w:val="00827DF2"/>
    <w:rsid w:val="008477D1"/>
    <w:rsid w:val="008506C8"/>
    <w:rsid w:val="0087635B"/>
    <w:rsid w:val="00891930"/>
    <w:rsid w:val="008966D2"/>
    <w:rsid w:val="008978D0"/>
    <w:rsid w:val="008A7EFD"/>
    <w:rsid w:val="008B4FB3"/>
    <w:rsid w:val="008C24B8"/>
    <w:rsid w:val="008F35EE"/>
    <w:rsid w:val="009039DB"/>
    <w:rsid w:val="00925D17"/>
    <w:rsid w:val="00955257"/>
    <w:rsid w:val="0097606D"/>
    <w:rsid w:val="00B2759A"/>
    <w:rsid w:val="00B47FE2"/>
    <w:rsid w:val="00B571DB"/>
    <w:rsid w:val="00B644D0"/>
    <w:rsid w:val="00B76C2A"/>
    <w:rsid w:val="00BC22CF"/>
    <w:rsid w:val="00CB1036"/>
    <w:rsid w:val="00CD5508"/>
    <w:rsid w:val="00CD725B"/>
    <w:rsid w:val="00CE1F03"/>
    <w:rsid w:val="00D401B7"/>
    <w:rsid w:val="00DF2DF7"/>
    <w:rsid w:val="00E3046E"/>
    <w:rsid w:val="00E3412A"/>
    <w:rsid w:val="00E864E4"/>
    <w:rsid w:val="00EA0D7F"/>
    <w:rsid w:val="00EF6B97"/>
    <w:rsid w:val="00F51B78"/>
    <w:rsid w:val="00F52E99"/>
    <w:rsid w:val="00F66DF3"/>
    <w:rsid w:val="00F84B12"/>
    <w:rsid w:val="00F9540A"/>
    <w:rsid w:val="00FF470D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DE0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22CF"/>
  </w:style>
  <w:style w:type="paragraph" w:customStyle="1" w:styleId="p1">
    <w:name w:val="p1"/>
    <w:basedOn w:val="Normal"/>
    <w:rsid w:val="008506C8"/>
    <w:pPr>
      <w:spacing w:after="0" w:line="240" w:lineRule="auto"/>
    </w:pPr>
    <w:rPr>
      <w:rFonts w:ascii="Helvetica" w:hAnsi="Helvetica" w:cs="Times New Roman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DD3C6E-8FD0-5747-99DC-EE45BF24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</dc:creator>
  <cp:keywords/>
  <dc:description/>
  <cp:lastModifiedBy>Levy, Sasha F</cp:lastModifiedBy>
  <cp:revision>2</cp:revision>
  <cp:lastPrinted>2017-03-03T18:58:00Z</cp:lastPrinted>
  <dcterms:created xsi:type="dcterms:W3CDTF">2018-04-25T16:10:00Z</dcterms:created>
  <dcterms:modified xsi:type="dcterms:W3CDTF">2018-04-25T16:10:00Z</dcterms:modified>
</cp:coreProperties>
</file>