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CC7A" w14:textId="1F02F6BB" w:rsidR="000E25ED" w:rsidRPr="000E25ED" w:rsidRDefault="000E25ED">
      <w:pPr>
        <w:rPr>
          <w:rFonts w:ascii="Candara Light" w:hAnsi="Candara Light"/>
          <w:b/>
          <w:bCs/>
          <w:i/>
          <w:iCs/>
          <w:sz w:val="28"/>
          <w:szCs w:val="28"/>
          <w:u w:val="single"/>
        </w:rPr>
      </w:pPr>
      <w:r>
        <w:t xml:space="preserve">                                                                                   </w:t>
      </w:r>
      <w:r w:rsidRPr="000E25ED">
        <w:rPr>
          <w:rFonts w:ascii="Candara Light" w:hAnsi="Candara Light"/>
          <w:b/>
          <w:bCs/>
          <w:i/>
          <w:iCs/>
          <w:sz w:val="28"/>
          <w:szCs w:val="28"/>
          <w:u w:val="single"/>
        </w:rPr>
        <w:t>SQL DATASET</w:t>
      </w:r>
    </w:p>
    <w:p w14:paraId="0491F292" w14:textId="77777777" w:rsidR="000E25ED" w:rsidRDefault="000E25ED"/>
    <w:p w14:paraId="6B58169E" w14:textId="339C0C55" w:rsidR="00EA01AD" w:rsidRDefault="00EA01AD">
      <w:r>
        <w:t xml:space="preserve">1. Which of the following is/are DDL commands in SQL? </w:t>
      </w:r>
    </w:p>
    <w:p w14:paraId="22895055" w14:textId="77777777" w:rsidR="00EA01AD" w:rsidRDefault="00EA01AD">
      <w:r>
        <w:t xml:space="preserve">A) Create </w:t>
      </w:r>
    </w:p>
    <w:p w14:paraId="6CA91D3F" w14:textId="77777777" w:rsidR="00EA01AD" w:rsidRDefault="00EA01AD">
      <w:r>
        <w:t xml:space="preserve">B) Update </w:t>
      </w:r>
    </w:p>
    <w:p w14:paraId="14A13C84" w14:textId="77777777" w:rsidR="00EA01AD" w:rsidRDefault="00EA01AD">
      <w:r>
        <w:t xml:space="preserve">C) Delete </w:t>
      </w:r>
    </w:p>
    <w:p w14:paraId="6702DAB0" w14:textId="089B5F09" w:rsidR="00FB5AF1" w:rsidRDefault="00EA01AD">
      <w:r>
        <w:t>D) ALTER</w:t>
      </w:r>
    </w:p>
    <w:p w14:paraId="6794409E" w14:textId="01752466" w:rsidR="00EA01AD" w:rsidRDefault="00EA01AD">
      <w:r>
        <w:t>Answer – A) &amp; D).</w:t>
      </w:r>
    </w:p>
    <w:p w14:paraId="06021867" w14:textId="4B11018F" w:rsidR="008E67E6" w:rsidRPr="008E67E6" w:rsidRDefault="008E67E6">
      <w:r w:rsidRPr="008E67E6">
        <w:t>CREATE - Used for creating database objects like a database and a database table.</w:t>
      </w:r>
    </w:p>
    <w:p w14:paraId="68B88B64" w14:textId="43519658" w:rsidR="00EA01AD" w:rsidRPr="008E67E6" w:rsidRDefault="008E67E6">
      <w:r w:rsidRPr="008E67E6">
        <w:t>ALTER - Used for modifying and renaming elements of an existing database table.</w:t>
      </w:r>
    </w:p>
    <w:p w14:paraId="2C0186E9" w14:textId="77777777" w:rsidR="008E67E6" w:rsidRPr="008E67E6" w:rsidRDefault="008E67E6">
      <w:pPr>
        <w:rPr>
          <w:rFonts w:ascii="Segoe UI" w:eastAsia="Times New Roman" w:hAnsi="Segoe UI" w:cs="Segoe UI"/>
          <w:color w:val="4D5968"/>
          <w:sz w:val="16"/>
          <w:szCs w:val="16"/>
        </w:rPr>
      </w:pPr>
    </w:p>
    <w:p w14:paraId="388214BB" w14:textId="0823401A" w:rsidR="00EA01AD" w:rsidRDefault="002763C8">
      <w:r>
        <w:t xml:space="preserve">2. </w:t>
      </w:r>
      <w:r w:rsidR="00EA01AD">
        <w:t xml:space="preserve">Which of the following is/are DML commands in SQL? </w:t>
      </w:r>
    </w:p>
    <w:p w14:paraId="5BAA441F" w14:textId="77777777" w:rsidR="00EA01AD" w:rsidRDefault="00EA01AD">
      <w:r>
        <w:t xml:space="preserve">A) Update </w:t>
      </w:r>
    </w:p>
    <w:p w14:paraId="717CC5E0" w14:textId="77777777" w:rsidR="00EA01AD" w:rsidRDefault="00EA01AD">
      <w:r>
        <w:t xml:space="preserve">B) Delete </w:t>
      </w:r>
    </w:p>
    <w:p w14:paraId="14B9BF05" w14:textId="77777777" w:rsidR="00EA01AD" w:rsidRDefault="00EA01AD">
      <w:r>
        <w:t xml:space="preserve">C) Select </w:t>
      </w:r>
    </w:p>
    <w:p w14:paraId="49CBC8BC" w14:textId="34E1E2A8" w:rsidR="00EA01AD" w:rsidRDefault="00EA01AD">
      <w:r>
        <w:t>D) Drop</w:t>
      </w:r>
    </w:p>
    <w:p w14:paraId="1201B486" w14:textId="5F79FBAB" w:rsidR="00EA01AD" w:rsidRDefault="00EA01AD">
      <w:r>
        <w:t xml:space="preserve">Answer – </w:t>
      </w:r>
      <w:r w:rsidR="008E67E6">
        <w:t>A</w:t>
      </w:r>
      <w:r w:rsidR="001E1ACE">
        <w:t>)</w:t>
      </w:r>
      <w:r w:rsidR="008E67E6">
        <w:t>,</w:t>
      </w:r>
      <w:r w:rsidR="001E1ACE">
        <w:t xml:space="preserve"> </w:t>
      </w:r>
      <w:r w:rsidR="008E67E6">
        <w:t>B</w:t>
      </w:r>
      <w:r w:rsidR="001E1ACE">
        <w:t>)</w:t>
      </w:r>
      <w:r w:rsidR="008E67E6">
        <w:t xml:space="preserve"> &amp; C</w:t>
      </w:r>
      <w:r w:rsidR="001E1ACE">
        <w:t>)</w:t>
      </w:r>
      <w:r w:rsidR="008E67E6">
        <w:t>. Update, Delete &amp; Select.</w:t>
      </w:r>
    </w:p>
    <w:p w14:paraId="1F3D3A80" w14:textId="0AF9F148" w:rsidR="00EA01AD" w:rsidRDefault="00EA01AD"/>
    <w:p w14:paraId="62098553" w14:textId="3C12B024" w:rsidR="002763C8" w:rsidRDefault="002763C8">
      <w:r>
        <w:t xml:space="preserve">3. Full form of SQL is: </w:t>
      </w:r>
    </w:p>
    <w:p w14:paraId="73A8A87D" w14:textId="77777777" w:rsidR="002763C8" w:rsidRDefault="002763C8">
      <w:r>
        <w:t xml:space="preserve">A) Strut querying language </w:t>
      </w:r>
    </w:p>
    <w:p w14:paraId="5645F6C4" w14:textId="77777777" w:rsidR="002763C8" w:rsidRDefault="002763C8">
      <w:r>
        <w:t xml:space="preserve">B) Structured Query Language </w:t>
      </w:r>
    </w:p>
    <w:p w14:paraId="2B3C349C" w14:textId="77777777" w:rsidR="002763C8" w:rsidRDefault="002763C8">
      <w:r>
        <w:t xml:space="preserve">C) Simple Query Language </w:t>
      </w:r>
    </w:p>
    <w:p w14:paraId="02551773" w14:textId="3FBB0F27" w:rsidR="00EA01AD" w:rsidRDefault="002763C8">
      <w:r>
        <w:t>D) None of them</w:t>
      </w:r>
    </w:p>
    <w:p w14:paraId="064113C7" w14:textId="6D64363F" w:rsidR="002763C8" w:rsidRDefault="002763C8">
      <w:r>
        <w:t>Answer – B).</w:t>
      </w:r>
      <w:r w:rsidR="001E1ACE">
        <w:t xml:space="preserve"> Structured Query </w:t>
      </w:r>
      <w:r w:rsidR="000E25ED">
        <w:t>Language</w:t>
      </w:r>
    </w:p>
    <w:p w14:paraId="54D3E551" w14:textId="60113AA0" w:rsidR="002763C8" w:rsidRDefault="002763C8"/>
    <w:p w14:paraId="500D7CE1" w14:textId="77777777" w:rsidR="002763C8" w:rsidRDefault="002763C8">
      <w:r>
        <w:t xml:space="preserve">4. Full form of DDL is: </w:t>
      </w:r>
    </w:p>
    <w:p w14:paraId="393A16FB" w14:textId="77777777" w:rsidR="002763C8" w:rsidRDefault="002763C8">
      <w:r>
        <w:t xml:space="preserve">A) Descriptive Designed Language </w:t>
      </w:r>
    </w:p>
    <w:p w14:paraId="31F23ADE" w14:textId="77777777" w:rsidR="002763C8" w:rsidRDefault="002763C8">
      <w:r>
        <w:t xml:space="preserve">B) Data Definition Language </w:t>
      </w:r>
    </w:p>
    <w:p w14:paraId="20F7CF64" w14:textId="77777777" w:rsidR="002763C8" w:rsidRDefault="002763C8">
      <w:r>
        <w:t xml:space="preserve">C) Data Descriptive Language </w:t>
      </w:r>
    </w:p>
    <w:p w14:paraId="1003030A" w14:textId="5DDC008D" w:rsidR="002763C8" w:rsidRDefault="002763C8">
      <w:r>
        <w:lastRenderedPageBreak/>
        <w:t>D) None of the above.</w:t>
      </w:r>
    </w:p>
    <w:p w14:paraId="5C0DF72A" w14:textId="1ECFED36" w:rsidR="002763C8" w:rsidRDefault="002763C8"/>
    <w:p w14:paraId="29CBFA20" w14:textId="67303B1A" w:rsidR="002763C8" w:rsidRDefault="002763C8">
      <w:r>
        <w:t xml:space="preserve">Answer – </w:t>
      </w:r>
      <w:r w:rsidR="001E1ACE">
        <w:t>B</w:t>
      </w:r>
      <w:r>
        <w:t>).</w:t>
      </w:r>
      <w:r w:rsidR="001E1ACE">
        <w:t xml:space="preserve"> Data Definition Language </w:t>
      </w:r>
      <w:r>
        <w:t xml:space="preserve"> </w:t>
      </w:r>
    </w:p>
    <w:p w14:paraId="3F811071" w14:textId="77777777" w:rsidR="002763C8" w:rsidRDefault="002763C8"/>
    <w:p w14:paraId="3F2AFDCD" w14:textId="584DE618" w:rsidR="002763C8" w:rsidRDefault="002763C8">
      <w:r>
        <w:t xml:space="preserve">5. DML is: </w:t>
      </w:r>
    </w:p>
    <w:p w14:paraId="545CAD20" w14:textId="77777777" w:rsidR="002763C8" w:rsidRDefault="002763C8">
      <w:r>
        <w:t xml:space="preserve">A) Data Manipulation Language </w:t>
      </w:r>
    </w:p>
    <w:p w14:paraId="4B880122" w14:textId="77777777" w:rsidR="002763C8" w:rsidRDefault="002763C8">
      <w:r>
        <w:t xml:space="preserve">B) Data Management Language </w:t>
      </w:r>
    </w:p>
    <w:p w14:paraId="11444562" w14:textId="77777777" w:rsidR="002763C8" w:rsidRDefault="002763C8">
      <w:r>
        <w:t xml:space="preserve">C) Data Modeling Language </w:t>
      </w:r>
    </w:p>
    <w:p w14:paraId="2908C664" w14:textId="032675BB" w:rsidR="002763C8" w:rsidRDefault="002763C8">
      <w:r>
        <w:t>D) None of these</w:t>
      </w:r>
    </w:p>
    <w:p w14:paraId="757F3217" w14:textId="699E9C3B" w:rsidR="002763C8" w:rsidRDefault="002763C8">
      <w:r>
        <w:t>Answer – A</w:t>
      </w:r>
      <w:r w:rsidR="001E1ACE">
        <w:t xml:space="preserve">). </w:t>
      </w:r>
      <w:r w:rsidR="00B34DCC">
        <w:t>Data Manipulation Language</w:t>
      </w:r>
    </w:p>
    <w:p w14:paraId="41316161" w14:textId="5B5A66F4" w:rsidR="002763C8" w:rsidRDefault="002763C8"/>
    <w:p w14:paraId="64E6246D" w14:textId="4B4ED1B4" w:rsidR="002763C8" w:rsidRDefault="002763C8">
      <w:r>
        <w:t>6. Which of the following statements can be used to create a table with column B int type and C float</w:t>
      </w:r>
      <w:r w:rsidR="009920CF">
        <w:t xml:space="preserve"> </w:t>
      </w:r>
      <w:r>
        <w:t xml:space="preserve">type? </w:t>
      </w:r>
    </w:p>
    <w:p w14:paraId="4BE8B875" w14:textId="77777777" w:rsidR="002763C8" w:rsidRDefault="002763C8">
      <w:r>
        <w:t xml:space="preserve">A) Table A (B int, C float) </w:t>
      </w:r>
    </w:p>
    <w:p w14:paraId="27ADA5BF" w14:textId="77777777" w:rsidR="002763C8" w:rsidRDefault="002763C8">
      <w:r>
        <w:t xml:space="preserve">B) Create A (b int, C float) </w:t>
      </w:r>
    </w:p>
    <w:p w14:paraId="166C42EF" w14:textId="6EB80C0D" w:rsidR="002763C8" w:rsidRDefault="002763C8">
      <w:r>
        <w:t>C) Create Table A (B int,</w:t>
      </w:r>
      <w:r w:rsidR="000E25ED">
        <w:t xml:space="preserve"> </w:t>
      </w:r>
      <w:r>
        <w:t xml:space="preserve">C float) </w:t>
      </w:r>
    </w:p>
    <w:p w14:paraId="362C8DD6" w14:textId="525090E2" w:rsidR="002763C8" w:rsidRDefault="002763C8">
      <w:r>
        <w:t>D) All of them</w:t>
      </w:r>
    </w:p>
    <w:p w14:paraId="77D30192" w14:textId="388202F4" w:rsidR="002763C8" w:rsidRDefault="002763C8">
      <w:r>
        <w:t>Answer – C).</w:t>
      </w:r>
      <w:r w:rsidR="00B34DCC">
        <w:t xml:space="preserve"> Create Table A</w:t>
      </w:r>
      <w:r w:rsidR="000E25ED">
        <w:t xml:space="preserve"> </w:t>
      </w:r>
      <w:r w:rsidR="00B34DCC">
        <w:t>(B int, C float)</w:t>
      </w:r>
    </w:p>
    <w:p w14:paraId="336C1218" w14:textId="53FEE4F4" w:rsidR="002763C8" w:rsidRDefault="002763C8"/>
    <w:p w14:paraId="18AF814A" w14:textId="77777777" w:rsidR="009920CF" w:rsidRDefault="009920CF">
      <w:r>
        <w:t xml:space="preserve">7. Which of the following statements can be used to add a column D (float type) to the table A created above? </w:t>
      </w:r>
    </w:p>
    <w:p w14:paraId="2D290D14" w14:textId="6D00DB73" w:rsidR="009920CF" w:rsidRDefault="009920CF">
      <w:r>
        <w:t xml:space="preserve">A) Table A (D float) </w:t>
      </w:r>
    </w:p>
    <w:p w14:paraId="3FA67573" w14:textId="77777777" w:rsidR="009920CF" w:rsidRDefault="009920CF">
      <w:r>
        <w:t xml:space="preserve">B) Alter Table A ADD COLUMN D float </w:t>
      </w:r>
    </w:p>
    <w:p w14:paraId="12E7583B" w14:textId="0B203567" w:rsidR="009920CF" w:rsidRDefault="009920CF">
      <w:r>
        <w:t>C) Table A</w:t>
      </w:r>
      <w:r w:rsidR="00777F64">
        <w:t xml:space="preserve"> </w:t>
      </w:r>
      <w:r>
        <w:t xml:space="preserve">(B int, C float, D float) </w:t>
      </w:r>
    </w:p>
    <w:p w14:paraId="733FD21A" w14:textId="067B9182" w:rsidR="009920CF" w:rsidRDefault="009920CF">
      <w:r>
        <w:t>D) None of them</w:t>
      </w:r>
    </w:p>
    <w:p w14:paraId="3AE88B00" w14:textId="02E03389" w:rsidR="009920CF" w:rsidRDefault="009920CF">
      <w:r>
        <w:t xml:space="preserve">Answer- </w:t>
      </w:r>
      <w:r w:rsidR="00F731D8">
        <w:t>B).</w:t>
      </w:r>
      <w:r w:rsidR="00B34DCC">
        <w:t xml:space="preserve"> Alter Table A Add Column D Float</w:t>
      </w:r>
    </w:p>
    <w:p w14:paraId="506B968B" w14:textId="4A7B422D" w:rsidR="00F731D8" w:rsidRDefault="00F731D8"/>
    <w:p w14:paraId="0F29DF6A" w14:textId="77777777" w:rsidR="00F731D8" w:rsidRDefault="00F731D8">
      <w:r>
        <w:t xml:space="preserve">8. Which of the following statements can be used to drop the column added in the above question? </w:t>
      </w:r>
    </w:p>
    <w:p w14:paraId="67637421" w14:textId="77777777" w:rsidR="00F731D8" w:rsidRDefault="00F731D8">
      <w:r>
        <w:t xml:space="preserve">A) Table A Drop D </w:t>
      </w:r>
    </w:p>
    <w:p w14:paraId="3B59DFDC" w14:textId="77777777" w:rsidR="00F731D8" w:rsidRDefault="00F731D8">
      <w:r>
        <w:lastRenderedPageBreak/>
        <w:t xml:space="preserve">B) Alter Table A Drop Column D </w:t>
      </w:r>
    </w:p>
    <w:p w14:paraId="1B0B19E5" w14:textId="77777777" w:rsidR="00F731D8" w:rsidRDefault="00F731D8">
      <w:r>
        <w:t xml:space="preserve">C) Delete D from A </w:t>
      </w:r>
    </w:p>
    <w:p w14:paraId="75A68718" w14:textId="13ED2A9B" w:rsidR="00F731D8" w:rsidRDefault="00F731D8">
      <w:r>
        <w:t>D) None of them</w:t>
      </w:r>
    </w:p>
    <w:p w14:paraId="499D1E33" w14:textId="2F33F1B1" w:rsidR="00F731D8" w:rsidRDefault="00F731D8">
      <w:r>
        <w:t>Answer – B).</w:t>
      </w:r>
      <w:r w:rsidR="00B34DCC">
        <w:t xml:space="preserve"> Alter Table A Drop Column D</w:t>
      </w:r>
    </w:p>
    <w:p w14:paraId="72F357D6" w14:textId="7C7DB495" w:rsidR="00F731D8" w:rsidRDefault="00F731D8"/>
    <w:p w14:paraId="7572B449" w14:textId="62D38B3C" w:rsidR="00EF53F6" w:rsidRDefault="00F731D8">
      <w:r>
        <w:t>9. Which of the following statements can be used to change the data type (from float to int) of the column D</w:t>
      </w:r>
      <w:r w:rsidR="009444CA">
        <w:t xml:space="preserve"> </w:t>
      </w:r>
      <w:r>
        <w:t xml:space="preserve">of table A created in above questions? </w:t>
      </w:r>
    </w:p>
    <w:p w14:paraId="2E5A9DD3" w14:textId="77777777" w:rsidR="00EF53F6" w:rsidRDefault="00F731D8">
      <w:r>
        <w:t xml:space="preserve">A) Table A (D float int) </w:t>
      </w:r>
    </w:p>
    <w:p w14:paraId="020BB19D" w14:textId="77777777" w:rsidR="00EF53F6" w:rsidRDefault="00F731D8">
      <w:r>
        <w:t xml:space="preserve">B) Alter Table A Alter Column D int </w:t>
      </w:r>
    </w:p>
    <w:p w14:paraId="237E613E" w14:textId="77777777" w:rsidR="00EF53F6" w:rsidRDefault="00F731D8">
      <w:r>
        <w:t xml:space="preserve">C) Alter Table A D float int </w:t>
      </w:r>
    </w:p>
    <w:p w14:paraId="7D85C477" w14:textId="42653D3F" w:rsidR="00F731D8" w:rsidRDefault="00F731D8">
      <w:r>
        <w:t>D) Alter table A Column D float to int</w:t>
      </w:r>
    </w:p>
    <w:p w14:paraId="3C30C8AF" w14:textId="00524AB0" w:rsidR="00EF53F6" w:rsidRDefault="00EF53F6">
      <w:r>
        <w:t xml:space="preserve">Answer </w:t>
      </w:r>
      <w:r w:rsidR="009444CA">
        <w:t>–</w:t>
      </w:r>
      <w:r>
        <w:t xml:space="preserve"> </w:t>
      </w:r>
      <w:r w:rsidR="009444CA">
        <w:t>D</w:t>
      </w:r>
      <w:r w:rsidR="00B34DCC">
        <w:t>). Alter table A Column D float to int</w:t>
      </w:r>
    </w:p>
    <w:p w14:paraId="2A82BA12" w14:textId="10C1A000" w:rsidR="009444CA" w:rsidRDefault="009444CA"/>
    <w:p w14:paraId="0EF13A35" w14:textId="77777777" w:rsidR="009444CA" w:rsidRDefault="009444CA">
      <w:r>
        <w:t xml:space="preserve">10. Suppose we want to make Column B of Table A as primary key of the table. By which of the following statements we can do it? </w:t>
      </w:r>
    </w:p>
    <w:p w14:paraId="1BC00F88" w14:textId="77777777" w:rsidR="009444CA" w:rsidRDefault="009444CA">
      <w:r>
        <w:t xml:space="preserve">A) Alter Table A Add Constraint Primary Key B </w:t>
      </w:r>
    </w:p>
    <w:p w14:paraId="24B09EC9" w14:textId="77777777" w:rsidR="009444CA" w:rsidRDefault="009444CA">
      <w:r>
        <w:t xml:space="preserve">B) Alter table (B primary key) </w:t>
      </w:r>
    </w:p>
    <w:p w14:paraId="6C00BCBA" w14:textId="41D00759" w:rsidR="009444CA" w:rsidRDefault="009444CA">
      <w:r>
        <w:t xml:space="preserve">C) Alter Table A Add Primary </w:t>
      </w:r>
      <w:r w:rsidR="00C21003">
        <w:t>Key</w:t>
      </w:r>
      <w:r>
        <w:t xml:space="preserve"> B </w:t>
      </w:r>
    </w:p>
    <w:p w14:paraId="6F23DDE3" w14:textId="735517C4" w:rsidR="009444CA" w:rsidRDefault="009444CA">
      <w:r>
        <w:t>D) None of them</w:t>
      </w:r>
    </w:p>
    <w:p w14:paraId="0CA70034" w14:textId="74CDD0C7" w:rsidR="009444CA" w:rsidRDefault="009444CA">
      <w:r>
        <w:t>Answer – A</w:t>
      </w:r>
      <w:r w:rsidR="00B34DCC">
        <w:t>).  Alter Table A Add Constraint Primary Key B.</w:t>
      </w:r>
    </w:p>
    <w:p w14:paraId="439368B9" w14:textId="52279757" w:rsidR="009444CA" w:rsidRDefault="009444CA"/>
    <w:p w14:paraId="3BAA50EE" w14:textId="77777777" w:rsidR="0048593C" w:rsidRDefault="0048593C"/>
    <w:p w14:paraId="53E5CB55" w14:textId="7546E41E" w:rsidR="009444CA" w:rsidRDefault="009444CA">
      <w:r>
        <w:t>Q.11. What is data-warehouse?</w:t>
      </w:r>
    </w:p>
    <w:p w14:paraId="77CEF3FB" w14:textId="61AF0EA1" w:rsidR="009444CA" w:rsidRPr="00800369" w:rsidRDefault="009444CA">
      <w:r>
        <w:t xml:space="preserve">Answer - </w:t>
      </w:r>
      <w:r w:rsidR="00800369" w:rsidRPr="00800369">
        <w:t>A </w:t>
      </w:r>
      <w:r w:rsidR="00800369" w:rsidRPr="00800369">
        <w:rPr>
          <w:b/>
          <w:bCs/>
        </w:rPr>
        <w:t>Data Warehousing</w:t>
      </w:r>
      <w:r w:rsidR="00800369" w:rsidRPr="00800369">
        <w:t xml:space="preserve">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 </w:t>
      </w:r>
    </w:p>
    <w:p w14:paraId="13D11F51" w14:textId="2BF340BA" w:rsidR="00800369" w:rsidRDefault="00800369">
      <w:r w:rsidRPr="00800369">
        <w:t>It is a process of transforming data into information and making it available to users in a timely manner to make a difference. Data warehousing involves data cleaning, data integration, and data consolidations.</w:t>
      </w:r>
    </w:p>
    <w:p w14:paraId="2E06DD63" w14:textId="77777777" w:rsidR="00800369" w:rsidRDefault="00800369"/>
    <w:p w14:paraId="52CF4996" w14:textId="77777777" w:rsidR="0048593C" w:rsidRDefault="0048593C"/>
    <w:p w14:paraId="3655D4D5" w14:textId="1BDEF0F9" w:rsidR="00800369" w:rsidRDefault="00800369">
      <w:r>
        <w:t xml:space="preserve">12. What is the difference between OLTP VS OLAP? </w:t>
      </w:r>
    </w:p>
    <w:p w14:paraId="61D3BF51" w14:textId="37F89EEB" w:rsidR="00800369" w:rsidRDefault="00800369" w:rsidP="004035C9">
      <w:pPr>
        <w:pStyle w:val="NormalWeb"/>
        <w:shd w:val="clear" w:color="auto" w:fill="FFFFFF"/>
        <w:spacing w:before="0" w:beforeAutospacing="0" w:after="0" w:afterAutospacing="0"/>
        <w:textAlignment w:val="baseline"/>
      </w:pPr>
      <w:r>
        <w:t xml:space="preserve">Answer – </w:t>
      </w:r>
    </w:p>
    <w:p w14:paraId="57F5733D" w14:textId="77777777" w:rsidR="00761A86" w:rsidRDefault="00761A86" w:rsidP="004035C9">
      <w:pPr>
        <w:pStyle w:val="NormalWeb"/>
        <w:shd w:val="clear" w:color="auto" w:fill="FFFFFF"/>
        <w:spacing w:before="0" w:beforeAutospacing="0" w:after="0" w:afterAutospacing="0"/>
        <w:textAlignment w:val="baseline"/>
      </w:pPr>
    </w:p>
    <w:tbl>
      <w:tblPr>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053"/>
        <w:gridCol w:w="4764"/>
      </w:tblGrid>
      <w:tr w:rsidR="00800369" w:rsidRPr="00800369" w14:paraId="1242A5E9" w14:textId="77777777" w:rsidTr="00A300EF">
        <w:trPr>
          <w:trHeight w:val="286"/>
        </w:trPr>
        <w:tc>
          <w:tcPr>
            <w:tcW w:w="0" w:type="auto"/>
            <w:shd w:val="clear" w:color="auto" w:fill="4CB96B"/>
            <w:vAlign w:val="bottom"/>
            <w:hideMark/>
          </w:tcPr>
          <w:p w14:paraId="45FB5619" w14:textId="73D08451" w:rsidR="00800369" w:rsidRPr="00800369" w:rsidRDefault="00C20471" w:rsidP="00800369">
            <w:pPr>
              <w:spacing w:after="0" w:line="240" w:lineRule="auto"/>
            </w:pPr>
            <w:r>
              <w:t xml:space="preserve">          </w:t>
            </w:r>
            <w:r w:rsidR="00800369" w:rsidRPr="00800369">
              <w:t>OLAP (Online analytical processing)</w:t>
            </w:r>
          </w:p>
        </w:tc>
        <w:tc>
          <w:tcPr>
            <w:tcW w:w="0" w:type="auto"/>
            <w:shd w:val="clear" w:color="auto" w:fill="4CB96B"/>
            <w:vAlign w:val="bottom"/>
            <w:hideMark/>
          </w:tcPr>
          <w:p w14:paraId="5622DB44" w14:textId="561A2B46" w:rsidR="00800369" w:rsidRPr="00800369" w:rsidRDefault="00C20471" w:rsidP="00800369">
            <w:pPr>
              <w:spacing w:after="0" w:line="240" w:lineRule="auto"/>
            </w:pPr>
            <w:r>
              <w:t xml:space="preserve">          </w:t>
            </w:r>
            <w:r w:rsidR="00800369" w:rsidRPr="00800369">
              <w:t>OLTP (Online transaction processing)</w:t>
            </w:r>
          </w:p>
        </w:tc>
      </w:tr>
      <w:tr w:rsidR="00800369" w:rsidRPr="00800369" w14:paraId="6B2F84C5" w14:textId="77777777" w:rsidTr="00A300EF">
        <w:trPr>
          <w:trHeight w:val="586"/>
        </w:trPr>
        <w:tc>
          <w:tcPr>
            <w:tcW w:w="0" w:type="auto"/>
            <w:shd w:val="clear" w:color="auto" w:fill="FFFFFF"/>
            <w:tcMar>
              <w:top w:w="210" w:type="dxa"/>
              <w:left w:w="150" w:type="dxa"/>
              <w:bottom w:w="210" w:type="dxa"/>
              <w:right w:w="150" w:type="dxa"/>
            </w:tcMar>
            <w:vAlign w:val="bottom"/>
            <w:hideMark/>
          </w:tcPr>
          <w:p w14:paraId="21E385D5" w14:textId="77777777" w:rsidR="00800369" w:rsidRPr="00800369" w:rsidRDefault="00800369" w:rsidP="00800369">
            <w:pPr>
              <w:spacing w:after="0" w:line="240" w:lineRule="auto"/>
            </w:pPr>
            <w:r w:rsidRPr="00800369">
              <w:t>Consists of historical data from various Databases.</w:t>
            </w:r>
          </w:p>
        </w:tc>
        <w:tc>
          <w:tcPr>
            <w:tcW w:w="0" w:type="auto"/>
            <w:shd w:val="clear" w:color="auto" w:fill="FFFFFF"/>
            <w:tcMar>
              <w:top w:w="210" w:type="dxa"/>
              <w:left w:w="150" w:type="dxa"/>
              <w:bottom w:w="210" w:type="dxa"/>
              <w:right w:w="150" w:type="dxa"/>
            </w:tcMar>
            <w:vAlign w:val="bottom"/>
            <w:hideMark/>
          </w:tcPr>
          <w:p w14:paraId="3091F9F9" w14:textId="77777777" w:rsidR="00800369" w:rsidRPr="00800369" w:rsidRDefault="00800369" w:rsidP="00800369">
            <w:pPr>
              <w:spacing w:after="0" w:line="240" w:lineRule="auto"/>
            </w:pPr>
            <w:r w:rsidRPr="00800369">
              <w:t>Consists only operational current data.</w:t>
            </w:r>
          </w:p>
        </w:tc>
      </w:tr>
      <w:tr w:rsidR="00800369" w:rsidRPr="00800369" w14:paraId="6EABD04D" w14:textId="77777777" w:rsidTr="00A300EF">
        <w:trPr>
          <w:trHeight w:val="573"/>
        </w:trPr>
        <w:tc>
          <w:tcPr>
            <w:tcW w:w="0" w:type="auto"/>
            <w:shd w:val="clear" w:color="auto" w:fill="FFFFFF"/>
            <w:tcMar>
              <w:top w:w="210" w:type="dxa"/>
              <w:left w:w="150" w:type="dxa"/>
              <w:bottom w:w="210" w:type="dxa"/>
              <w:right w:w="150" w:type="dxa"/>
            </w:tcMar>
            <w:vAlign w:val="bottom"/>
            <w:hideMark/>
          </w:tcPr>
          <w:p w14:paraId="19056611" w14:textId="144D2EC2" w:rsidR="00800369" w:rsidRPr="00800369" w:rsidRDefault="00800369" w:rsidP="00800369">
            <w:pPr>
              <w:spacing w:after="0" w:line="240" w:lineRule="auto"/>
            </w:pPr>
            <w:r w:rsidRPr="00800369">
              <w:t>It is subject oriented. Used for Data Mining, Analytics, Decision making</w:t>
            </w:r>
            <w:r w:rsidR="00A300EF">
              <w:t xml:space="preserve"> </w:t>
            </w:r>
            <w:r w:rsidRPr="00800369">
              <w:t>etc.</w:t>
            </w:r>
          </w:p>
        </w:tc>
        <w:tc>
          <w:tcPr>
            <w:tcW w:w="0" w:type="auto"/>
            <w:shd w:val="clear" w:color="auto" w:fill="FFFFFF"/>
            <w:tcMar>
              <w:top w:w="210" w:type="dxa"/>
              <w:left w:w="150" w:type="dxa"/>
              <w:bottom w:w="210" w:type="dxa"/>
              <w:right w:w="150" w:type="dxa"/>
            </w:tcMar>
            <w:vAlign w:val="bottom"/>
            <w:hideMark/>
          </w:tcPr>
          <w:p w14:paraId="7F294E3F" w14:textId="77777777" w:rsidR="00800369" w:rsidRPr="00800369" w:rsidRDefault="00800369" w:rsidP="00800369">
            <w:pPr>
              <w:spacing w:after="0" w:line="240" w:lineRule="auto"/>
            </w:pPr>
            <w:r w:rsidRPr="00800369">
              <w:t>It is application oriented. Used for business tasks.</w:t>
            </w:r>
          </w:p>
        </w:tc>
      </w:tr>
      <w:tr w:rsidR="00800369" w:rsidRPr="00800369" w14:paraId="514153A4" w14:textId="77777777" w:rsidTr="00A300EF">
        <w:trPr>
          <w:trHeight w:val="586"/>
        </w:trPr>
        <w:tc>
          <w:tcPr>
            <w:tcW w:w="0" w:type="auto"/>
            <w:shd w:val="clear" w:color="auto" w:fill="FFFFFF"/>
            <w:tcMar>
              <w:top w:w="210" w:type="dxa"/>
              <w:left w:w="150" w:type="dxa"/>
              <w:bottom w:w="210" w:type="dxa"/>
              <w:right w:w="150" w:type="dxa"/>
            </w:tcMar>
            <w:vAlign w:val="bottom"/>
            <w:hideMark/>
          </w:tcPr>
          <w:p w14:paraId="50631F45" w14:textId="77777777" w:rsidR="00800369" w:rsidRPr="00800369" w:rsidRDefault="00800369" w:rsidP="00800369">
            <w:pPr>
              <w:spacing w:after="0" w:line="240" w:lineRule="auto"/>
            </w:pPr>
            <w:r w:rsidRPr="00800369">
              <w:t>The data is used in planning, problem solving and decision making.</w:t>
            </w:r>
          </w:p>
        </w:tc>
        <w:tc>
          <w:tcPr>
            <w:tcW w:w="0" w:type="auto"/>
            <w:shd w:val="clear" w:color="auto" w:fill="FFFFFF"/>
            <w:tcMar>
              <w:top w:w="210" w:type="dxa"/>
              <w:left w:w="150" w:type="dxa"/>
              <w:bottom w:w="210" w:type="dxa"/>
              <w:right w:w="150" w:type="dxa"/>
            </w:tcMar>
            <w:vAlign w:val="bottom"/>
            <w:hideMark/>
          </w:tcPr>
          <w:p w14:paraId="05B3794E" w14:textId="77777777" w:rsidR="00800369" w:rsidRPr="00800369" w:rsidRDefault="00800369" w:rsidP="00800369">
            <w:pPr>
              <w:spacing w:after="0" w:line="240" w:lineRule="auto"/>
            </w:pPr>
            <w:r w:rsidRPr="00800369">
              <w:t>The data is used to perform day to day fundamental operations.</w:t>
            </w:r>
          </w:p>
        </w:tc>
      </w:tr>
      <w:tr w:rsidR="00800369" w:rsidRPr="00800369" w14:paraId="09B4D9AD" w14:textId="77777777" w:rsidTr="00A300EF">
        <w:trPr>
          <w:trHeight w:val="586"/>
        </w:trPr>
        <w:tc>
          <w:tcPr>
            <w:tcW w:w="0" w:type="auto"/>
            <w:shd w:val="clear" w:color="auto" w:fill="FFFFFF"/>
            <w:tcMar>
              <w:top w:w="210" w:type="dxa"/>
              <w:left w:w="150" w:type="dxa"/>
              <w:bottom w:w="210" w:type="dxa"/>
              <w:right w:w="150" w:type="dxa"/>
            </w:tcMar>
            <w:vAlign w:val="bottom"/>
            <w:hideMark/>
          </w:tcPr>
          <w:p w14:paraId="52329E28" w14:textId="77777777" w:rsidR="00800369" w:rsidRPr="00800369" w:rsidRDefault="00800369" w:rsidP="00800369">
            <w:pPr>
              <w:spacing w:after="0" w:line="240" w:lineRule="auto"/>
            </w:pPr>
            <w:r w:rsidRPr="00800369">
              <w:t>It reveals a snapshot of present business tasks.</w:t>
            </w:r>
          </w:p>
        </w:tc>
        <w:tc>
          <w:tcPr>
            <w:tcW w:w="0" w:type="auto"/>
            <w:shd w:val="clear" w:color="auto" w:fill="FFFFFF"/>
            <w:tcMar>
              <w:top w:w="210" w:type="dxa"/>
              <w:left w:w="150" w:type="dxa"/>
              <w:bottom w:w="210" w:type="dxa"/>
              <w:right w:w="150" w:type="dxa"/>
            </w:tcMar>
            <w:vAlign w:val="bottom"/>
            <w:hideMark/>
          </w:tcPr>
          <w:p w14:paraId="7AEA4DBA" w14:textId="77777777" w:rsidR="00800369" w:rsidRPr="00800369" w:rsidRDefault="00800369" w:rsidP="00800369">
            <w:pPr>
              <w:spacing w:after="0" w:line="240" w:lineRule="auto"/>
            </w:pPr>
            <w:r w:rsidRPr="00800369">
              <w:t>It provides a multi-dimensional view of different business tasks.</w:t>
            </w:r>
          </w:p>
        </w:tc>
      </w:tr>
      <w:tr w:rsidR="00800369" w:rsidRPr="00800369" w14:paraId="0972F8C0" w14:textId="77777777" w:rsidTr="00A300EF">
        <w:trPr>
          <w:trHeight w:val="586"/>
        </w:trPr>
        <w:tc>
          <w:tcPr>
            <w:tcW w:w="0" w:type="auto"/>
            <w:shd w:val="clear" w:color="auto" w:fill="FFFFFF"/>
            <w:tcMar>
              <w:top w:w="210" w:type="dxa"/>
              <w:left w:w="150" w:type="dxa"/>
              <w:bottom w:w="210" w:type="dxa"/>
              <w:right w:w="150" w:type="dxa"/>
            </w:tcMar>
            <w:vAlign w:val="bottom"/>
            <w:hideMark/>
          </w:tcPr>
          <w:p w14:paraId="2ECD1AB8" w14:textId="77777777" w:rsidR="00800369" w:rsidRPr="00800369" w:rsidRDefault="00800369" w:rsidP="00800369">
            <w:pPr>
              <w:spacing w:after="0" w:line="240" w:lineRule="auto"/>
            </w:pPr>
            <w:r w:rsidRPr="00800369">
              <w:t>Relatively slow as the amount of data involved is large. Queries may take hours.</w:t>
            </w:r>
          </w:p>
        </w:tc>
        <w:tc>
          <w:tcPr>
            <w:tcW w:w="0" w:type="auto"/>
            <w:shd w:val="clear" w:color="auto" w:fill="FFFFFF"/>
            <w:tcMar>
              <w:top w:w="210" w:type="dxa"/>
              <w:left w:w="150" w:type="dxa"/>
              <w:bottom w:w="210" w:type="dxa"/>
              <w:right w:w="150" w:type="dxa"/>
            </w:tcMar>
            <w:vAlign w:val="bottom"/>
            <w:hideMark/>
          </w:tcPr>
          <w:p w14:paraId="0D86DA57" w14:textId="77777777" w:rsidR="00800369" w:rsidRPr="00800369" w:rsidRDefault="00800369" w:rsidP="00800369">
            <w:pPr>
              <w:spacing w:after="0" w:line="240" w:lineRule="auto"/>
            </w:pPr>
            <w:r w:rsidRPr="00800369">
              <w:t>Very Fast as the queries operate on 5% of the data.</w:t>
            </w:r>
          </w:p>
        </w:tc>
      </w:tr>
      <w:tr w:rsidR="00800369" w:rsidRPr="00800369" w14:paraId="03F7B92C" w14:textId="77777777" w:rsidTr="00A300EF">
        <w:trPr>
          <w:trHeight w:val="573"/>
        </w:trPr>
        <w:tc>
          <w:tcPr>
            <w:tcW w:w="0" w:type="auto"/>
            <w:shd w:val="clear" w:color="auto" w:fill="FFFFFF"/>
            <w:tcMar>
              <w:top w:w="210" w:type="dxa"/>
              <w:left w:w="150" w:type="dxa"/>
              <w:bottom w:w="210" w:type="dxa"/>
              <w:right w:w="150" w:type="dxa"/>
            </w:tcMar>
            <w:vAlign w:val="bottom"/>
            <w:hideMark/>
          </w:tcPr>
          <w:p w14:paraId="1ABD999F" w14:textId="77777777" w:rsidR="00800369" w:rsidRPr="00800369" w:rsidRDefault="00800369" w:rsidP="00800369">
            <w:pPr>
              <w:spacing w:after="0" w:line="240" w:lineRule="auto"/>
            </w:pPr>
            <w:r w:rsidRPr="00800369">
              <w:t>It only need backup from time to time as compared to OLTP.</w:t>
            </w:r>
          </w:p>
        </w:tc>
        <w:tc>
          <w:tcPr>
            <w:tcW w:w="0" w:type="auto"/>
            <w:shd w:val="clear" w:color="auto" w:fill="FFFFFF"/>
            <w:tcMar>
              <w:top w:w="210" w:type="dxa"/>
              <w:left w:w="150" w:type="dxa"/>
              <w:bottom w:w="210" w:type="dxa"/>
              <w:right w:w="150" w:type="dxa"/>
            </w:tcMar>
            <w:vAlign w:val="bottom"/>
            <w:hideMark/>
          </w:tcPr>
          <w:p w14:paraId="76BB2141" w14:textId="77777777" w:rsidR="00800369" w:rsidRPr="00800369" w:rsidRDefault="00800369" w:rsidP="00800369">
            <w:pPr>
              <w:spacing w:after="0" w:line="240" w:lineRule="auto"/>
            </w:pPr>
            <w:r w:rsidRPr="00800369">
              <w:t>Backup and recovery process is maintained religiously</w:t>
            </w:r>
          </w:p>
        </w:tc>
      </w:tr>
      <w:tr w:rsidR="00800369" w:rsidRPr="00800369" w14:paraId="2600D62A" w14:textId="77777777" w:rsidTr="00A300EF">
        <w:trPr>
          <w:trHeight w:val="573"/>
        </w:trPr>
        <w:tc>
          <w:tcPr>
            <w:tcW w:w="0" w:type="auto"/>
            <w:shd w:val="clear" w:color="auto" w:fill="FFFFFF"/>
            <w:tcMar>
              <w:top w:w="210" w:type="dxa"/>
              <w:left w:w="150" w:type="dxa"/>
              <w:bottom w:w="210" w:type="dxa"/>
              <w:right w:w="150" w:type="dxa"/>
            </w:tcMar>
            <w:vAlign w:val="bottom"/>
            <w:hideMark/>
          </w:tcPr>
          <w:p w14:paraId="220CB01D" w14:textId="77777777" w:rsidR="00800369" w:rsidRDefault="00800369" w:rsidP="00800369">
            <w:pPr>
              <w:spacing w:after="0" w:line="240" w:lineRule="auto"/>
            </w:pPr>
            <w:r w:rsidRPr="00800369">
              <w:t>Only read and rarely write operation.</w:t>
            </w:r>
          </w:p>
          <w:p w14:paraId="6496121C" w14:textId="77777777" w:rsidR="004035C9" w:rsidRDefault="004035C9" w:rsidP="00800369">
            <w:pPr>
              <w:spacing w:after="0" w:line="240" w:lineRule="auto"/>
            </w:pPr>
          </w:p>
          <w:p w14:paraId="55D7B869" w14:textId="7A7D32DD" w:rsidR="004035C9" w:rsidRPr="00800369" w:rsidRDefault="004035C9" w:rsidP="00800369">
            <w:pPr>
              <w:spacing w:after="0" w:line="240" w:lineRule="auto"/>
            </w:pPr>
          </w:p>
        </w:tc>
        <w:tc>
          <w:tcPr>
            <w:tcW w:w="0" w:type="auto"/>
            <w:shd w:val="clear" w:color="auto" w:fill="FFFFFF"/>
            <w:tcMar>
              <w:top w:w="210" w:type="dxa"/>
              <w:left w:w="150" w:type="dxa"/>
              <w:bottom w:w="210" w:type="dxa"/>
              <w:right w:w="150" w:type="dxa"/>
            </w:tcMar>
            <w:vAlign w:val="bottom"/>
            <w:hideMark/>
          </w:tcPr>
          <w:p w14:paraId="7544C9E3" w14:textId="68E798DB" w:rsidR="004035C9" w:rsidRDefault="00A300EF" w:rsidP="00800369">
            <w:pPr>
              <w:spacing w:after="0" w:line="240" w:lineRule="auto"/>
              <w:rPr>
                <w:b/>
                <w:bCs/>
              </w:rPr>
            </w:pPr>
            <w:r>
              <w:t>B</w:t>
            </w:r>
            <w:r w:rsidR="00800369" w:rsidRPr="00800369">
              <w:t>oth read and write operations.</w:t>
            </w:r>
          </w:p>
          <w:p w14:paraId="4FCA7BEB" w14:textId="19424EF4" w:rsidR="004035C9" w:rsidRPr="00800369" w:rsidRDefault="004035C9" w:rsidP="00800369">
            <w:pPr>
              <w:spacing w:after="0" w:line="240" w:lineRule="auto"/>
            </w:pPr>
          </w:p>
        </w:tc>
      </w:tr>
      <w:tr w:rsidR="00C20471" w:rsidRPr="00800369" w14:paraId="7E833D46" w14:textId="77777777" w:rsidTr="00A300EF">
        <w:trPr>
          <w:trHeight w:val="886"/>
        </w:trPr>
        <w:tc>
          <w:tcPr>
            <w:tcW w:w="0" w:type="auto"/>
            <w:shd w:val="clear" w:color="auto" w:fill="FFFFFF"/>
            <w:tcMar>
              <w:top w:w="210" w:type="dxa"/>
              <w:left w:w="150" w:type="dxa"/>
              <w:bottom w:w="210" w:type="dxa"/>
              <w:right w:w="150" w:type="dxa"/>
            </w:tcMar>
            <w:vAlign w:val="bottom"/>
          </w:tcPr>
          <w:p w14:paraId="6750369D" w14:textId="30153A2D" w:rsidR="00C20471" w:rsidRPr="00800369" w:rsidRDefault="00C20471" w:rsidP="00800369">
            <w:pPr>
              <w:spacing w:after="0" w:line="240" w:lineRule="auto"/>
            </w:pPr>
            <w:r w:rsidRPr="004035C9">
              <w:rPr>
                <w:b/>
                <w:bCs/>
              </w:rPr>
              <w:t>Example</w:t>
            </w:r>
            <w:r>
              <w:t xml:space="preserve"> – Netflix movie recommendations systems.</w:t>
            </w:r>
          </w:p>
        </w:tc>
        <w:tc>
          <w:tcPr>
            <w:tcW w:w="0" w:type="auto"/>
            <w:shd w:val="clear" w:color="auto" w:fill="FFFFFF"/>
            <w:tcMar>
              <w:top w:w="210" w:type="dxa"/>
              <w:left w:w="150" w:type="dxa"/>
              <w:bottom w:w="210" w:type="dxa"/>
              <w:right w:w="150" w:type="dxa"/>
            </w:tcMar>
            <w:vAlign w:val="bottom"/>
          </w:tcPr>
          <w:p w14:paraId="1FDBAE80" w14:textId="77777777" w:rsidR="00C20471" w:rsidRDefault="00C20471" w:rsidP="00C20471">
            <w:pPr>
              <w:spacing w:after="0" w:line="240" w:lineRule="auto"/>
            </w:pPr>
            <w:r w:rsidRPr="004035C9">
              <w:rPr>
                <w:b/>
                <w:bCs/>
              </w:rPr>
              <w:t>Example</w:t>
            </w:r>
            <w:r>
              <w:t xml:space="preserve"> – ATM center.</w:t>
            </w:r>
          </w:p>
          <w:p w14:paraId="0B4C05B2" w14:textId="49C21F65" w:rsidR="00C20471" w:rsidRPr="00800369" w:rsidRDefault="00C20471" w:rsidP="00C20471">
            <w:pPr>
              <w:spacing w:after="0" w:line="240" w:lineRule="auto"/>
            </w:pPr>
            <w:r>
              <w:t>Also used for online banking, Online air ticket booking, sending a message etc.</w:t>
            </w:r>
          </w:p>
        </w:tc>
      </w:tr>
    </w:tbl>
    <w:p w14:paraId="34440816" w14:textId="77777777" w:rsidR="00800369" w:rsidRPr="00800369" w:rsidRDefault="00800369" w:rsidP="00800369"/>
    <w:p w14:paraId="26E93236" w14:textId="33607BB6" w:rsidR="00800369" w:rsidRDefault="00800369"/>
    <w:p w14:paraId="4FA41BDD" w14:textId="77777777" w:rsidR="00800369" w:rsidRDefault="00800369"/>
    <w:p w14:paraId="23EF5631" w14:textId="77777777" w:rsidR="00800369" w:rsidRDefault="00800369"/>
    <w:p w14:paraId="3ED02E65" w14:textId="77777777" w:rsidR="00B34DCC" w:rsidRDefault="00B34DCC"/>
    <w:p w14:paraId="52488F18" w14:textId="77777777" w:rsidR="00A300EF" w:rsidRDefault="00A300EF"/>
    <w:p w14:paraId="03DEFB9E" w14:textId="00B24688" w:rsidR="00800369" w:rsidRDefault="00800369">
      <w:r>
        <w:lastRenderedPageBreak/>
        <w:t xml:space="preserve">13. What are the various characteristics of data-warehouse? </w:t>
      </w:r>
    </w:p>
    <w:p w14:paraId="6C027BDE" w14:textId="7450A7FD" w:rsidR="002F038B" w:rsidRDefault="002F038B">
      <w:r>
        <w:t>Answer – There are 4 major characteristics of Data Warehouse.</w:t>
      </w:r>
    </w:p>
    <w:p w14:paraId="55497AF6" w14:textId="4514DB0A" w:rsidR="002F038B" w:rsidRDefault="002F038B">
      <w:r>
        <w:t>1). Subject Oriented 2). Integrated 3). Time variant 4). Non-Volatile.</w:t>
      </w:r>
    </w:p>
    <w:p w14:paraId="49481811" w14:textId="77777777" w:rsidR="00761A86" w:rsidRDefault="00761A86"/>
    <w:p w14:paraId="4C23EF97" w14:textId="3868A324" w:rsidR="002F038B" w:rsidRPr="00761A86" w:rsidRDefault="002F038B">
      <w:r>
        <w:t xml:space="preserve">1). </w:t>
      </w:r>
      <w:r w:rsidRPr="00761A86">
        <w:rPr>
          <w:b/>
          <w:bCs/>
        </w:rPr>
        <w:t>Subject Oriented</w:t>
      </w:r>
      <w:r>
        <w:t xml:space="preserve"> -</w:t>
      </w:r>
      <w:r w:rsidR="00761A86">
        <w:t xml:space="preserve"> </w:t>
      </w:r>
      <w:r w:rsidR="00761A86" w:rsidRPr="00761A86">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p>
    <w:p w14:paraId="4AC56488" w14:textId="2147788B" w:rsidR="00800369" w:rsidRDefault="00761A86">
      <w:r w:rsidRPr="00761A86">
        <w:t xml:space="preserve">2). </w:t>
      </w:r>
      <w:r w:rsidRPr="00761A86">
        <w:rPr>
          <w:b/>
          <w:bCs/>
        </w:rPr>
        <w:t>Integrated</w:t>
      </w:r>
      <w:r w:rsidRPr="00761A86">
        <w:t xml:space="preserve"> - It is somewhere same as subject orientation which is made in a reliable format. Integration means founding a shared entity to scale the </w:t>
      </w:r>
      <w:proofErr w:type="gramStart"/>
      <w:r w:rsidRPr="00761A86">
        <w:t>all similar</w:t>
      </w:r>
      <w:proofErr w:type="gramEnd"/>
      <w:r w:rsidRPr="00761A86">
        <w:t xml:space="preserve"> data from the different databases. The data also required to be resided into various data warehouse in shared and generally granted manner.</w:t>
      </w:r>
    </w:p>
    <w:p w14:paraId="4DE830FB" w14:textId="0F50340D" w:rsidR="00761A86" w:rsidRDefault="00761A86">
      <w:r>
        <w:t xml:space="preserve">3). </w:t>
      </w:r>
      <w:r w:rsidRPr="00761A86">
        <w:rPr>
          <w:b/>
          <w:bCs/>
        </w:rPr>
        <w:t>Time Variant</w:t>
      </w:r>
      <w:r>
        <w:t xml:space="preserve"> - </w:t>
      </w:r>
      <w:r w:rsidRPr="00761A86">
        <w:t xml:space="preserve">In this data is maintained via different intervals of time such as weekly, monthly, or annually etc. It founds various time limit which are structured between the large datasets and are held in online transaction process (OLTP). The data resided in data warehouse is predictable with a specific interval of time and delivers information from the historical perspective. Another feature of time-variance is that once data is stored in the data warehouse then it </w:t>
      </w:r>
      <w:r w:rsidRPr="00761A86">
        <w:rPr>
          <w:b/>
          <w:bCs/>
        </w:rPr>
        <w:t>cannot be modified, alter, or updated</w:t>
      </w:r>
      <w:r w:rsidRPr="00761A86">
        <w:t>.</w:t>
      </w:r>
    </w:p>
    <w:p w14:paraId="12E98FBF" w14:textId="58CE4E0C" w:rsidR="00761A86" w:rsidRDefault="00761A86">
      <w:r>
        <w:t xml:space="preserve">4). </w:t>
      </w:r>
      <w:r w:rsidRPr="00761A86">
        <w:rPr>
          <w:b/>
          <w:bCs/>
        </w:rPr>
        <w:t>Non-Volatile</w:t>
      </w:r>
      <w:r>
        <w:t xml:space="preserve"> - </w:t>
      </w:r>
      <w:r w:rsidRPr="00761A86">
        <w:t>As the name defines the data resided in data warehouse is permanent. It also means that data is not erased or deleted when new data is inserted. It includes the mammoth quantity of data that is inserted into modification between the selected quantity on logical business. It evaluates the analysis within the technologies of warehouse.</w:t>
      </w:r>
    </w:p>
    <w:p w14:paraId="70D6F443" w14:textId="77777777" w:rsidR="00800369" w:rsidRDefault="00800369"/>
    <w:p w14:paraId="386CC72F" w14:textId="77777777" w:rsidR="00E34EAB" w:rsidRDefault="00800369">
      <w:r>
        <w:t>14. What is Star-Schema?</w:t>
      </w:r>
    </w:p>
    <w:p w14:paraId="0E0DC7E4" w14:textId="77777777" w:rsidR="00CC09AE" w:rsidRDefault="00CC09AE">
      <w:r>
        <w:t xml:space="preserve">Answer-   </w:t>
      </w:r>
      <w:r w:rsidRPr="00CC09AE">
        <w:rPr>
          <w:b/>
          <w:bCs/>
        </w:rPr>
        <w:t>Star schema</w:t>
      </w:r>
      <w:r w:rsidRPr="00CC09AE">
        <w:t> is the fundamental schema among the data mart schema and it is simplest. This schema is widely used to develop or build a data warehouse and dimensional data marts. It includes one or more fact tables indexing any number of dimensional tables. The star schema is a necessary case of the snowflake schema.</w:t>
      </w:r>
      <w:r w:rsidR="00800369">
        <w:t xml:space="preserve"> </w:t>
      </w:r>
      <w:r w:rsidRPr="00CC09AE">
        <w:t>It is also efficient for handling basic queries</w:t>
      </w:r>
      <w:r>
        <w:t>.</w:t>
      </w:r>
    </w:p>
    <w:p w14:paraId="1C8D4B8D" w14:textId="77777777" w:rsidR="0093408E" w:rsidRDefault="0093408E"/>
    <w:p w14:paraId="308B39E9" w14:textId="77777777" w:rsidR="0093408E" w:rsidRDefault="0093408E"/>
    <w:p w14:paraId="0481B40D" w14:textId="7398308B" w:rsidR="00EA01AD" w:rsidRDefault="00800369">
      <w:r>
        <w:t>15. What do you mean by SETL</w:t>
      </w:r>
      <w:r w:rsidR="00CC09AE">
        <w:t>?</w:t>
      </w:r>
    </w:p>
    <w:p w14:paraId="3F293A68" w14:textId="77777777" w:rsidR="00CC09AE" w:rsidRPr="00CC09AE" w:rsidRDefault="00CC09AE" w:rsidP="00CC09AE">
      <w:pPr>
        <w:shd w:val="clear" w:color="auto" w:fill="FFFFFF"/>
      </w:pPr>
      <w:r>
        <w:t xml:space="preserve">Answer - </w:t>
      </w:r>
      <w:r w:rsidRPr="00CC09AE">
        <w:rPr>
          <w:b/>
          <w:bCs/>
        </w:rPr>
        <w:t>Set Theory as a Language</w:t>
      </w:r>
    </w:p>
    <w:p w14:paraId="2BB26E11" w14:textId="77777777" w:rsidR="00CC09AE" w:rsidRPr="00CC09AE" w:rsidRDefault="00CC09AE" w:rsidP="00CC09AE">
      <w:pPr>
        <w:shd w:val="clear" w:color="auto" w:fill="FFFFFF"/>
        <w:spacing w:after="0" w:line="240" w:lineRule="auto"/>
      </w:pPr>
      <w:r w:rsidRPr="00CC09AE">
        <w:t>Short for Set Theory as a Language (or Set Language), SETL is a high-level programming language that's based on the mathematical theory of sets. It was developed in the early 1970's by mathematician Professor J. Schwartz.</w:t>
      </w:r>
    </w:p>
    <w:p w14:paraId="05A7ED12" w14:textId="7735442F" w:rsidR="00CC09AE" w:rsidRDefault="00CC09AE"/>
    <w:sectPr w:rsidR="00CC0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F4BD0"/>
    <w:multiLevelType w:val="multilevel"/>
    <w:tmpl w:val="4ABC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1508B"/>
    <w:multiLevelType w:val="multilevel"/>
    <w:tmpl w:val="7258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AD"/>
    <w:rsid w:val="000E25ED"/>
    <w:rsid w:val="001E1ACE"/>
    <w:rsid w:val="002053A9"/>
    <w:rsid w:val="002763C8"/>
    <w:rsid w:val="002F038B"/>
    <w:rsid w:val="004035C9"/>
    <w:rsid w:val="0048593C"/>
    <w:rsid w:val="00761A86"/>
    <w:rsid w:val="00777F64"/>
    <w:rsid w:val="00800369"/>
    <w:rsid w:val="008E67E6"/>
    <w:rsid w:val="009232AD"/>
    <w:rsid w:val="0093408E"/>
    <w:rsid w:val="009444CA"/>
    <w:rsid w:val="009920CF"/>
    <w:rsid w:val="00A300EF"/>
    <w:rsid w:val="00B34DCC"/>
    <w:rsid w:val="00C20471"/>
    <w:rsid w:val="00C21003"/>
    <w:rsid w:val="00CC09AE"/>
    <w:rsid w:val="00E34EAB"/>
    <w:rsid w:val="00EA01AD"/>
    <w:rsid w:val="00EF53F6"/>
    <w:rsid w:val="00F731D8"/>
    <w:rsid w:val="00FB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6707"/>
  <w15:chartTrackingRefBased/>
  <w15:docId w15:val="{B6D5C9D0-2DF5-4789-9262-4B795A1A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0369"/>
    <w:rPr>
      <w:b/>
      <w:bCs/>
    </w:rPr>
  </w:style>
  <w:style w:type="paragraph" w:styleId="NormalWeb">
    <w:name w:val="Normal (Web)"/>
    <w:basedOn w:val="Normal"/>
    <w:uiPriority w:val="99"/>
    <w:unhideWhenUsed/>
    <w:rsid w:val="008003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C0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7847">
      <w:bodyDiv w:val="1"/>
      <w:marLeft w:val="0"/>
      <w:marRight w:val="0"/>
      <w:marTop w:val="0"/>
      <w:marBottom w:val="0"/>
      <w:divBdr>
        <w:top w:val="none" w:sz="0" w:space="0" w:color="auto"/>
        <w:left w:val="none" w:sz="0" w:space="0" w:color="auto"/>
        <w:bottom w:val="none" w:sz="0" w:space="0" w:color="auto"/>
        <w:right w:val="none" w:sz="0" w:space="0" w:color="auto"/>
      </w:divBdr>
      <w:divsChild>
        <w:div w:id="954553987">
          <w:marLeft w:val="0"/>
          <w:marRight w:val="0"/>
          <w:marTop w:val="0"/>
          <w:marBottom w:val="0"/>
          <w:divBdr>
            <w:top w:val="none" w:sz="0" w:space="0" w:color="auto"/>
            <w:left w:val="none" w:sz="0" w:space="0" w:color="auto"/>
            <w:bottom w:val="none" w:sz="0" w:space="0" w:color="auto"/>
            <w:right w:val="none" w:sz="0" w:space="0" w:color="auto"/>
          </w:divBdr>
          <w:divsChild>
            <w:div w:id="1194533999">
              <w:marLeft w:val="0"/>
              <w:marRight w:val="0"/>
              <w:marTop w:val="0"/>
              <w:marBottom w:val="180"/>
              <w:divBdr>
                <w:top w:val="none" w:sz="0" w:space="0" w:color="auto"/>
                <w:left w:val="none" w:sz="0" w:space="0" w:color="auto"/>
                <w:bottom w:val="none" w:sz="0" w:space="0" w:color="auto"/>
                <w:right w:val="none" w:sz="0" w:space="0" w:color="auto"/>
              </w:divBdr>
            </w:div>
          </w:divsChild>
        </w:div>
        <w:div w:id="1963265082">
          <w:marLeft w:val="0"/>
          <w:marRight w:val="0"/>
          <w:marTop w:val="0"/>
          <w:marBottom w:val="0"/>
          <w:divBdr>
            <w:top w:val="none" w:sz="0" w:space="0" w:color="auto"/>
            <w:left w:val="none" w:sz="0" w:space="0" w:color="auto"/>
            <w:bottom w:val="none" w:sz="0" w:space="0" w:color="auto"/>
            <w:right w:val="none" w:sz="0" w:space="0" w:color="auto"/>
          </w:divBdr>
        </w:div>
      </w:divsChild>
    </w:div>
    <w:div w:id="623848533">
      <w:bodyDiv w:val="1"/>
      <w:marLeft w:val="0"/>
      <w:marRight w:val="0"/>
      <w:marTop w:val="0"/>
      <w:marBottom w:val="0"/>
      <w:divBdr>
        <w:top w:val="none" w:sz="0" w:space="0" w:color="auto"/>
        <w:left w:val="none" w:sz="0" w:space="0" w:color="auto"/>
        <w:bottom w:val="none" w:sz="0" w:space="0" w:color="auto"/>
        <w:right w:val="none" w:sz="0" w:space="0" w:color="auto"/>
      </w:divBdr>
    </w:div>
    <w:div w:id="690188465">
      <w:bodyDiv w:val="1"/>
      <w:marLeft w:val="0"/>
      <w:marRight w:val="0"/>
      <w:marTop w:val="0"/>
      <w:marBottom w:val="0"/>
      <w:divBdr>
        <w:top w:val="none" w:sz="0" w:space="0" w:color="auto"/>
        <w:left w:val="none" w:sz="0" w:space="0" w:color="auto"/>
        <w:bottom w:val="none" w:sz="0" w:space="0" w:color="auto"/>
        <w:right w:val="none" w:sz="0" w:space="0" w:color="auto"/>
      </w:divBdr>
    </w:div>
    <w:div w:id="694037217">
      <w:bodyDiv w:val="1"/>
      <w:marLeft w:val="0"/>
      <w:marRight w:val="0"/>
      <w:marTop w:val="0"/>
      <w:marBottom w:val="0"/>
      <w:divBdr>
        <w:top w:val="none" w:sz="0" w:space="0" w:color="auto"/>
        <w:left w:val="none" w:sz="0" w:space="0" w:color="auto"/>
        <w:bottom w:val="none" w:sz="0" w:space="0" w:color="auto"/>
        <w:right w:val="none" w:sz="0" w:space="0" w:color="auto"/>
      </w:divBdr>
    </w:div>
    <w:div w:id="138624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Ali</dc:creator>
  <cp:keywords/>
  <dc:description/>
  <cp:lastModifiedBy>Shahbaz Ali</cp:lastModifiedBy>
  <cp:revision>21</cp:revision>
  <dcterms:created xsi:type="dcterms:W3CDTF">2021-04-15T19:51:00Z</dcterms:created>
  <dcterms:modified xsi:type="dcterms:W3CDTF">2021-04-17T19:57:00Z</dcterms:modified>
</cp:coreProperties>
</file>