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color w:val="5a6270"/>
          <w:sz w:val="18"/>
          <w:szCs w:val="18"/>
          <w:rtl w:val="0"/>
        </w:rPr>
        <w:t xml:space="preserve">PGCP (VLSI) · Verilog HDL: from modules to a working UART · case study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60" w:lineRule="auto"/>
        <w:rPr/>
      </w:pPr>
      <w:r w:rsidDel="00000000" w:rsidR="00000000" w:rsidRPr="00000000">
        <w:rPr>
          <w:b w:val="1"/>
          <w:bCs w:val="1"/>
          <w:color w:val="1c2333"/>
          <w:sz w:val="40"/>
          <w:szCs w:val="40"/>
          <w:rtl w:val="0"/>
        </w:rPr>
        <w:t xml:space="preserve">Assignment — the divider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color w:val="5a6270"/>
          <w:sz w:val="20"/>
          <w:szCs w:val="20"/>
          <w:rtl w:val="0"/>
        </w:rPr>
        <w:t xml:space="preserve">Report. Answer Q1 to Q6 on paper before you write any Verilog, then copy them here. The names you use in Q1 to Q3 must be the names in your code.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238"/>
        <w:tblGridChange w:id="0">
          <w:tblGrid>
            <w:gridCol w:w="2400"/>
            <w:gridCol w:w="7238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Thumma Sashank Reddy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Roll No.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260850333030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GitHub 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sashankthumma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Repository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https://github.com/sashankthumma/assignment_30_cdac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Hints used (section 10 of the sheet)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none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Q1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Registers before states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What must the circuit remember between clock edges? One row per register, state register included. The inputs may change after the start edge.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900"/>
        <w:gridCol w:w="3300"/>
        <w:gridCol w:w="3638"/>
        <w:tblGridChange w:id="0">
          <w:tblGrid>
            <w:gridCol w:w="1800"/>
            <w:gridCol w:w="900"/>
            <w:gridCol w:w="3300"/>
            <w:gridCol w:w="3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bits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it holds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why it must exist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state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IDLE, RUN or DONE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Tracks the FSM phase between clock edges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rem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Remainder so far; starts at dividend a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Holds running remainder across repeated subtractions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breg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Divisor b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nput b may change after edge 0; divisor must be held stable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quor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Quotient count (number of subtractions so far)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Accumulates count of subtractions performed until rem &lt; breg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Q2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Transfers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For each register: what is written into it and when, as register ← expression. Each distinct transfer is one control signal; name it.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4838"/>
        <w:gridCol w:w="2400"/>
        <w:tblGridChange w:id="0">
          <w:tblGrid>
            <w:gridCol w:w="2400"/>
            <w:gridCol w:w="4838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state (and condition)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transfer(s)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control signal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 (start == 1)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 &lt;= a; breg &lt;= b; quot &lt;= 8'd0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load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(rem_ge_breg == 1)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 &lt;= rem - breg; quot &lt;= quot + 8'd1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sub_step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(rem_ge_breg == 0)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 (next_state = DONE)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DONE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 (next_state = IDLE)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none</w:t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Q3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The status signal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The one bit the controller needs to decide, as an expression of registers.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238"/>
        <w:gridCol w:w="3400"/>
        <w:tblGridChange w:id="0">
          <w:tblGrid>
            <w:gridCol w:w="2000"/>
            <w:gridCol w:w="4238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expression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computed from (registers)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rem_ge_breg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 &gt;= breg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rem, breg</w:t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Q4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State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Draw it with the transfers on the arcs. Paste a photo or a drawing below (Insert → Pictures), then classify every output.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36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i w:val="1"/>
                <w:iCs w:val="1"/>
                <w:color w:val="5a6270"/>
                <w:sz w:val="18"/>
                <w:szCs w:val="18"/>
                <w:rtl w:val="0"/>
              </w:rPr>
              <w:t xml:space="preserve">(diagram here)</w:t>
            </w:r>
            <w:r w:rsidDel="00000000" w:rsidR="00000000" w:rsidRPr="00000000">
              <w:rPr>
                <w:i w:val="1"/>
                <w:iCs w:val="1"/>
                <w:color w:val="5a6270"/>
                <w:sz w:val="18"/>
                <w:szCs w:val="18"/>
              </w:rPr>
              <w:drawing>
                <wp:inline distB="114300" distT="114300" distL="114300" distR="114300">
                  <wp:extent cx="3523298" cy="35623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3298" cy="35623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800"/>
        <w:gridCol w:w="5838"/>
        <w:tblGridChange w:id="0">
          <w:tblGrid>
            <w:gridCol w:w="2000"/>
            <w:gridCol w:w="1800"/>
            <w:gridCol w:w="58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Moore or Mealy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done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q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r</w:t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Q5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Per-cycle tables, before any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Edge 0 is the edge that samples start; the values are what the registers hold after the edge. Rename the register columns to yours and leave unused ones empty; stop at the first row after done and leave the remaining rows empty. A test reads the values the state arrived with; a transfer lands at the edge that leaves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lineRule="auto"/>
        <w:rPr/>
      </w:pPr>
      <w:r w:rsidDel="00000000" w:rsidR="00000000" w:rsidRPr="00000000">
        <w:rPr>
          <w:b w:val="1"/>
          <w:bCs w:val="1"/>
          <w:color w:val="1c2333"/>
          <w:rtl w:val="0"/>
        </w:rPr>
        <w:t xml:space="preserve">7 ÷ 2</w:t>
      </w: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0"/>
        <w:gridCol w:w="1150"/>
        <w:gridCol w:w="1000"/>
        <w:gridCol w:w="1000"/>
        <w:gridCol w:w="1000"/>
        <w:gridCol w:w="1000"/>
        <w:gridCol w:w="700"/>
        <w:gridCol w:w="3138"/>
        <w:tblGridChange w:id="0">
          <w:tblGrid>
            <w:gridCol w:w="650"/>
            <w:gridCol w:w="1150"/>
            <w:gridCol w:w="1000"/>
            <w:gridCol w:w="1000"/>
            <w:gridCol w:w="1000"/>
            <w:gridCol w:w="1000"/>
            <w:gridCol w:w="700"/>
            <w:gridCol w:w="31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state after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this edge did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 saw start: load dividend &amp; divisor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rem&gt;=breg (7&gt;=2): subtract &amp; increment quot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rem&gt;=breg (5&gt;=2): subtract &amp; increment quot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rem&gt;=breg (3&gt;=2): subtract &amp; increment quot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DONE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RUN saw !rem_ge_breg (1&lt;2): go to DONE, write nothing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IDLE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DONE: return to IDLE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lineRule="auto"/>
        <w:rPr/>
      </w:pPr>
      <w:r w:rsidDel="00000000" w:rsidR="00000000" w:rsidRPr="00000000">
        <w:rPr>
          <w:b w:val="1"/>
          <w:bCs w:val="1"/>
          <w:color w:val="1c2333"/>
          <w:rtl w:val="0"/>
        </w:rPr>
        <w:t xml:space="preserve">5 ÷ 9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0"/>
        <w:gridCol w:w="1150"/>
        <w:gridCol w:w="1000"/>
        <w:gridCol w:w="1000"/>
        <w:gridCol w:w="1000"/>
        <w:gridCol w:w="1000"/>
        <w:gridCol w:w="700"/>
        <w:gridCol w:w="3138"/>
        <w:tblGridChange w:id="0">
          <w:tblGrid>
            <w:gridCol w:w="650"/>
            <w:gridCol w:w="1150"/>
            <w:gridCol w:w="1000"/>
            <w:gridCol w:w="1000"/>
            <w:gridCol w:w="1000"/>
            <w:gridCol w:w="1000"/>
            <w:gridCol w:w="700"/>
            <w:gridCol w:w="31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state after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this edge did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5a6270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Q6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The longest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255 ÷ 1: how many edges from edge 0 to done, and what does that mean for a testbench that gives up after a fixed number of edges?</w:t>
      </w: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edges from edge 0 to 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what it means for the testbench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256 edges (q + 1 = 255 + 1 = 256 edges)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testbench timeout limit must be greater than 256 cycles; if timeout were set lower (e.g. 200 edges), this valid division would prematurely fail as 'done never came'.</w:t>
            </w:r>
          </w:p>
        </w:tc>
      </w:tr>
    </w:tbl>
    <w:p w:rsidR="00000000" w:rsidDel="00000000" w:rsidP="00000000" w:rsidRDefault="00000000" w:rsidRPr="00000000" w14:paraId="000000D7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Q7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The run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Paste the last line of tb_div_sub.v exactly as printed. Required: 0 mismatches -&gt; PASS; done after q+1 edges on 8 of 8.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rtl w:val="0"/>
              </w:rPr>
              <w:t xml:space="preserve">tb_div_sub: 8 divisions, 0 mismatches -&gt; PASS; done after q+1 edges on 8 of 8</w:t>
            </w:r>
            <w:r w:rsidDel="00000000" w:rsidR="00000000" w:rsidRPr="00000000">
              <w:rPr>
                <w:rFonts w:ascii="Consolas" w:cs="Consolas" w:eastAsia="Consolas" w:hAnsi="Consolas"/>
                <w:color w:val="5a627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Q8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Flop count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Predict before you synthesize, from Q1 and the encoding you assume; then paste the Register as Flip Flop line; then reconcile.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038"/>
        <w:tblGridChange w:id="0">
          <w:tblGrid>
            <w:gridCol w:w="2600"/>
            <w:gridCol w:w="7038"/>
          </w:tblGrid>
        </w:tblGridChange>
      </w:tblGrid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Predicted (from Q1), with the state encoding assumed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 flip-flops (Datapath: 8 rem + 8 breg + 8 quot = 24; State register: 2 bits for 3 states encoded binary). Note: 27 if one-hot encoded (3 state flops).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Reported (Register as Flip Flop line)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Register as Flip Flop : 27 (FDRE : 27)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Encoding Vivado chose (Synth 8- line)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INFO: [Synth 8-3354] encoded FSM with state register 'state_reg' using encoding 'one-hot' in module 'div_sub' (IDLE: 001, RUN: 010, DONE: 100)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ece8dd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Why they agree or differ (one sentence)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They agree completely: 24 datapath flip-flops plus 3 flip-flops for the state register after Vivado automatically re-encoded the 3-state FSM as one-hot equals exactly 27 flip-flops.</w:t>
            </w:r>
          </w:p>
        </w:tc>
      </w:tr>
    </w:tbl>
    <w:p w:rsidR="00000000" w:rsidDel="00000000" w:rsidP="00000000" w:rsidRDefault="00000000" w:rsidRPr="00000000" w14:paraId="000000E4">
      <w:pPr>
        <w:pStyle w:val="Heading2"/>
        <w:keepNext w:val="1"/>
        <w:spacing w:after="60" w:before="280" w:lineRule="auto"/>
        <w:rPr/>
      </w:pPr>
      <w:r w:rsidDel="00000000" w:rsidR="00000000" w:rsidRPr="00000000">
        <w:rPr>
          <w:b w:val="1"/>
          <w:bCs w:val="1"/>
          <w:color w:val="a34a0c"/>
          <w:rtl w:val="0"/>
        </w:rPr>
        <w:t xml:space="preserve">Q9  </w:t>
      </w:r>
      <w:r w:rsidDel="00000000" w:rsidR="00000000" w:rsidRPr="00000000">
        <w:rPr>
          <w:b w:val="1"/>
          <w:bCs w:val="1"/>
          <w:color w:val="1c2333"/>
          <w:rtl w:val="0"/>
        </w:rPr>
        <w:t xml:space="preserve">Two pairs from the testbench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1"/>
        <w:spacing w:after="120" w:lineRule="auto"/>
        <w:rPr/>
      </w:pPr>
      <w:r w:rsidDel="00000000" w:rsidR="00000000" w:rsidRPr="00000000">
        <w:rPr>
          <w:i w:val="1"/>
          <w:iCs w:val="1"/>
          <w:color w:val="5a6270"/>
          <w:sz w:val="19"/>
          <w:szCs w:val="19"/>
          <w:rtl w:val="0"/>
        </w:rPr>
        <w:t xml:space="preserve">Which decision in your code does each pair exercise, and what would the output have been with the other choice?</w:t>
      </w: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900"/>
        <w:gridCol w:w="3938"/>
        <w:tblGridChange w:id="0">
          <w:tblGrid>
            <w:gridCol w:w="1800"/>
            <w:gridCol w:w="3900"/>
            <w:gridCol w:w="39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decision in your code it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b2a3" w:space="0" w:sz="4" w:val="single"/>
              <w:left w:color="b8b2a3" w:space="0" w:sz="4" w:val="single"/>
              <w:bottom w:color="b8b2a3" w:space="0" w:sz="4" w:val="single"/>
              <w:right w:color="b8b2a3" w:space="0" w:sz="4" w:val="single"/>
            </w:tcBorders>
            <w:shd w:fill="ece8dd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color w:val="1c2333"/>
                <w:sz w:val="20"/>
                <w:szCs w:val="20"/>
                <w:rtl w:val="0"/>
              </w:rPr>
              <w:t xml:space="preserve">output with the other choice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200 ÷ 200 (a = b)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Boundary condition rem &gt;= breg vs rem &gt; breg. Tests equality case where a == b requiring exactly one subtraction.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rem &gt; breg had been tested instead of &gt;=, the circuit would stop without subtracting, producing q = 0 and r = 200 instead of q = 1 and r = 0.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Verdana" w:cs="Verdana" w:eastAsia="Verdana" w:hAnsi="Verdana"/>
                <w:color w:val="5a6270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5a6270"/>
                <w:sz w:val="20"/>
                <w:szCs w:val="20"/>
                <w:rtl w:val="0"/>
              </w:rPr>
              <w:t xml:space="preserve">255 ÷ 1 (b = 1)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Worst-case maximum count and latency: tests full 8-bit dynamic range capacity (q = 255) and long execution without counter overflow or timeout.</w:t>
            </w:r>
          </w:p>
        </w:tc>
        <w:tc>
          <w:tcPr>
            <w:tcBorders>
              <w:top w:color="b8b2a3" w:space="0" w:sz="6" w:val="single"/>
              <w:left w:color="b8b2a3" w:space="0" w:sz="6" w:val="single"/>
              <w:bottom w:color="b8b2a3" w:space="0" w:sz="6" w:val="single"/>
              <w:right w:color="b8b2a3" w:space="0" w:sz="6" w:val="single"/>
            </w:tcBorders>
            <w:shd w:fill="fffff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If quot register were narrower (e.g., 7-bit), it would overflow to 127; if testbench timeout were under 256 edges, it would abort with timeout FAIL.</w:t>
            </w:r>
          </w:p>
        </w:tc>
      </w:tr>
    </w:tbl>
    <w:p w:rsidR="00000000" w:rsidDel="00000000" w:rsidP="00000000" w:rsidRDefault="00000000" w:rsidRPr="00000000" w14:paraId="000000EF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80" w:lineRule="auto"/>
        <w:rPr/>
      </w:pPr>
      <w:r w:rsidDel="00000000" w:rsidR="00000000" w:rsidRPr="00000000">
        <w:rPr>
          <w:i w:val="1"/>
          <w:iCs w:val="1"/>
          <w:color w:val="5a6270"/>
          <w:sz w:val="18"/>
          <w:szCs w:val="18"/>
          <w:rtl w:val="0"/>
        </w:rPr>
        <w:t xml:space="preserve">Before you push: this file saved as report.docx in your repository folder, the diagram inside it, and the checklist in section 8 of assignment.md read once against your code.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Verdana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center"/>
      <w:rPr/>
    </w:pPr>
    <w:r w:rsidDel="00000000" w:rsidR="00000000" w:rsidRPr="00000000">
      <w:rPr>
        <w:color w:val="5a6270"/>
        <w:sz w:val="16"/>
        <w:szCs w:val="16"/>
        <w:rtl w:val="0"/>
      </w:rPr>
      <w:t xml:space="preserve">page </w:t>
    </w:r>
    <w:r w:rsidDel="00000000" w:rsidR="00000000" w:rsidRPr="00000000">
      <w:rPr>
        <w:color w:val="5a627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a6270"/>
        <w:sz w:val="16"/>
        <w:szCs w:val="16"/>
        <w:rtl w:val="0"/>
      </w:rPr>
      <w:t xml:space="preserve"> of </w:t>
    </w:r>
    <w:r w:rsidDel="00000000" w:rsidR="00000000" w:rsidRPr="00000000">
      <w:rPr>
        <w:color w:val="5a627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jc w:val="right"/>
      <w:rPr/>
    </w:pPr>
    <w:r w:rsidDel="00000000" w:rsidR="00000000" w:rsidRPr="00000000">
      <w:rPr>
        <w:color w:val="5a6270"/>
        <w:sz w:val="16"/>
        <w:szCs w:val="16"/>
        <w:rtl w:val="0"/>
      </w:rPr>
      <w:t xml:space="preserve">Assignment · report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trong1" w:customStyle="1">
    <w:name w:val="Strong1"/>
    <w:qFormat w:val="1"/>
    <w:rPr>
      <w:b w:val="1"/>
      <w:bCs w:val="1"/>
    </w:rPr>
  </w:style>
  <w:style w:type="paragraph" w:styleId="ListParagraph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Reference">
    <w:name w:val="footnote reference"/>
    <w:uiPriority w:val="99"/>
    <w:semiHidden w:val="1"/>
    <w:unhideWhenUsed w:val="1"/>
    <w:rPr>
      <w:vertAlign w:val="superscript"/>
    </w:rPr>
  </w:style>
  <w:style w:type="paragraph" w:styleId="FootnoteText">
    <w:name w:val="footnote text"/>
    <w:link w:val="FootnoteTextChar"/>
    <w:uiPriority w:val="99"/>
    <w:semiHidden w:val="1"/>
    <w:unhideWhenUsed w:val="1"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uiPriority w:val="99"/>
    <w:semiHidden w:val="1"/>
    <w:unhideWhenUsed w:val="1"/>
    <w:rPr>
      <w:vertAlign w:val="superscript"/>
    </w:rPr>
  </w:style>
  <w:style w:type="paragraph" w:styleId="EndnoteText">
    <w:name w:val="endnote text"/>
    <w:link w:val="EndnoteTextChar"/>
    <w:uiPriority w:val="99"/>
    <w:semiHidden w:val="1"/>
    <w:unhideWhenUsed w:val="1"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gePPMwCmPwhc0clSME9SgjlJiw==">CgMxLjA4AHIhMTBTejNzb3Y4VW1jNEMxbHJMbWtYOW1zRWZxZG53WEV6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2026-10-17T21:08:00Z</dcterms:created>
  <dc:creator>Un-named</dc:creator>
</cp:coreProperties>
</file>