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178E4" w14:textId="3FEE5729" w:rsidR="00B47047" w:rsidRDefault="00B47047" w:rsidP="00AB2C8B">
      <w:pPr>
        <w:spacing w:line="276" w:lineRule="auto"/>
        <w:rPr>
          <w:rFonts w:asciiTheme="majorBidi" w:hAnsiTheme="majorBidi" w:cstheme="majorBidi"/>
          <w:sz w:val="36"/>
          <w:szCs w:val="36"/>
        </w:rPr>
      </w:pPr>
      <w:r w:rsidRPr="0048177E">
        <w:rPr>
          <w:noProof/>
          <w:lang w:eastAsia="en-US" w:bidi="he-IL"/>
        </w:rPr>
        <w:drawing>
          <wp:anchor distT="0" distB="0" distL="114300" distR="114300" simplePos="0" relativeHeight="251661312" behindDoc="0" locked="0" layoutInCell="1" allowOverlap="1" wp14:anchorId="7D77354E" wp14:editId="30ADC879">
            <wp:simplePos x="0" y="0"/>
            <wp:positionH relativeFrom="margin">
              <wp:posOffset>246888</wp:posOffset>
            </wp:positionH>
            <wp:positionV relativeFrom="margin">
              <wp:posOffset>15240</wp:posOffset>
            </wp:positionV>
            <wp:extent cx="1955800" cy="603250"/>
            <wp:effectExtent l="0" t="0" r="0" b="6350"/>
            <wp:wrapSquare wrapText="bothSides"/>
            <wp:docPr id="13" name="Picture 15" descr="A screenshot of a computer&#10;&#10;Description automatically generated with medium confidence">
              <a:extLst xmlns:a="http://schemas.openxmlformats.org/drawingml/2006/main">
                <a:ext uri="{FF2B5EF4-FFF2-40B4-BE49-F238E27FC236}">
                  <a16:creationId xmlns:a16="http://schemas.microsoft.com/office/drawing/2014/main" id="{1F469C82-4BA2-4CD9-9B1C-6A30690C9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with medium confidence">
                      <a:extLst>
                        <a:ext uri="{FF2B5EF4-FFF2-40B4-BE49-F238E27FC236}">
                          <a16:creationId xmlns:a16="http://schemas.microsoft.com/office/drawing/2014/main" id="{1F469C82-4BA2-4CD9-9B1C-6A30690C97F3}"/>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23021" r="18125"/>
                    <a:stretch/>
                  </pic:blipFill>
                  <pic:spPr>
                    <a:xfrm>
                      <a:off x="0" y="0"/>
                      <a:ext cx="1955800" cy="603250"/>
                    </a:xfrm>
                    <a:prstGeom prst="rect">
                      <a:avLst/>
                    </a:prstGeom>
                  </pic:spPr>
                </pic:pic>
              </a:graphicData>
            </a:graphic>
            <wp14:sizeRelH relativeFrom="page">
              <wp14:pctWidth>0</wp14:pctWidth>
            </wp14:sizeRelH>
            <wp14:sizeRelV relativeFrom="page">
              <wp14:pctHeight>0</wp14:pctHeight>
            </wp14:sizeRelV>
          </wp:anchor>
        </w:drawing>
      </w:r>
      <w:r>
        <w:rPr>
          <w:noProof/>
          <w:sz w:val="44"/>
          <w:szCs w:val="44"/>
          <w:lang w:eastAsia="en-US" w:bidi="he-IL"/>
        </w:rPr>
        <w:drawing>
          <wp:anchor distT="0" distB="0" distL="114300" distR="114300" simplePos="0" relativeHeight="251662336" behindDoc="0" locked="0" layoutInCell="1" allowOverlap="1" wp14:anchorId="45384E07" wp14:editId="77B63CDB">
            <wp:simplePos x="0" y="0"/>
            <wp:positionH relativeFrom="margin">
              <wp:posOffset>3536569</wp:posOffset>
            </wp:positionH>
            <wp:positionV relativeFrom="margin">
              <wp:posOffset>0</wp:posOffset>
            </wp:positionV>
            <wp:extent cx="2084832" cy="618797"/>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4832" cy="618797"/>
                    </a:xfrm>
                    <a:prstGeom prst="rect">
                      <a:avLst/>
                    </a:prstGeom>
                  </pic:spPr>
                </pic:pic>
              </a:graphicData>
            </a:graphic>
          </wp:anchor>
        </w:drawing>
      </w:r>
      <w:r w:rsidR="00BB1AFE">
        <w:rPr>
          <w:rFonts w:asciiTheme="majorBidi" w:hAnsiTheme="majorBidi" w:cstheme="majorBidi"/>
          <w:sz w:val="36"/>
          <w:szCs w:val="36"/>
        </w:rPr>
        <w:tab/>
      </w:r>
    </w:p>
    <w:p w14:paraId="4E3AEC7F" w14:textId="2EE0B96D" w:rsidR="00B47047" w:rsidRDefault="00B47047" w:rsidP="00B47047">
      <w:pPr>
        <w:spacing w:line="276" w:lineRule="auto"/>
        <w:rPr>
          <w:sz w:val="44"/>
          <w:szCs w:val="44"/>
        </w:rPr>
      </w:pPr>
    </w:p>
    <w:p w14:paraId="08E8A210" w14:textId="48E416C8" w:rsidR="00B47047" w:rsidRDefault="00B47047" w:rsidP="00B47047">
      <w:pPr>
        <w:spacing w:line="276" w:lineRule="auto"/>
        <w:rPr>
          <w:sz w:val="44"/>
          <w:szCs w:val="44"/>
        </w:rPr>
      </w:pPr>
    </w:p>
    <w:p w14:paraId="714AD6B6" w14:textId="79DEB8D5" w:rsidR="00B47047" w:rsidRDefault="00B47047" w:rsidP="00B47047">
      <w:pPr>
        <w:spacing w:line="276" w:lineRule="auto"/>
        <w:rPr>
          <w:sz w:val="44"/>
          <w:szCs w:val="44"/>
        </w:rPr>
      </w:pPr>
    </w:p>
    <w:p w14:paraId="7065CC58" w14:textId="77777777" w:rsidR="00B47047" w:rsidRDefault="00B47047" w:rsidP="00B47047">
      <w:pPr>
        <w:spacing w:line="276" w:lineRule="auto"/>
        <w:rPr>
          <w:sz w:val="44"/>
          <w:szCs w:val="44"/>
        </w:rPr>
      </w:pPr>
    </w:p>
    <w:p w14:paraId="330541F9" w14:textId="77777777" w:rsidR="00B47047" w:rsidRDefault="00B47047" w:rsidP="00B47047">
      <w:pPr>
        <w:spacing w:line="276" w:lineRule="auto"/>
        <w:jc w:val="center"/>
        <w:rPr>
          <w:sz w:val="44"/>
          <w:szCs w:val="44"/>
        </w:rPr>
      </w:pPr>
    </w:p>
    <w:p w14:paraId="1DF5CB54" w14:textId="6BC0CB0A" w:rsidR="00B47047" w:rsidRDefault="00B47047" w:rsidP="00B47047">
      <w:pPr>
        <w:spacing w:line="276" w:lineRule="auto"/>
        <w:jc w:val="center"/>
        <w:rPr>
          <w:sz w:val="44"/>
          <w:szCs w:val="44"/>
        </w:rPr>
      </w:pPr>
      <w:r w:rsidRPr="00B47047">
        <w:rPr>
          <w:sz w:val="44"/>
          <w:szCs w:val="44"/>
        </w:rPr>
        <w:t>Performing virtual screening by using multiple protein conformations</w:t>
      </w:r>
    </w:p>
    <w:p w14:paraId="23D0A859" w14:textId="172019DC" w:rsidR="00B47047" w:rsidRDefault="00B47047" w:rsidP="00B47047">
      <w:pPr>
        <w:spacing w:line="276" w:lineRule="auto"/>
        <w:ind w:hanging="2"/>
        <w:jc w:val="center"/>
        <w:rPr>
          <w:sz w:val="28"/>
          <w:szCs w:val="28"/>
        </w:rPr>
      </w:pPr>
      <w:r w:rsidRPr="00B47047">
        <w:rPr>
          <w:sz w:val="28"/>
          <w:szCs w:val="28"/>
        </w:rPr>
        <w:t xml:space="preserve">Aleksandra </w:t>
      </w:r>
      <w:proofErr w:type="spellStart"/>
      <w:r w:rsidRPr="00B47047">
        <w:rPr>
          <w:sz w:val="28"/>
          <w:szCs w:val="28"/>
        </w:rPr>
        <w:t>Olshanova</w:t>
      </w:r>
      <w:proofErr w:type="spellEnd"/>
    </w:p>
    <w:p w14:paraId="458CC1AC" w14:textId="320C1C1A" w:rsidR="00B47047" w:rsidRPr="00B47047" w:rsidRDefault="00B47047" w:rsidP="00B47047">
      <w:pPr>
        <w:spacing w:line="276" w:lineRule="auto"/>
        <w:ind w:hanging="2"/>
        <w:jc w:val="center"/>
        <w:rPr>
          <w:i/>
          <w:iCs/>
          <w:sz w:val="28"/>
          <w:szCs w:val="28"/>
        </w:rPr>
      </w:pPr>
      <w:r w:rsidRPr="00B47047">
        <w:rPr>
          <w:i/>
          <w:iCs/>
          <w:sz w:val="28"/>
          <w:szCs w:val="28"/>
        </w:rPr>
        <w:t>master student</w:t>
      </w:r>
    </w:p>
    <w:p w14:paraId="7DBEF23F" w14:textId="216052D9" w:rsidR="00B47047" w:rsidRDefault="00B47047" w:rsidP="00B47047">
      <w:pPr>
        <w:spacing w:line="276" w:lineRule="auto"/>
        <w:ind w:hanging="2"/>
        <w:jc w:val="center"/>
        <w:rPr>
          <w:sz w:val="28"/>
          <w:szCs w:val="28"/>
        </w:rPr>
      </w:pPr>
    </w:p>
    <w:p w14:paraId="07572155" w14:textId="6CE7F945" w:rsidR="00B47047" w:rsidRDefault="00B47047" w:rsidP="00B47047">
      <w:pPr>
        <w:spacing w:line="276" w:lineRule="auto"/>
        <w:ind w:hanging="2"/>
        <w:jc w:val="center"/>
        <w:rPr>
          <w:sz w:val="28"/>
          <w:szCs w:val="28"/>
        </w:rPr>
      </w:pPr>
      <w:r w:rsidRPr="00B47047">
        <w:rPr>
          <w:sz w:val="28"/>
          <w:szCs w:val="28"/>
        </w:rPr>
        <w:t>The Laboratory of Molecular Modeling, Computer Aided Drug Design and Machine Learning</w:t>
      </w:r>
      <w:r w:rsidR="001149FA">
        <w:rPr>
          <w:sz w:val="28"/>
          <w:szCs w:val="28"/>
        </w:rPr>
        <w:t xml:space="preserve"> </w:t>
      </w:r>
    </w:p>
    <w:p w14:paraId="1A52C8AD" w14:textId="77777777" w:rsidR="001149FA" w:rsidRDefault="001149FA" w:rsidP="00B47047">
      <w:pPr>
        <w:spacing w:line="276" w:lineRule="auto"/>
        <w:ind w:hanging="2"/>
        <w:jc w:val="center"/>
        <w:rPr>
          <w:sz w:val="28"/>
          <w:szCs w:val="28"/>
        </w:rPr>
      </w:pPr>
    </w:p>
    <w:p w14:paraId="575F21DD" w14:textId="7F65512C" w:rsidR="001149FA" w:rsidRPr="001149FA" w:rsidRDefault="001149FA" w:rsidP="00B47047">
      <w:pPr>
        <w:spacing w:line="276" w:lineRule="auto"/>
        <w:ind w:hanging="2"/>
        <w:jc w:val="center"/>
        <w:rPr>
          <w:sz w:val="28"/>
          <w:szCs w:val="28"/>
        </w:rPr>
      </w:pPr>
      <w:r w:rsidRPr="001149FA">
        <w:rPr>
          <w:sz w:val="28"/>
          <w:szCs w:val="28"/>
        </w:rPr>
        <w:t>Bar-</w:t>
      </w:r>
      <w:proofErr w:type="spellStart"/>
      <w:r w:rsidRPr="001149FA">
        <w:rPr>
          <w:sz w:val="28"/>
          <w:szCs w:val="28"/>
        </w:rPr>
        <w:t>Ilan</w:t>
      </w:r>
      <w:proofErr w:type="spellEnd"/>
      <w:r w:rsidRPr="001149FA">
        <w:rPr>
          <w:sz w:val="28"/>
          <w:szCs w:val="28"/>
        </w:rPr>
        <w:t xml:space="preserve"> University</w:t>
      </w:r>
      <w:r>
        <w:rPr>
          <w:sz w:val="28"/>
          <w:szCs w:val="28"/>
        </w:rPr>
        <w:t xml:space="preserve">, Israel </w:t>
      </w:r>
    </w:p>
    <w:p w14:paraId="5E3A39D0" w14:textId="77777777" w:rsidR="00B47047" w:rsidRPr="00B47047" w:rsidRDefault="00B47047" w:rsidP="00B47047">
      <w:pPr>
        <w:spacing w:line="276" w:lineRule="auto"/>
        <w:jc w:val="center"/>
        <w:rPr>
          <w:sz w:val="44"/>
          <w:szCs w:val="44"/>
        </w:rPr>
      </w:pPr>
    </w:p>
    <w:p w14:paraId="29300620" w14:textId="77777777" w:rsidR="00B47047" w:rsidRDefault="00B47047" w:rsidP="00AB2C8B">
      <w:pPr>
        <w:spacing w:line="276" w:lineRule="auto"/>
        <w:rPr>
          <w:rFonts w:asciiTheme="majorBidi" w:hAnsiTheme="majorBidi" w:cstheme="majorBidi"/>
          <w:sz w:val="36"/>
          <w:szCs w:val="36"/>
        </w:rPr>
      </w:pPr>
    </w:p>
    <w:p w14:paraId="4FC18099" w14:textId="77777777" w:rsidR="00B47047" w:rsidRDefault="00B47047" w:rsidP="00AB2C8B">
      <w:pPr>
        <w:spacing w:line="276" w:lineRule="auto"/>
        <w:rPr>
          <w:rFonts w:asciiTheme="majorBidi" w:hAnsiTheme="majorBidi" w:cstheme="majorBidi"/>
          <w:sz w:val="36"/>
          <w:szCs w:val="36"/>
        </w:rPr>
      </w:pPr>
    </w:p>
    <w:p w14:paraId="31280D31" w14:textId="1DF796C4" w:rsidR="00B47047" w:rsidRDefault="00B47047" w:rsidP="00AB2C8B">
      <w:pPr>
        <w:spacing w:line="276" w:lineRule="auto"/>
        <w:rPr>
          <w:rFonts w:asciiTheme="majorBidi" w:hAnsiTheme="majorBidi" w:cstheme="majorBidi"/>
          <w:sz w:val="36"/>
          <w:szCs w:val="36"/>
        </w:rPr>
      </w:pPr>
    </w:p>
    <w:p w14:paraId="3E5FA330" w14:textId="760434F0" w:rsidR="00DC46DD" w:rsidRDefault="00DC46DD" w:rsidP="00AB2C8B">
      <w:pPr>
        <w:spacing w:line="276" w:lineRule="auto"/>
        <w:rPr>
          <w:rFonts w:asciiTheme="majorBidi" w:hAnsiTheme="majorBidi" w:cstheme="majorBidi"/>
          <w:sz w:val="36"/>
          <w:szCs w:val="36"/>
        </w:rPr>
      </w:pPr>
    </w:p>
    <w:p w14:paraId="1A6FC67D" w14:textId="4D1E6115" w:rsidR="00DC46DD" w:rsidRDefault="00DC46DD" w:rsidP="00AB2C8B">
      <w:pPr>
        <w:spacing w:line="276" w:lineRule="auto"/>
        <w:rPr>
          <w:rFonts w:asciiTheme="majorBidi" w:hAnsiTheme="majorBidi" w:cstheme="majorBidi"/>
          <w:sz w:val="36"/>
          <w:szCs w:val="36"/>
        </w:rPr>
      </w:pPr>
    </w:p>
    <w:p w14:paraId="217F3AE6" w14:textId="77777777" w:rsidR="00DC46DD" w:rsidRDefault="00DC46DD" w:rsidP="00AB2C8B">
      <w:pPr>
        <w:spacing w:line="276" w:lineRule="auto"/>
        <w:rPr>
          <w:rFonts w:asciiTheme="majorBidi" w:hAnsiTheme="majorBidi" w:cstheme="majorBidi"/>
          <w:sz w:val="36"/>
          <w:szCs w:val="36"/>
        </w:rPr>
      </w:pPr>
    </w:p>
    <w:p w14:paraId="66AEE057" w14:textId="5DE14B29" w:rsidR="00B47047" w:rsidRDefault="00B47047" w:rsidP="00AB2C8B">
      <w:pPr>
        <w:spacing w:line="276" w:lineRule="auto"/>
        <w:rPr>
          <w:rFonts w:asciiTheme="majorBidi" w:hAnsiTheme="majorBidi" w:cstheme="majorBidi"/>
          <w:sz w:val="36"/>
          <w:szCs w:val="36"/>
        </w:rPr>
      </w:pPr>
    </w:p>
    <w:p w14:paraId="270D50C4" w14:textId="78F53F45" w:rsidR="00B47047" w:rsidRDefault="00B47047" w:rsidP="00AB2C8B">
      <w:pPr>
        <w:spacing w:line="276" w:lineRule="auto"/>
        <w:rPr>
          <w:rFonts w:asciiTheme="majorBidi" w:hAnsiTheme="majorBidi" w:cstheme="majorBidi"/>
          <w:sz w:val="36"/>
          <w:szCs w:val="36"/>
        </w:rPr>
      </w:pPr>
    </w:p>
    <w:p w14:paraId="73892CA1" w14:textId="70821259" w:rsidR="006F18F8" w:rsidRDefault="006F18F8" w:rsidP="00AB2C8B">
      <w:pPr>
        <w:spacing w:line="276" w:lineRule="auto"/>
        <w:rPr>
          <w:rFonts w:asciiTheme="majorBidi" w:hAnsiTheme="majorBidi" w:cstheme="majorBidi"/>
          <w:sz w:val="36"/>
          <w:szCs w:val="36"/>
        </w:rPr>
      </w:pPr>
    </w:p>
    <w:p w14:paraId="4906D5E5" w14:textId="26488BE2" w:rsidR="006F18F8" w:rsidRDefault="006F18F8" w:rsidP="00AB2C8B">
      <w:pPr>
        <w:spacing w:line="276" w:lineRule="auto"/>
        <w:rPr>
          <w:rFonts w:asciiTheme="majorBidi" w:hAnsiTheme="majorBidi" w:cstheme="majorBidi"/>
          <w:sz w:val="36"/>
          <w:szCs w:val="36"/>
        </w:rPr>
      </w:pPr>
    </w:p>
    <w:p w14:paraId="482B20D6" w14:textId="77777777" w:rsidR="006F18F8" w:rsidRDefault="006F18F8" w:rsidP="00AB2C8B">
      <w:pPr>
        <w:spacing w:line="276" w:lineRule="auto"/>
        <w:rPr>
          <w:rFonts w:asciiTheme="majorBidi" w:hAnsiTheme="majorBidi" w:cstheme="majorBidi"/>
          <w:sz w:val="36"/>
          <w:szCs w:val="36"/>
        </w:rPr>
      </w:pPr>
    </w:p>
    <w:p w14:paraId="2AD06A47" w14:textId="02D7D61F" w:rsidR="00B47047" w:rsidRDefault="00B47047" w:rsidP="00B47047">
      <w:pPr>
        <w:spacing w:line="276" w:lineRule="auto"/>
        <w:jc w:val="center"/>
        <w:rPr>
          <w:rFonts w:asciiTheme="majorBidi" w:hAnsiTheme="majorBidi" w:cstheme="majorBidi"/>
          <w:sz w:val="28"/>
          <w:szCs w:val="28"/>
        </w:rPr>
      </w:pPr>
      <w:r>
        <w:rPr>
          <w:rFonts w:asciiTheme="majorBidi" w:hAnsiTheme="majorBidi" w:cstheme="majorBidi"/>
          <w:sz w:val="28"/>
          <w:szCs w:val="28"/>
        </w:rPr>
        <w:t xml:space="preserve">2022 </w:t>
      </w:r>
      <w:r w:rsidR="00DC46DD">
        <w:rPr>
          <w:rFonts w:asciiTheme="majorBidi" w:hAnsiTheme="majorBidi" w:cstheme="majorBidi"/>
          <w:sz w:val="28"/>
          <w:szCs w:val="28"/>
        </w:rPr>
        <w:t>–</w:t>
      </w:r>
      <w:r>
        <w:rPr>
          <w:rFonts w:asciiTheme="majorBidi" w:hAnsiTheme="majorBidi" w:cstheme="majorBidi"/>
          <w:sz w:val="28"/>
          <w:szCs w:val="28"/>
        </w:rPr>
        <w:t xml:space="preserve"> 2023</w:t>
      </w:r>
    </w:p>
    <w:p w14:paraId="686FB178" w14:textId="77777777" w:rsidR="00B47047" w:rsidRPr="00A91E54" w:rsidRDefault="00B47047" w:rsidP="00AB2C8B">
      <w:pPr>
        <w:spacing w:line="276" w:lineRule="auto"/>
        <w:rPr>
          <w:rFonts w:asciiTheme="majorBidi" w:hAnsiTheme="majorBidi" w:cstheme="majorBidi"/>
          <w:sz w:val="36"/>
          <w:szCs w:val="36"/>
        </w:rPr>
      </w:pPr>
    </w:p>
    <w:sdt>
      <w:sdtPr>
        <w:id w:val="-1412537668"/>
        <w:docPartObj>
          <w:docPartGallery w:val="Table of Contents"/>
          <w:docPartUnique/>
        </w:docPartObj>
      </w:sdtPr>
      <w:sdtEndPr>
        <w:rPr>
          <w:noProof/>
        </w:rPr>
      </w:sdtEndPr>
      <w:sdtContent>
        <w:p w14:paraId="68777094" w14:textId="1B933216" w:rsidR="00A91E54" w:rsidRPr="006F18F8" w:rsidRDefault="006F18F8" w:rsidP="006F18F8">
          <w:pPr>
            <w:spacing w:line="360" w:lineRule="auto"/>
            <w:rPr>
              <w:rFonts w:asciiTheme="majorBidi" w:hAnsiTheme="majorBidi" w:cstheme="majorBidi"/>
              <w:sz w:val="36"/>
              <w:szCs w:val="36"/>
            </w:rPr>
          </w:pPr>
          <w:r w:rsidRPr="001149FA">
            <w:rPr>
              <w:rFonts w:asciiTheme="majorBidi" w:hAnsiTheme="majorBidi" w:cstheme="majorBidi"/>
              <w:sz w:val="36"/>
              <w:szCs w:val="36"/>
            </w:rPr>
            <w:t>Contents</w:t>
          </w:r>
        </w:p>
        <w:p w14:paraId="4F9B05FE" w14:textId="1EBBC4B4" w:rsidR="00AA4051" w:rsidRPr="00AA4051" w:rsidRDefault="00A91E54">
          <w:pPr>
            <w:pStyle w:val="TOC1"/>
            <w:rPr>
              <w:rFonts w:ascii="Times New Roman" w:eastAsiaTheme="minorEastAsia" w:hAnsi="Times New Roman" w:cs="Times New Roman"/>
              <w:b w:val="0"/>
              <w:bCs w:val="0"/>
              <w:i w:val="0"/>
              <w:iCs w:val="0"/>
              <w:noProof/>
            </w:rPr>
          </w:pPr>
          <w:r w:rsidRPr="00AA4051">
            <w:rPr>
              <w:rFonts w:ascii="Times New Roman" w:hAnsi="Times New Roman" w:cs="Times New Roman"/>
              <w:b w:val="0"/>
              <w:bCs w:val="0"/>
              <w:i w:val="0"/>
              <w:iCs w:val="0"/>
            </w:rPr>
            <w:fldChar w:fldCharType="begin"/>
          </w:r>
          <w:r w:rsidRPr="00AA4051">
            <w:rPr>
              <w:rFonts w:ascii="Times New Roman" w:hAnsi="Times New Roman" w:cs="Times New Roman"/>
              <w:b w:val="0"/>
              <w:bCs w:val="0"/>
              <w:i w:val="0"/>
              <w:iCs w:val="0"/>
            </w:rPr>
            <w:instrText xml:space="preserve"> TOC \o "1-3" \h \z \u </w:instrText>
          </w:r>
          <w:r w:rsidRPr="00AA4051">
            <w:rPr>
              <w:rFonts w:ascii="Times New Roman" w:hAnsi="Times New Roman" w:cs="Times New Roman"/>
              <w:b w:val="0"/>
              <w:bCs w:val="0"/>
              <w:i w:val="0"/>
              <w:iCs w:val="0"/>
            </w:rPr>
            <w:fldChar w:fldCharType="separate"/>
          </w:r>
          <w:hyperlink w:anchor="_Toc128481403" w:history="1">
            <w:r w:rsidR="00AA4051" w:rsidRPr="00AA4051">
              <w:rPr>
                <w:rStyle w:val="Hyperlink"/>
                <w:rFonts w:ascii="Times New Roman" w:hAnsi="Times New Roman" w:cs="Times New Roman"/>
                <w:b w:val="0"/>
                <w:bCs w:val="0"/>
                <w:i w:val="0"/>
                <w:iCs w:val="0"/>
                <w:noProof/>
              </w:rPr>
              <w:t>Introduction</w:t>
            </w:r>
            <w:r w:rsidR="00AA4051" w:rsidRPr="00AA4051">
              <w:rPr>
                <w:rFonts w:ascii="Times New Roman" w:hAnsi="Times New Roman" w:cs="Times New Roman"/>
                <w:b w:val="0"/>
                <w:bCs w:val="0"/>
                <w:i w:val="0"/>
                <w:iCs w:val="0"/>
                <w:noProof/>
                <w:webHidden/>
              </w:rPr>
              <w:tab/>
            </w:r>
            <w:r w:rsidR="00AA4051" w:rsidRPr="00AA4051">
              <w:rPr>
                <w:rFonts w:ascii="Times New Roman" w:hAnsi="Times New Roman" w:cs="Times New Roman"/>
                <w:b w:val="0"/>
                <w:bCs w:val="0"/>
                <w:i w:val="0"/>
                <w:iCs w:val="0"/>
                <w:noProof/>
                <w:webHidden/>
              </w:rPr>
              <w:fldChar w:fldCharType="begin"/>
            </w:r>
            <w:r w:rsidR="00AA4051" w:rsidRPr="00AA4051">
              <w:rPr>
                <w:rFonts w:ascii="Times New Roman" w:hAnsi="Times New Roman" w:cs="Times New Roman"/>
                <w:b w:val="0"/>
                <w:bCs w:val="0"/>
                <w:i w:val="0"/>
                <w:iCs w:val="0"/>
                <w:noProof/>
                <w:webHidden/>
              </w:rPr>
              <w:instrText xml:space="preserve"> PAGEREF _Toc128481403 \h </w:instrText>
            </w:r>
            <w:r w:rsidR="00AA4051" w:rsidRPr="00AA4051">
              <w:rPr>
                <w:rFonts w:ascii="Times New Roman" w:hAnsi="Times New Roman" w:cs="Times New Roman"/>
                <w:b w:val="0"/>
                <w:bCs w:val="0"/>
                <w:i w:val="0"/>
                <w:iCs w:val="0"/>
                <w:noProof/>
                <w:webHidden/>
              </w:rPr>
            </w:r>
            <w:r w:rsidR="00AA4051" w:rsidRPr="00AA4051">
              <w:rPr>
                <w:rFonts w:ascii="Times New Roman" w:hAnsi="Times New Roman" w:cs="Times New Roman"/>
                <w:b w:val="0"/>
                <w:bCs w:val="0"/>
                <w:i w:val="0"/>
                <w:iCs w:val="0"/>
                <w:noProof/>
                <w:webHidden/>
              </w:rPr>
              <w:fldChar w:fldCharType="separate"/>
            </w:r>
            <w:r w:rsidR="00BB1AFE">
              <w:rPr>
                <w:rFonts w:ascii="Times New Roman" w:hAnsi="Times New Roman" w:cs="Times New Roman"/>
                <w:b w:val="0"/>
                <w:bCs w:val="0"/>
                <w:i w:val="0"/>
                <w:iCs w:val="0"/>
                <w:noProof/>
                <w:webHidden/>
              </w:rPr>
              <w:t>3</w:t>
            </w:r>
            <w:r w:rsidR="00AA4051" w:rsidRPr="00AA4051">
              <w:rPr>
                <w:rFonts w:ascii="Times New Roman" w:hAnsi="Times New Roman" w:cs="Times New Roman"/>
                <w:b w:val="0"/>
                <w:bCs w:val="0"/>
                <w:i w:val="0"/>
                <w:iCs w:val="0"/>
                <w:noProof/>
                <w:webHidden/>
              </w:rPr>
              <w:fldChar w:fldCharType="end"/>
            </w:r>
          </w:hyperlink>
        </w:p>
        <w:p w14:paraId="0941C442" w14:textId="5A63958A" w:rsidR="00AA4051" w:rsidRPr="00AA4051" w:rsidRDefault="00000000">
          <w:pPr>
            <w:pStyle w:val="TOC1"/>
            <w:rPr>
              <w:rFonts w:ascii="Times New Roman" w:eastAsiaTheme="minorEastAsia" w:hAnsi="Times New Roman" w:cs="Times New Roman"/>
              <w:b w:val="0"/>
              <w:bCs w:val="0"/>
              <w:i w:val="0"/>
              <w:iCs w:val="0"/>
              <w:noProof/>
            </w:rPr>
          </w:pPr>
          <w:hyperlink w:anchor="_Toc128481404" w:history="1">
            <w:r w:rsidR="00AA4051" w:rsidRPr="00AA4051">
              <w:rPr>
                <w:rStyle w:val="Hyperlink"/>
                <w:rFonts w:ascii="Times New Roman" w:hAnsi="Times New Roman" w:cs="Times New Roman"/>
                <w:b w:val="0"/>
                <w:bCs w:val="0"/>
                <w:i w:val="0"/>
                <w:iCs w:val="0"/>
                <w:noProof/>
              </w:rPr>
              <w:t>Materials &amp; Methods</w:t>
            </w:r>
            <w:r w:rsidR="00AA4051" w:rsidRPr="00AA4051">
              <w:rPr>
                <w:rFonts w:ascii="Times New Roman" w:hAnsi="Times New Roman" w:cs="Times New Roman"/>
                <w:b w:val="0"/>
                <w:bCs w:val="0"/>
                <w:i w:val="0"/>
                <w:iCs w:val="0"/>
                <w:noProof/>
                <w:webHidden/>
              </w:rPr>
              <w:tab/>
            </w:r>
            <w:r w:rsidR="00AA4051" w:rsidRPr="00AA4051">
              <w:rPr>
                <w:rFonts w:ascii="Times New Roman" w:hAnsi="Times New Roman" w:cs="Times New Roman"/>
                <w:b w:val="0"/>
                <w:bCs w:val="0"/>
                <w:i w:val="0"/>
                <w:iCs w:val="0"/>
                <w:noProof/>
                <w:webHidden/>
              </w:rPr>
              <w:fldChar w:fldCharType="begin"/>
            </w:r>
            <w:r w:rsidR="00AA4051" w:rsidRPr="00AA4051">
              <w:rPr>
                <w:rFonts w:ascii="Times New Roman" w:hAnsi="Times New Roman" w:cs="Times New Roman"/>
                <w:b w:val="0"/>
                <w:bCs w:val="0"/>
                <w:i w:val="0"/>
                <w:iCs w:val="0"/>
                <w:noProof/>
                <w:webHidden/>
              </w:rPr>
              <w:instrText xml:space="preserve"> PAGEREF _Toc128481404 \h </w:instrText>
            </w:r>
            <w:r w:rsidR="00AA4051" w:rsidRPr="00AA4051">
              <w:rPr>
                <w:rFonts w:ascii="Times New Roman" w:hAnsi="Times New Roman" w:cs="Times New Roman"/>
                <w:b w:val="0"/>
                <w:bCs w:val="0"/>
                <w:i w:val="0"/>
                <w:iCs w:val="0"/>
                <w:noProof/>
                <w:webHidden/>
              </w:rPr>
            </w:r>
            <w:r w:rsidR="00AA4051" w:rsidRPr="00AA4051">
              <w:rPr>
                <w:rFonts w:ascii="Times New Roman" w:hAnsi="Times New Roman" w:cs="Times New Roman"/>
                <w:b w:val="0"/>
                <w:bCs w:val="0"/>
                <w:i w:val="0"/>
                <w:iCs w:val="0"/>
                <w:noProof/>
                <w:webHidden/>
              </w:rPr>
              <w:fldChar w:fldCharType="separate"/>
            </w:r>
            <w:r w:rsidR="00BB1AFE">
              <w:rPr>
                <w:rFonts w:ascii="Times New Roman" w:hAnsi="Times New Roman" w:cs="Times New Roman"/>
                <w:b w:val="0"/>
                <w:bCs w:val="0"/>
                <w:i w:val="0"/>
                <w:iCs w:val="0"/>
                <w:noProof/>
                <w:webHidden/>
              </w:rPr>
              <w:t>5</w:t>
            </w:r>
            <w:r w:rsidR="00AA4051" w:rsidRPr="00AA4051">
              <w:rPr>
                <w:rFonts w:ascii="Times New Roman" w:hAnsi="Times New Roman" w:cs="Times New Roman"/>
                <w:b w:val="0"/>
                <w:bCs w:val="0"/>
                <w:i w:val="0"/>
                <w:iCs w:val="0"/>
                <w:noProof/>
                <w:webHidden/>
              </w:rPr>
              <w:fldChar w:fldCharType="end"/>
            </w:r>
          </w:hyperlink>
        </w:p>
        <w:p w14:paraId="3B12C96E" w14:textId="1C63DE8C" w:rsidR="00AA4051" w:rsidRPr="00AA4051" w:rsidRDefault="00000000">
          <w:pPr>
            <w:pStyle w:val="TOC1"/>
            <w:rPr>
              <w:rFonts w:ascii="Times New Roman" w:eastAsiaTheme="minorEastAsia" w:hAnsi="Times New Roman" w:cs="Times New Roman"/>
              <w:b w:val="0"/>
              <w:bCs w:val="0"/>
              <w:i w:val="0"/>
              <w:iCs w:val="0"/>
              <w:noProof/>
            </w:rPr>
          </w:pPr>
          <w:hyperlink w:anchor="_Toc128481405" w:history="1">
            <w:r w:rsidR="00AA4051" w:rsidRPr="00AA4051">
              <w:rPr>
                <w:rStyle w:val="Hyperlink"/>
                <w:rFonts w:ascii="Times New Roman" w:hAnsi="Times New Roman" w:cs="Times New Roman"/>
                <w:b w:val="0"/>
                <w:bCs w:val="0"/>
                <w:i w:val="0"/>
                <w:iCs w:val="0"/>
                <w:noProof/>
              </w:rPr>
              <w:t>Results &amp; Discussion</w:t>
            </w:r>
            <w:r w:rsidR="00AA4051" w:rsidRPr="00AA4051">
              <w:rPr>
                <w:rFonts w:ascii="Times New Roman" w:hAnsi="Times New Roman" w:cs="Times New Roman"/>
                <w:b w:val="0"/>
                <w:bCs w:val="0"/>
                <w:i w:val="0"/>
                <w:iCs w:val="0"/>
                <w:noProof/>
                <w:webHidden/>
              </w:rPr>
              <w:tab/>
            </w:r>
            <w:r w:rsidR="00AA4051" w:rsidRPr="00AA4051">
              <w:rPr>
                <w:rFonts w:ascii="Times New Roman" w:hAnsi="Times New Roman" w:cs="Times New Roman"/>
                <w:b w:val="0"/>
                <w:bCs w:val="0"/>
                <w:i w:val="0"/>
                <w:iCs w:val="0"/>
                <w:noProof/>
                <w:webHidden/>
              </w:rPr>
              <w:fldChar w:fldCharType="begin"/>
            </w:r>
            <w:r w:rsidR="00AA4051" w:rsidRPr="00AA4051">
              <w:rPr>
                <w:rFonts w:ascii="Times New Roman" w:hAnsi="Times New Roman" w:cs="Times New Roman"/>
                <w:b w:val="0"/>
                <w:bCs w:val="0"/>
                <w:i w:val="0"/>
                <w:iCs w:val="0"/>
                <w:noProof/>
                <w:webHidden/>
              </w:rPr>
              <w:instrText xml:space="preserve"> PAGEREF _Toc128481405 \h </w:instrText>
            </w:r>
            <w:r w:rsidR="00AA4051" w:rsidRPr="00AA4051">
              <w:rPr>
                <w:rFonts w:ascii="Times New Roman" w:hAnsi="Times New Roman" w:cs="Times New Roman"/>
                <w:b w:val="0"/>
                <w:bCs w:val="0"/>
                <w:i w:val="0"/>
                <w:iCs w:val="0"/>
                <w:noProof/>
                <w:webHidden/>
              </w:rPr>
            </w:r>
            <w:r w:rsidR="00AA4051" w:rsidRPr="00AA4051">
              <w:rPr>
                <w:rFonts w:ascii="Times New Roman" w:hAnsi="Times New Roman" w:cs="Times New Roman"/>
                <w:b w:val="0"/>
                <w:bCs w:val="0"/>
                <w:i w:val="0"/>
                <w:iCs w:val="0"/>
                <w:noProof/>
                <w:webHidden/>
              </w:rPr>
              <w:fldChar w:fldCharType="separate"/>
            </w:r>
            <w:r w:rsidR="00BB1AFE">
              <w:rPr>
                <w:rFonts w:ascii="Times New Roman" w:hAnsi="Times New Roman" w:cs="Times New Roman"/>
                <w:b w:val="0"/>
                <w:bCs w:val="0"/>
                <w:i w:val="0"/>
                <w:iCs w:val="0"/>
                <w:noProof/>
                <w:webHidden/>
              </w:rPr>
              <w:t>8</w:t>
            </w:r>
            <w:r w:rsidR="00AA4051" w:rsidRPr="00AA4051">
              <w:rPr>
                <w:rFonts w:ascii="Times New Roman" w:hAnsi="Times New Roman" w:cs="Times New Roman"/>
                <w:b w:val="0"/>
                <w:bCs w:val="0"/>
                <w:i w:val="0"/>
                <w:iCs w:val="0"/>
                <w:noProof/>
                <w:webHidden/>
              </w:rPr>
              <w:fldChar w:fldCharType="end"/>
            </w:r>
          </w:hyperlink>
        </w:p>
        <w:p w14:paraId="5AC6564E" w14:textId="21FFA4CC" w:rsidR="00AA4051" w:rsidRPr="00AA4051" w:rsidRDefault="00000000">
          <w:pPr>
            <w:pStyle w:val="TOC2"/>
            <w:tabs>
              <w:tab w:val="right" w:leader="dot" w:pos="9016"/>
            </w:tabs>
            <w:rPr>
              <w:rFonts w:ascii="Times New Roman" w:eastAsiaTheme="minorEastAsia" w:hAnsi="Times New Roman" w:cs="Times New Roman"/>
              <w:b w:val="0"/>
              <w:bCs w:val="0"/>
              <w:noProof/>
              <w:sz w:val="24"/>
              <w:szCs w:val="24"/>
            </w:rPr>
          </w:pPr>
          <w:hyperlink w:anchor="_Toc128481406" w:history="1">
            <w:r w:rsidR="00AA4051" w:rsidRPr="00AA4051">
              <w:rPr>
                <w:rStyle w:val="Hyperlink"/>
                <w:rFonts w:ascii="Times New Roman" w:hAnsi="Times New Roman" w:cs="Times New Roman"/>
                <w:b w:val="0"/>
                <w:bCs w:val="0"/>
                <w:noProof/>
                <w:sz w:val="24"/>
                <w:szCs w:val="24"/>
              </w:rPr>
              <w:t>Identifying potential active sites with SiteMap</w:t>
            </w:r>
            <w:r w:rsidR="00AA4051" w:rsidRPr="00AA4051">
              <w:rPr>
                <w:rFonts w:ascii="Times New Roman" w:hAnsi="Times New Roman" w:cs="Times New Roman"/>
                <w:b w:val="0"/>
                <w:bCs w:val="0"/>
                <w:noProof/>
                <w:webHidden/>
                <w:sz w:val="24"/>
                <w:szCs w:val="24"/>
              </w:rPr>
              <w:tab/>
            </w:r>
            <w:r w:rsidR="00AA4051" w:rsidRPr="00AA4051">
              <w:rPr>
                <w:rFonts w:ascii="Times New Roman" w:hAnsi="Times New Roman" w:cs="Times New Roman"/>
                <w:b w:val="0"/>
                <w:bCs w:val="0"/>
                <w:noProof/>
                <w:webHidden/>
                <w:sz w:val="24"/>
                <w:szCs w:val="24"/>
              </w:rPr>
              <w:fldChar w:fldCharType="begin"/>
            </w:r>
            <w:r w:rsidR="00AA4051" w:rsidRPr="00AA4051">
              <w:rPr>
                <w:rFonts w:ascii="Times New Roman" w:hAnsi="Times New Roman" w:cs="Times New Roman"/>
                <w:b w:val="0"/>
                <w:bCs w:val="0"/>
                <w:noProof/>
                <w:webHidden/>
                <w:sz w:val="24"/>
                <w:szCs w:val="24"/>
              </w:rPr>
              <w:instrText xml:space="preserve"> PAGEREF _Toc128481406 \h </w:instrText>
            </w:r>
            <w:r w:rsidR="00AA4051" w:rsidRPr="00AA4051">
              <w:rPr>
                <w:rFonts w:ascii="Times New Roman" w:hAnsi="Times New Roman" w:cs="Times New Roman"/>
                <w:b w:val="0"/>
                <w:bCs w:val="0"/>
                <w:noProof/>
                <w:webHidden/>
                <w:sz w:val="24"/>
                <w:szCs w:val="24"/>
              </w:rPr>
            </w:r>
            <w:r w:rsidR="00AA4051" w:rsidRPr="00AA4051">
              <w:rPr>
                <w:rFonts w:ascii="Times New Roman" w:hAnsi="Times New Roman" w:cs="Times New Roman"/>
                <w:b w:val="0"/>
                <w:bCs w:val="0"/>
                <w:noProof/>
                <w:webHidden/>
                <w:sz w:val="24"/>
                <w:szCs w:val="24"/>
              </w:rPr>
              <w:fldChar w:fldCharType="separate"/>
            </w:r>
            <w:r w:rsidR="00BB1AFE">
              <w:rPr>
                <w:rFonts w:ascii="Times New Roman" w:hAnsi="Times New Roman" w:cs="Times New Roman"/>
                <w:b w:val="0"/>
                <w:bCs w:val="0"/>
                <w:noProof/>
                <w:webHidden/>
                <w:sz w:val="24"/>
                <w:szCs w:val="24"/>
              </w:rPr>
              <w:t>8</w:t>
            </w:r>
            <w:r w:rsidR="00AA4051" w:rsidRPr="00AA4051">
              <w:rPr>
                <w:rFonts w:ascii="Times New Roman" w:hAnsi="Times New Roman" w:cs="Times New Roman"/>
                <w:b w:val="0"/>
                <w:bCs w:val="0"/>
                <w:noProof/>
                <w:webHidden/>
                <w:sz w:val="24"/>
                <w:szCs w:val="24"/>
              </w:rPr>
              <w:fldChar w:fldCharType="end"/>
            </w:r>
          </w:hyperlink>
        </w:p>
        <w:p w14:paraId="05E9C3E8" w14:textId="33E752FF" w:rsidR="00AA4051" w:rsidRPr="00AA4051" w:rsidRDefault="00000000">
          <w:pPr>
            <w:pStyle w:val="TOC2"/>
            <w:tabs>
              <w:tab w:val="right" w:leader="dot" w:pos="9016"/>
            </w:tabs>
            <w:rPr>
              <w:rFonts w:ascii="Times New Roman" w:eastAsiaTheme="minorEastAsia" w:hAnsi="Times New Roman" w:cs="Times New Roman"/>
              <w:b w:val="0"/>
              <w:bCs w:val="0"/>
              <w:noProof/>
              <w:sz w:val="24"/>
              <w:szCs w:val="24"/>
            </w:rPr>
          </w:pPr>
          <w:hyperlink w:anchor="_Toc128481407" w:history="1">
            <w:r w:rsidR="00AA4051" w:rsidRPr="00AA4051">
              <w:rPr>
                <w:rStyle w:val="Hyperlink"/>
                <w:rFonts w:ascii="Times New Roman" w:hAnsi="Times New Roman" w:cs="Times New Roman"/>
                <w:b w:val="0"/>
                <w:bCs w:val="0"/>
                <w:noProof/>
                <w:sz w:val="24"/>
                <w:szCs w:val="24"/>
              </w:rPr>
              <w:t>Performing hierarchical clustering</w:t>
            </w:r>
            <w:r w:rsidR="00AA4051" w:rsidRPr="00AA4051">
              <w:rPr>
                <w:rFonts w:ascii="Times New Roman" w:hAnsi="Times New Roman" w:cs="Times New Roman"/>
                <w:b w:val="0"/>
                <w:bCs w:val="0"/>
                <w:noProof/>
                <w:webHidden/>
                <w:sz w:val="24"/>
                <w:szCs w:val="24"/>
              </w:rPr>
              <w:tab/>
            </w:r>
            <w:r w:rsidR="00AA4051" w:rsidRPr="00AA4051">
              <w:rPr>
                <w:rFonts w:ascii="Times New Roman" w:hAnsi="Times New Roman" w:cs="Times New Roman"/>
                <w:b w:val="0"/>
                <w:bCs w:val="0"/>
                <w:noProof/>
                <w:webHidden/>
                <w:sz w:val="24"/>
                <w:szCs w:val="24"/>
              </w:rPr>
              <w:fldChar w:fldCharType="begin"/>
            </w:r>
            <w:r w:rsidR="00AA4051" w:rsidRPr="00AA4051">
              <w:rPr>
                <w:rFonts w:ascii="Times New Roman" w:hAnsi="Times New Roman" w:cs="Times New Roman"/>
                <w:b w:val="0"/>
                <w:bCs w:val="0"/>
                <w:noProof/>
                <w:webHidden/>
                <w:sz w:val="24"/>
                <w:szCs w:val="24"/>
              </w:rPr>
              <w:instrText xml:space="preserve"> PAGEREF _Toc128481407 \h </w:instrText>
            </w:r>
            <w:r w:rsidR="00AA4051" w:rsidRPr="00AA4051">
              <w:rPr>
                <w:rFonts w:ascii="Times New Roman" w:hAnsi="Times New Roman" w:cs="Times New Roman"/>
                <w:b w:val="0"/>
                <w:bCs w:val="0"/>
                <w:noProof/>
                <w:webHidden/>
                <w:sz w:val="24"/>
                <w:szCs w:val="24"/>
              </w:rPr>
            </w:r>
            <w:r w:rsidR="00AA4051" w:rsidRPr="00AA4051">
              <w:rPr>
                <w:rFonts w:ascii="Times New Roman" w:hAnsi="Times New Roman" w:cs="Times New Roman"/>
                <w:b w:val="0"/>
                <w:bCs w:val="0"/>
                <w:noProof/>
                <w:webHidden/>
                <w:sz w:val="24"/>
                <w:szCs w:val="24"/>
              </w:rPr>
              <w:fldChar w:fldCharType="separate"/>
            </w:r>
            <w:r w:rsidR="00BB1AFE">
              <w:rPr>
                <w:rFonts w:ascii="Times New Roman" w:hAnsi="Times New Roman" w:cs="Times New Roman"/>
                <w:b w:val="0"/>
                <w:bCs w:val="0"/>
                <w:noProof/>
                <w:webHidden/>
                <w:sz w:val="24"/>
                <w:szCs w:val="24"/>
              </w:rPr>
              <w:t>10</w:t>
            </w:r>
            <w:r w:rsidR="00AA4051" w:rsidRPr="00AA4051">
              <w:rPr>
                <w:rFonts w:ascii="Times New Roman" w:hAnsi="Times New Roman" w:cs="Times New Roman"/>
                <w:b w:val="0"/>
                <w:bCs w:val="0"/>
                <w:noProof/>
                <w:webHidden/>
                <w:sz w:val="24"/>
                <w:szCs w:val="24"/>
              </w:rPr>
              <w:fldChar w:fldCharType="end"/>
            </w:r>
          </w:hyperlink>
        </w:p>
        <w:p w14:paraId="740D5F63" w14:textId="452183EB" w:rsidR="00AA4051" w:rsidRPr="00AA4051" w:rsidRDefault="00000000">
          <w:pPr>
            <w:pStyle w:val="TOC2"/>
            <w:tabs>
              <w:tab w:val="right" w:leader="dot" w:pos="9016"/>
            </w:tabs>
            <w:rPr>
              <w:rFonts w:ascii="Times New Roman" w:eastAsiaTheme="minorEastAsia" w:hAnsi="Times New Roman" w:cs="Times New Roman"/>
              <w:b w:val="0"/>
              <w:bCs w:val="0"/>
              <w:noProof/>
              <w:sz w:val="24"/>
              <w:szCs w:val="24"/>
            </w:rPr>
          </w:pPr>
          <w:hyperlink w:anchor="_Toc128481408" w:history="1">
            <w:r w:rsidR="00AA4051" w:rsidRPr="00AA4051">
              <w:rPr>
                <w:rStyle w:val="Hyperlink"/>
                <w:rFonts w:ascii="Times New Roman" w:hAnsi="Times New Roman" w:cs="Times New Roman"/>
                <w:b w:val="0"/>
                <w:bCs w:val="0"/>
                <w:noProof/>
                <w:sz w:val="24"/>
                <w:szCs w:val="24"/>
              </w:rPr>
              <w:t>Docking with Glide</w:t>
            </w:r>
            <w:r w:rsidR="00AA4051" w:rsidRPr="00AA4051">
              <w:rPr>
                <w:rFonts w:ascii="Times New Roman" w:hAnsi="Times New Roman" w:cs="Times New Roman"/>
                <w:b w:val="0"/>
                <w:bCs w:val="0"/>
                <w:noProof/>
                <w:webHidden/>
                <w:sz w:val="24"/>
                <w:szCs w:val="24"/>
              </w:rPr>
              <w:tab/>
            </w:r>
            <w:r w:rsidR="00AA4051" w:rsidRPr="00AA4051">
              <w:rPr>
                <w:rFonts w:ascii="Times New Roman" w:hAnsi="Times New Roman" w:cs="Times New Roman"/>
                <w:b w:val="0"/>
                <w:bCs w:val="0"/>
                <w:noProof/>
                <w:webHidden/>
                <w:sz w:val="24"/>
                <w:szCs w:val="24"/>
              </w:rPr>
              <w:fldChar w:fldCharType="begin"/>
            </w:r>
            <w:r w:rsidR="00AA4051" w:rsidRPr="00AA4051">
              <w:rPr>
                <w:rFonts w:ascii="Times New Roman" w:hAnsi="Times New Roman" w:cs="Times New Roman"/>
                <w:b w:val="0"/>
                <w:bCs w:val="0"/>
                <w:noProof/>
                <w:webHidden/>
                <w:sz w:val="24"/>
                <w:szCs w:val="24"/>
              </w:rPr>
              <w:instrText xml:space="preserve"> PAGEREF _Toc128481408 \h </w:instrText>
            </w:r>
            <w:r w:rsidR="00AA4051" w:rsidRPr="00AA4051">
              <w:rPr>
                <w:rFonts w:ascii="Times New Roman" w:hAnsi="Times New Roman" w:cs="Times New Roman"/>
                <w:b w:val="0"/>
                <w:bCs w:val="0"/>
                <w:noProof/>
                <w:webHidden/>
                <w:sz w:val="24"/>
                <w:szCs w:val="24"/>
              </w:rPr>
            </w:r>
            <w:r w:rsidR="00AA4051" w:rsidRPr="00AA4051">
              <w:rPr>
                <w:rFonts w:ascii="Times New Roman" w:hAnsi="Times New Roman" w:cs="Times New Roman"/>
                <w:b w:val="0"/>
                <w:bCs w:val="0"/>
                <w:noProof/>
                <w:webHidden/>
                <w:sz w:val="24"/>
                <w:szCs w:val="24"/>
              </w:rPr>
              <w:fldChar w:fldCharType="separate"/>
            </w:r>
            <w:r w:rsidR="00BB1AFE">
              <w:rPr>
                <w:rFonts w:ascii="Times New Roman" w:hAnsi="Times New Roman" w:cs="Times New Roman"/>
                <w:b w:val="0"/>
                <w:bCs w:val="0"/>
                <w:noProof/>
                <w:webHidden/>
                <w:sz w:val="24"/>
                <w:szCs w:val="24"/>
              </w:rPr>
              <w:t>12</w:t>
            </w:r>
            <w:r w:rsidR="00AA4051" w:rsidRPr="00AA4051">
              <w:rPr>
                <w:rFonts w:ascii="Times New Roman" w:hAnsi="Times New Roman" w:cs="Times New Roman"/>
                <w:b w:val="0"/>
                <w:bCs w:val="0"/>
                <w:noProof/>
                <w:webHidden/>
                <w:sz w:val="24"/>
                <w:szCs w:val="24"/>
              </w:rPr>
              <w:fldChar w:fldCharType="end"/>
            </w:r>
          </w:hyperlink>
        </w:p>
        <w:p w14:paraId="40115D70" w14:textId="5F4BDA78" w:rsidR="00AA4051" w:rsidRPr="00AA4051" w:rsidRDefault="00000000">
          <w:pPr>
            <w:pStyle w:val="TOC2"/>
            <w:tabs>
              <w:tab w:val="right" w:leader="dot" w:pos="9016"/>
            </w:tabs>
            <w:rPr>
              <w:rFonts w:ascii="Times New Roman" w:eastAsiaTheme="minorEastAsia" w:hAnsi="Times New Roman" w:cs="Times New Roman"/>
              <w:b w:val="0"/>
              <w:bCs w:val="0"/>
              <w:noProof/>
              <w:sz w:val="24"/>
              <w:szCs w:val="24"/>
            </w:rPr>
          </w:pPr>
          <w:hyperlink w:anchor="_Toc128481409" w:history="1">
            <w:r w:rsidR="00AA4051" w:rsidRPr="00AA4051">
              <w:rPr>
                <w:rStyle w:val="Hyperlink"/>
                <w:rFonts w:ascii="Times New Roman" w:hAnsi="Times New Roman" w:cs="Times New Roman"/>
                <w:b w:val="0"/>
                <w:bCs w:val="0"/>
                <w:noProof/>
                <w:sz w:val="24"/>
                <w:szCs w:val="24"/>
              </w:rPr>
              <w:t>Model validation</w:t>
            </w:r>
            <w:r w:rsidR="00AA4051" w:rsidRPr="00AA4051">
              <w:rPr>
                <w:rFonts w:ascii="Times New Roman" w:hAnsi="Times New Roman" w:cs="Times New Roman"/>
                <w:b w:val="0"/>
                <w:bCs w:val="0"/>
                <w:noProof/>
                <w:webHidden/>
                <w:sz w:val="24"/>
                <w:szCs w:val="24"/>
              </w:rPr>
              <w:tab/>
            </w:r>
            <w:r w:rsidR="00AA4051" w:rsidRPr="00AA4051">
              <w:rPr>
                <w:rFonts w:ascii="Times New Roman" w:hAnsi="Times New Roman" w:cs="Times New Roman"/>
                <w:b w:val="0"/>
                <w:bCs w:val="0"/>
                <w:noProof/>
                <w:webHidden/>
                <w:sz w:val="24"/>
                <w:szCs w:val="24"/>
              </w:rPr>
              <w:fldChar w:fldCharType="begin"/>
            </w:r>
            <w:r w:rsidR="00AA4051" w:rsidRPr="00AA4051">
              <w:rPr>
                <w:rFonts w:ascii="Times New Roman" w:hAnsi="Times New Roman" w:cs="Times New Roman"/>
                <w:b w:val="0"/>
                <w:bCs w:val="0"/>
                <w:noProof/>
                <w:webHidden/>
                <w:sz w:val="24"/>
                <w:szCs w:val="24"/>
              </w:rPr>
              <w:instrText xml:space="preserve"> PAGEREF _Toc128481409 \h </w:instrText>
            </w:r>
            <w:r w:rsidR="00AA4051" w:rsidRPr="00AA4051">
              <w:rPr>
                <w:rFonts w:ascii="Times New Roman" w:hAnsi="Times New Roman" w:cs="Times New Roman"/>
                <w:b w:val="0"/>
                <w:bCs w:val="0"/>
                <w:noProof/>
                <w:webHidden/>
                <w:sz w:val="24"/>
                <w:szCs w:val="24"/>
              </w:rPr>
            </w:r>
            <w:r w:rsidR="00AA4051" w:rsidRPr="00AA4051">
              <w:rPr>
                <w:rFonts w:ascii="Times New Roman" w:hAnsi="Times New Roman" w:cs="Times New Roman"/>
                <w:b w:val="0"/>
                <w:bCs w:val="0"/>
                <w:noProof/>
                <w:webHidden/>
                <w:sz w:val="24"/>
                <w:szCs w:val="24"/>
              </w:rPr>
              <w:fldChar w:fldCharType="separate"/>
            </w:r>
            <w:r w:rsidR="00BB1AFE">
              <w:rPr>
                <w:rFonts w:ascii="Times New Roman" w:hAnsi="Times New Roman" w:cs="Times New Roman"/>
                <w:b w:val="0"/>
                <w:bCs w:val="0"/>
                <w:noProof/>
                <w:webHidden/>
                <w:sz w:val="24"/>
                <w:szCs w:val="24"/>
              </w:rPr>
              <w:t>15</w:t>
            </w:r>
            <w:r w:rsidR="00AA4051" w:rsidRPr="00AA4051">
              <w:rPr>
                <w:rFonts w:ascii="Times New Roman" w:hAnsi="Times New Roman" w:cs="Times New Roman"/>
                <w:b w:val="0"/>
                <w:bCs w:val="0"/>
                <w:noProof/>
                <w:webHidden/>
                <w:sz w:val="24"/>
                <w:szCs w:val="24"/>
              </w:rPr>
              <w:fldChar w:fldCharType="end"/>
            </w:r>
          </w:hyperlink>
        </w:p>
        <w:p w14:paraId="753A70EB" w14:textId="04F87643" w:rsidR="00AA4051" w:rsidRPr="00AA4051" w:rsidRDefault="00000000">
          <w:pPr>
            <w:pStyle w:val="TOC1"/>
            <w:rPr>
              <w:rFonts w:ascii="Times New Roman" w:eastAsiaTheme="minorEastAsia" w:hAnsi="Times New Roman" w:cs="Times New Roman"/>
              <w:b w:val="0"/>
              <w:bCs w:val="0"/>
              <w:i w:val="0"/>
              <w:iCs w:val="0"/>
              <w:noProof/>
            </w:rPr>
          </w:pPr>
          <w:hyperlink w:anchor="_Toc128481410" w:history="1">
            <w:r w:rsidR="00AA4051" w:rsidRPr="00AA4051">
              <w:rPr>
                <w:rStyle w:val="Hyperlink"/>
                <w:rFonts w:ascii="Times New Roman" w:hAnsi="Times New Roman" w:cs="Times New Roman"/>
                <w:b w:val="0"/>
                <w:bCs w:val="0"/>
                <w:i w:val="0"/>
                <w:iCs w:val="0"/>
                <w:noProof/>
              </w:rPr>
              <w:t>Conclusions</w:t>
            </w:r>
            <w:r w:rsidR="00AA4051" w:rsidRPr="00AA4051">
              <w:rPr>
                <w:rFonts w:ascii="Times New Roman" w:hAnsi="Times New Roman" w:cs="Times New Roman"/>
                <w:b w:val="0"/>
                <w:bCs w:val="0"/>
                <w:i w:val="0"/>
                <w:iCs w:val="0"/>
                <w:noProof/>
                <w:webHidden/>
              </w:rPr>
              <w:tab/>
            </w:r>
            <w:r w:rsidR="00AA4051" w:rsidRPr="00AA4051">
              <w:rPr>
                <w:rFonts w:ascii="Times New Roman" w:hAnsi="Times New Roman" w:cs="Times New Roman"/>
                <w:b w:val="0"/>
                <w:bCs w:val="0"/>
                <w:i w:val="0"/>
                <w:iCs w:val="0"/>
                <w:noProof/>
                <w:webHidden/>
              </w:rPr>
              <w:fldChar w:fldCharType="begin"/>
            </w:r>
            <w:r w:rsidR="00AA4051" w:rsidRPr="00AA4051">
              <w:rPr>
                <w:rFonts w:ascii="Times New Roman" w:hAnsi="Times New Roman" w:cs="Times New Roman"/>
                <w:b w:val="0"/>
                <w:bCs w:val="0"/>
                <w:i w:val="0"/>
                <w:iCs w:val="0"/>
                <w:noProof/>
                <w:webHidden/>
              </w:rPr>
              <w:instrText xml:space="preserve"> PAGEREF _Toc128481410 \h </w:instrText>
            </w:r>
            <w:r w:rsidR="00AA4051" w:rsidRPr="00AA4051">
              <w:rPr>
                <w:rFonts w:ascii="Times New Roman" w:hAnsi="Times New Roman" w:cs="Times New Roman"/>
                <w:b w:val="0"/>
                <w:bCs w:val="0"/>
                <w:i w:val="0"/>
                <w:iCs w:val="0"/>
                <w:noProof/>
                <w:webHidden/>
              </w:rPr>
            </w:r>
            <w:r w:rsidR="00AA4051" w:rsidRPr="00AA4051">
              <w:rPr>
                <w:rFonts w:ascii="Times New Roman" w:hAnsi="Times New Roman" w:cs="Times New Roman"/>
                <w:b w:val="0"/>
                <w:bCs w:val="0"/>
                <w:i w:val="0"/>
                <w:iCs w:val="0"/>
                <w:noProof/>
                <w:webHidden/>
              </w:rPr>
              <w:fldChar w:fldCharType="separate"/>
            </w:r>
            <w:r w:rsidR="00BB1AFE">
              <w:rPr>
                <w:rFonts w:ascii="Times New Roman" w:hAnsi="Times New Roman" w:cs="Times New Roman"/>
                <w:b w:val="0"/>
                <w:bCs w:val="0"/>
                <w:i w:val="0"/>
                <w:iCs w:val="0"/>
                <w:noProof/>
                <w:webHidden/>
              </w:rPr>
              <w:t>16</w:t>
            </w:r>
            <w:r w:rsidR="00AA4051" w:rsidRPr="00AA4051">
              <w:rPr>
                <w:rFonts w:ascii="Times New Roman" w:hAnsi="Times New Roman" w:cs="Times New Roman"/>
                <w:b w:val="0"/>
                <w:bCs w:val="0"/>
                <w:i w:val="0"/>
                <w:iCs w:val="0"/>
                <w:noProof/>
                <w:webHidden/>
              </w:rPr>
              <w:fldChar w:fldCharType="end"/>
            </w:r>
          </w:hyperlink>
        </w:p>
        <w:p w14:paraId="5E0AE267" w14:textId="338FA883" w:rsidR="00AA4051" w:rsidRPr="00AA4051" w:rsidRDefault="00000000">
          <w:pPr>
            <w:pStyle w:val="TOC1"/>
            <w:rPr>
              <w:rFonts w:ascii="Times New Roman" w:eastAsiaTheme="minorEastAsia" w:hAnsi="Times New Roman" w:cs="Times New Roman"/>
              <w:b w:val="0"/>
              <w:bCs w:val="0"/>
              <w:i w:val="0"/>
              <w:iCs w:val="0"/>
              <w:noProof/>
            </w:rPr>
          </w:pPr>
          <w:hyperlink w:anchor="_Toc128481411" w:history="1">
            <w:r w:rsidR="00AA4051" w:rsidRPr="00AA4051">
              <w:rPr>
                <w:rStyle w:val="Hyperlink"/>
                <w:rFonts w:ascii="Times New Roman" w:hAnsi="Times New Roman" w:cs="Times New Roman"/>
                <w:b w:val="0"/>
                <w:bCs w:val="0"/>
                <w:i w:val="0"/>
                <w:iCs w:val="0"/>
                <w:noProof/>
              </w:rPr>
              <w:t>References</w:t>
            </w:r>
            <w:r w:rsidR="00AA4051" w:rsidRPr="00AA4051">
              <w:rPr>
                <w:rFonts w:ascii="Times New Roman" w:hAnsi="Times New Roman" w:cs="Times New Roman"/>
                <w:b w:val="0"/>
                <w:bCs w:val="0"/>
                <w:i w:val="0"/>
                <w:iCs w:val="0"/>
                <w:noProof/>
                <w:webHidden/>
              </w:rPr>
              <w:tab/>
            </w:r>
            <w:r w:rsidR="00AA4051" w:rsidRPr="00AA4051">
              <w:rPr>
                <w:rFonts w:ascii="Times New Roman" w:hAnsi="Times New Roman" w:cs="Times New Roman"/>
                <w:b w:val="0"/>
                <w:bCs w:val="0"/>
                <w:i w:val="0"/>
                <w:iCs w:val="0"/>
                <w:noProof/>
                <w:webHidden/>
              </w:rPr>
              <w:fldChar w:fldCharType="begin"/>
            </w:r>
            <w:r w:rsidR="00AA4051" w:rsidRPr="00AA4051">
              <w:rPr>
                <w:rFonts w:ascii="Times New Roman" w:hAnsi="Times New Roman" w:cs="Times New Roman"/>
                <w:b w:val="0"/>
                <w:bCs w:val="0"/>
                <w:i w:val="0"/>
                <w:iCs w:val="0"/>
                <w:noProof/>
                <w:webHidden/>
              </w:rPr>
              <w:instrText xml:space="preserve"> PAGEREF _Toc128481411 \h </w:instrText>
            </w:r>
            <w:r w:rsidR="00AA4051" w:rsidRPr="00AA4051">
              <w:rPr>
                <w:rFonts w:ascii="Times New Roman" w:hAnsi="Times New Roman" w:cs="Times New Roman"/>
                <w:b w:val="0"/>
                <w:bCs w:val="0"/>
                <w:i w:val="0"/>
                <w:iCs w:val="0"/>
                <w:noProof/>
                <w:webHidden/>
              </w:rPr>
            </w:r>
            <w:r w:rsidR="00AA4051" w:rsidRPr="00AA4051">
              <w:rPr>
                <w:rFonts w:ascii="Times New Roman" w:hAnsi="Times New Roman" w:cs="Times New Roman"/>
                <w:b w:val="0"/>
                <w:bCs w:val="0"/>
                <w:i w:val="0"/>
                <w:iCs w:val="0"/>
                <w:noProof/>
                <w:webHidden/>
              </w:rPr>
              <w:fldChar w:fldCharType="separate"/>
            </w:r>
            <w:r w:rsidR="00BB1AFE">
              <w:rPr>
                <w:rFonts w:ascii="Times New Roman" w:hAnsi="Times New Roman" w:cs="Times New Roman"/>
                <w:b w:val="0"/>
                <w:bCs w:val="0"/>
                <w:i w:val="0"/>
                <w:iCs w:val="0"/>
                <w:noProof/>
                <w:webHidden/>
              </w:rPr>
              <w:t>17</w:t>
            </w:r>
            <w:r w:rsidR="00AA4051" w:rsidRPr="00AA4051">
              <w:rPr>
                <w:rFonts w:ascii="Times New Roman" w:hAnsi="Times New Roman" w:cs="Times New Roman"/>
                <w:b w:val="0"/>
                <w:bCs w:val="0"/>
                <w:i w:val="0"/>
                <w:iCs w:val="0"/>
                <w:noProof/>
                <w:webHidden/>
              </w:rPr>
              <w:fldChar w:fldCharType="end"/>
            </w:r>
          </w:hyperlink>
        </w:p>
        <w:p w14:paraId="4926DBA5" w14:textId="629C6D25" w:rsidR="00A91E54" w:rsidRPr="00AA4051" w:rsidRDefault="00A91E54" w:rsidP="00A91E54">
          <w:pPr>
            <w:spacing w:line="276" w:lineRule="auto"/>
          </w:pPr>
          <w:r w:rsidRPr="00AA4051">
            <w:rPr>
              <w:noProof/>
            </w:rPr>
            <w:fldChar w:fldCharType="end"/>
          </w:r>
        </w:p>
      </w:sdtContent>
    </w:sdt>
    <w:p w14:paraId="0FDA50A4" w14:textId="79600692" w:rsidR="00B47047" w:rsidRDefault="00B47047" w:rsidP="00AB2C8B">
      <w:pPr>
        <w:spacing w:line="276" w:lineRule="auto"/>
        <w:rPr>
          <w:rFonts w:asciiTheme="majorBidi" w:hAnsiTheme="majorBidi" w:cstheme="majorBidi"/>
          <w:sz w:val="36"/>
          <w:szCs w:val="36"/>
        </w:rPr>
      </w:pPr>
    </w:p>
    <w:p w14:paraId="73E91B27" w14:textId="50C39AC8" w:rsidR="001149FA" w:rsidRDefault="001149FA" w:rsidP="00AB2C8B">
      <w:pPr>
        <w:spacing w:line="276" w:lineRule="auto"/>
        <w:rPr>
          <w:rFonts w:asciiTheme="majorBidi" w:hAnsiTheme="majorBidi" w:cstheme="majorBidi"/>
          <w:sz w:val="36"/>
          <w:szCs w:val="36"/>
        </w:rPr>
      </w:pPr>
    </w:p>
    <w:p w14:paraId="7B15CEFB" w14:textId="0EB27BB5" w:rsidR="001149FA" w:rsidRDefault="001149FA" w:rsidP="00AB2C8B">
      <w:pPr>
        <w:spacing w:line="276" w:lineRule="auto"/>
        <w:rPr>
          <w:rFonts w:asciiTheme="majorBidi" w:hAnsiTheme="majorBidi" w:cstheme="majorBidi"/>
          <w:sz w:val="36"/>
          <w:szCs w:val="36"/>
        </w:rPr>
      </w:pPr>
    </w:p>
    <w:p w14:paraId="7040806E" w14:textId="758BE635" w:rsidR="001149FA" w:rsidRDefault="001149FA" w:rsidP="00AB2C8B">
      <w:pPr>
        <w:spacing w:line="276" w:lineRule="auto"/>
        <w:rPr>
          <w:rFonts w:asciiTheme="majorBidi" w:hAnsiTheme="majorBidi" w:cstheme="majorBidi"/>
          <w:sz w:val="36"/>
          <w:szCs w:val="36"/>
        </w:rPr>
      </w:pPr>
    </w:p>
    <w:p w14:paraId="130B6EFA" w14:textId="38AD19B4" w:rsidR="001149FA" w:rsidRDefault="001149FA" w:rsidP="00AB2C8B">
      <w:pPr>
        <w:spacing w:line="276" w:lineRule="auto"/>
        <w:rPr>
          <w:rFonts w:asciiTheme="majorBidi" w:hAnsiTheme="majorBidi" w:cstheme="majorBidi"/>
          <w:sz w:val="36"/>
          <w:szCs w:val="36"/>
        </w:rPr>
      </w:pPr>
    </w:p>
    <w:p w14:paraId="1951970F" w14:textId="29033BFC" w:rsidR="00B47047" w:rsidRDefault="00B47047" w:rsidP="00AB2C8B">
      <w:pPr>
        <w:spacing w:line="276" w:lineRule="auto"/>
        <w:rPr>
          <w:rFonts w:asciiTheme="majorBidi" w:hAnsiTheme="majorBidi" w:cstheme="majorBidi"/>
          <w:sz w:val="36"/>
          <w:szCs w:val="36"/>
        </w:rPr>
      </w:pPr>
    </w:p>
    <w:p w14:paraId="7C20EF63" w14:textId="168C95B0" w:rsidR="00DC46DD" w:rsidRDefault="00DC46DD" w:rsidP="00AB2C8B">
      <w:pPr>
        <w:spacing w:line="276" w:lineRule="auto"/>
        <w:rPr>
          <w:rFonts w:asciiTheme="majorBidi" w:hAnsiTheme="majorBidi" w:cstheme="majorBidi"/>
          <w:sz w:val="36"/>
          <w:szCs w:val="36"/>
        </w:rPr>
      </w:pPr>
    </w:p>
    <w:p w14:paraId="2A5749FF" w14:textId="71BE72EE" w:rsidR="00DC46DD" w:rsidRDefault="00DC46DD" w:rsidP="00AB2C8B">
      <w:pPr>
        <w:spacing w:line="276" w:lineRule="auto"/>
        <w:rPr>
          <w:rFonts w:asciiTheme="majorBidi" w:hAnsiTheme="majorBidi" w:cstheme="majorBidi"/>
          <w:sz w:val="36"/>
          <w:szCs w:val="36"/>
        </w:rPr>
      </w:pPr>
    </w:p>
    <w:p w14:paraId="324C169D" w14:textId="2C0C4C25" w:rsidR="00DC46DD" w:rsidRDefault="00DC46DD" w:rsidP="00AB2C8B">
      <w:pPr>
        <w:spacing w:line="276" w:lineRule="auto"/>
        <w:rPr>
          <w:rFonts w:asciiTheme="majorBidi" w:hAnsiTheme="majorBidi" w:cstheme="majorBidi"/>
          <w:sz w:val="36"/>
          <w:szCs w:val="36"/>
        </w:rPr>
      </w:pPr>
    </w:p>
    <w:p w14:paraId="6ED1E960" w14:textId="05F30216" w:rsidR="00DC46DD" w:rsidRDefault="00DC46DD" w:rsidP="00AB2C8B">
      <w:pPr>
        <w:spacing w:line="276" w:lineRule="auto"/>
        <w:rPr>
          <w:rFonts w:asciiTheme="majorBidi" w:hAnsiTheme="majorBidi" w:cstheme="majorBidi"/>
          <w:sz w:val="36"/>
          <w:szCs w:val="36"/>
        </w:rPr>
      </w:pPr>
    </w:p>
    <w:p w14:paraId="56A3C35B" w14:textId="638A7131" w:rsidR="00DC46DD" w:rsidRDefault="00DC46DD" w:rsidP="00AB2C8B">
      <w:pPr>
        <w:spacing w:line="276" w:lineRule="auto"/>
        <w:rPr>
          <w:rFonts w:asciiTheme="majorBidi" w:hAnsiTheme="majorBidi" w:cstheme="majorBidi"/>
          <w:sz w:val="36"/>
          <w:szCs w:val="36"/>
        </w:rPr>
      </w:pPr>
    </w:p>
    <w:p w14:paraId="51255DA9" w14:textId="2186F5B6" w:rsidR="00DC46DD" w:rsidRDefault="00DC46DD" w:rsidP="00AB2C8B">
      <w:pPr>
        <w:spacing w:line="276" w:lineRule="auto"/>
        <w:rPr>
          <w:rFonts w:asciiTheme="majorBidi" w:hAnsiTheme="majorBidi" w:cstheme="majorBidi"/>
          <w:sz w:val="36"/>
          <w:szCs w:val="36"/>
        </w:rPr>
      </w:pPr>
    </w:p>
    <w:p w14:paraId="518D0E60" w14:textId="2B6D48C0" w:rsidR="00DC46DD" w:rsidRDefault="00DC46DD" w:rsidP="00AB2C8B">
      <w:pPr>
        <w:spacing w:line="276" w:lineRule="auto"/>
        <w:rPr>
          <w:rFonts w:asciiTheme="majorBidi" w:hAnsiTheme="majorBidi" w:cstheme="majorBidi"/>
          <w:sz w:val="36"/>
          <w:szCs w:val="36"/>
        </w:rPr>
      </w:pPr>
    </w:p>
    <w:p w14:paraId="1A8CB95B" w14:textId="23AF961A" w:rsidR="00DC46DD" w:rsidRDefault="00DC46DD" w:rsidP="00AB2C8B">
      <w:pPr>
        <w:spacing w:line="276" w:lineRule="auto"/>
        <w:rPr>
          <w:rFonts w:asciiTheme="majorBidi" w:hAnsiTheme="majorBidi" w:cstheme="majorBidi"/>
          <w:sz w:val="36"/>
          <w:szCs w:val="36"/>
        </w:rPr>
      </w:pPr>
    </w:p>
    <w:p w14:paraId="221E2635" w14:textId="79AC9305" w:rsidR="00DC46DD" w:rsidRDefault="00DC46DD" w:rsidP="00AB2C8B">
      <w:pPr>
        <w:spacing w:line="276" w:lineRule="auto"/>
        <w:rPr>
          <w:rFonts w:asciiTheme="majorBidi" w:hAnsiTheme="majorBidi" w:cstheme="majorBidi"/>
          <w:sz w:val="36"/>
          <w:szCs w:val="36"/>
        </w:rPr>
      </w:pPr>
    </w:p>
    <w:p w14:paraId="6C9129DD" w14:textId="17FFF7A7" w:rsidR="00DC46DD" w:rsidRDefault="00DC46DD" w:rsidP="00AB2C8B">
      <w:pPr>
        <w:spacing w:line="276" w:lineRule="auto"/>
        <w:rPr>
          <w:rFonts w:asciiTheme="majorBidi" w:hAnsiTheme="majorBidi" w:cstheme="majorBidi"/>
          <w:sz w:val="36"/>
          <w:szCs w:val="36"/>
        </w:rPr>
      </w:pPr>
    </w:p>
    <w:p w14:paraId="51CC7897" w14:textId="2C3B182A" w:rsidR="00DC46DD" w:rsidRDefault="00DC46DD" w:rsidP="00AB2C8B">
      <w:pPr>
        <w:spacing w:line="276" w:lineRule="auto"/>
        <w:rPr>
          <w:rFonts w:asciiTheme="majorBidi" w:hAnsiTheme="majorBidi" w:cstheme="majorBidi"/>
          <w:sz w:val="36"/>
          <w:szCs w:val="36"/>
        </w:rPr>
      </w:pPr>
    </w:p>
    <w:p w14:paraId="0D1BDB48" w14:textId="401D9004" w:rsidR="001149FA" w:rsidRDefault="001149FA" w:rsidP="001149FA">
      <w:pPr>
        <w:spacing w:line="276" w:lineRule="auto"/>
        <w:rPr>
          <w:rFonts w:asciiTheme="majorBidi" w:hAnsiTheme="majorBidi" w:cstheme="majorBidi"/>
          <w:sz w:val="36"/>
          <w:szCs w:val="36"/>
        </w:rPr>
      </w:pPr>
    </w:p>
    <w:p w14:paraId="6ACF6712" w14:textId="6199BE6E" w:rsidR="00DC46DD" w:rsidRPr="00360DF1" w:rsidRDefault="001149FA" w:rsidP="006F18F8">
      <w:pPr>
        <w:pStyle w:val="Heading1"/>
        <w:spacing w:line="360" w:lineRule="auto"/>
        <w:rPr>
          <w:rFonts w:asciiTheme="majorBidi" w:hAnsiTheme="majorBidi"/>
          <w:color w:val="000000" w:themeColor="text1"/>
          <w:sz w:val="36"/>
          <w:szCs w:val="36"/>
        </w:rPr>
      </w:pPr>
      <w:bookmarkStart w:id="0" w:name="_Toc128481403"/>
      <w:r w:rsidRPr="00360DF1">
        <w:rPr>
          <w:rFonts w:asciiTheme="majorBidi" w:hAnsiTheme="majorBidi"/>
          <w:color w:val="000000" w:themeColor="text1"/>
          <w:sz w:val="36"/>
          <w:szCs w:val="36"/>
        </w:rPr>
        <w:lastRenderedPageBreak/>
        <w:t>Introduction</w:t>
      </w:r>
      <w:bookmarkEnd w:id="0"/>
      <w:r w:rsidRPr="00360DF1">
        <w:rPr>
          <w:rFonts w:asciiTheme="majorBidi" w:hAnsiTheme="majorBidi"/>
          <w:color w:val="000000" w:themeColor="text1"/>
          <w:sz w:val="36"/>
          <w:szCs w:val="36"/>
        </w:rPr>
        <w:t xml:space="preserve"> </w:t>
      </w:r>
    </w:p>
    <w:p w14:paraId="56D7DE72" w14:textId="16DC8D68" w:rsidR="001149FA" w:rsidRPr="001149FA" w:rsidRDefault="001149FA" w:rsidP="00EA6ABD">
      <w:pPr>
        <w:spacing w:after="120" w:line="276" w:lineRule="auto"/>
        <w:ind w:firstLine="720"/>
        <w:jc w:val="both"/>
        <w:rPr>
          <w:rFonts w:asciiTheme="majorBidi" w:hAnsiTheme="majorBidi" w:cstheme="majorBidi"/>
        </w:rPr>
      </w:pPr>
      <w:r w:rsidRPr="001149FA">
        <w:rPr>
          <w:rFonts w:asciiTheme="majorBidi" w:hAnsiTheme="majorBidi" w:cstheme="majorBidi"/>
        </w:rPr>
        <w:t xml:space="preserve">Virtual screening (VS) is a powerful technique for identifying hit molecules as starting points for many industrial and academic drug discovery projects. Indeed, the number of methods and </w:t>
      </w:r>
      <w:proofErr w:type="spellStart"/>
      <w:r w:rsidRPr="001149FA">
        <w:rPr>
          <w:rFonts w:asciiTheme="majorBidi" w:hAnsiTheme="majorBidi" w:cstheme="majorBidi"/>
        </w:rPr>
        <w:t>softwares</w:t>
      </w:r>
      <w:proofErr w:type="spellEnd"/>
      <w:r w:rsidRPr="001149FA">
        <w:rPr>
          <w:rFonts w:asciiTheme="majorBidi" w:hAnsiTheme="majorBidi" w:cstheme="majorBidi"/>
        </w:rPr>
        <w:t xml:space="preserve"> which use different types of</w:t>
      </w:r>
      <w:r w:rsidR="002F0B7C">
        <w:rPr>
          <w:rFonts w:asciiTheme="majorBidi" w:hAnsiTheme="majorBidi" w:cstheme="majorBidi"/>
        </w:rPr>
        <w:t xml:space="preserve"> </w:t>
      </w:r>
      <w:r w:rsidRPr="001149FA">
        <w:rPr>
          <w:rFonts w:asciiTheme="majorBidi" w:hAnsiTheme="majorBidi" w:cstheme="majorBidi"/>
        </w:rPr>
        <w:t xml:space="preserve">VS approaches is increasing at a rapid pace </w:t>
      </w:r>
      <w:sdt>
        <w:sdtPr>
          <w:rPr>
            <w:rFonts w:asciiTheme="majorBidi" w:hAnsiTheme="majorBidi" w:cstheme="majorBidi"/>
            <w:color w:val="000000"/>
          </w:rPr>
          <w:tag w:val="MENDELEY_CITATION_v3_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"/>
          <w:id w:val="1286315890"/>
          <w:placeholder>
            <w:docPart w:val="DefaultPlaceholder_-1854013440"/>
          </w:placeholder>
        </w:sdtPr>
        <w:sdtContent>
          <w:r w:rsidR="009A2B91" w:rsidRPr="009A2B91">
            <w:rPr>
              <w:color w:val="000000"/>
            </w:rPr>
            <w:t>[1]</w:t>
          </w:r>
        </w:sdtContent>
      </w:sdt>
      <w:r w:rsidRPr="001149FA">
        <w:rPr>
          <w:rFonts w:asciiTheme="majorBidi" w:hAnsiTheme="majorBidi" w:cstheme="majorBidi"/>
        </w:rPr>
        <w:t xml:space="preserve">. One type of them is structure - based virtual screening which plays a key role in the early stage of drug discovery. This process includes different methods to filter a chemical compound library using the structure of the molecular target of interest </w:t>
      </w:r>
      <w:sdt>
        <w:sdtPr>
          <w:rPr>
            <w:rFonts w:asciiTheme="majorBidi" w:hAnsiTheme="majorBidi" w:cstheme="majorBidi"/>
            <w:color w:val="000000"/>
          </w:rPr>
          <w:tag w:val="MENDELEY_CITATION_v3_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"/>
          <w:id w:val="330579858"/>
          <w:placeholder>
            <w:docPart w:val="DefaultPlaceholder_-1854013440"/>
          </w:placeholder>
        </w:sdtPr>
        <w:sdtContent>
          <w:r w:rsidR="009A2B91" w:rsidRPr="009A2B91">
            <w:rPr>
              <w:rFonts w:asciiTheme="majorBidi" w:hAnsiTheme="majorBidi" w:cstheme="majorBidi"/>
              <w:color w:val="000000"/>
            </w:rPr>
            <w:t>[2]</w:t>
          </w:r>
        </w:sdtContent>
      </w:sdt>
      <w:r w:rsidRPr="001149FA">
        <w:rPr>
          <w:rFonts w:asciiTheme="majorBidi" w:hAnsiTheme="majorBidi" w:cstheme="majorBidi"/>
        </w:rPr>
        <w:t>.</w:t>
      </w:r>
    </w:p>
    <w:p w14:paraId="087E30AB" w14:textId="6A8DA1FF" w:rsidR="001149FA" w:rsidRDefault="001149FA" w:rsidP="00637BE4">
      <w:pPr>
        <w:spacing w:after="120" w:line="276" w:lineRule="auto"/>
        <w:ind w:firstLine="720"/>
        <w:jc w:val="both"/>
      </w:pPr>
      <w:r w:rsidRPr="001149FA">
        <w:t xml:space="preserve">Available experimentally - determined 3D structures of the proteins are stored in the Protein Data Bank (PDB) archive, and the number of experimentally solved structures is increasing rapidly </w:t>
      </w:r>
      <w:sdt>
        <w:sdtPr>
          <w:rPr>
            <w:color w:val="000000"/>
          </w:rPr>
          <w:tag w:val="MENDELEY_CITATION_v3_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"/>
          <w:id w:val="-557243453"/>
          <w:placeholder>
            <w:docPart w:val="DefaultPlaceholder_-1854013440"/>
          </w:placeholder>
        </w:sdtPr>
        <w:sdtContent>
          <w:r w:rsidR="009A2B91" w:rsidRPr="009A2B91">
            <w:rPr>
              <w:color w:val="000000"/>
            </w:rPr>
            <w:t>[3]</w:t>
          </w:r>
        </w:sdtContent>
      </w:sdt>
      <w:r w:rsidRPr="001149FA">
        <w:t>. In order to obtain accurate docking results</w:t>
      </w:r>
      <w:r w:rsidR="00637BE4">
        <w:t xml:space="preserve"> and consequently favorable VS results</w:t>
      </w:r>
      <w:r w:rsidRPr="001149FA">
        <w:t xml:space="preserve">, it is important to have a protein structure from </w:t>
      </w:r>
      <w:r w:rsidR="00637BE4">
        <w:t xml:space="preserve">the </w:t>
      </w:r>
      <w:r w:rsidRPr="001149FA">
        <w:t xml:space="preserve">PDB with a co-crystallized ligand which is chemically similar to target compounds available for screening. </w:t>
      </w:r>
      <w:r w:rsidR="00637BE4">
        <w:t>Of note,</w:t>
      </w:r>
      <w:r w:rsidR="00637BE4" w:rsidRPr="001149FA">
        <w:t xml:space="preserve"> </w:t>
      </w:r>
      <w:r w:rsidRPr="001149FA">
        <w:t xml:space="preserve">based on the chosen protein structure we can obtain various results for structure-based virtual screening. But even if we consider pairs of proteins with high sequence identity, they might have geometric differences over regions that are well-aligned in sequence </w:t>
      </w:r>
      <w:sdt>
        <w:sdtPr>
          <w:rPr>
            <w:color w:val="000000"/>
          </w:rPr>
          <w:tag w:val="MENDELEY_CITATION_v3_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"/>
          <w:id w:val="446829453"/>
          <w:placeholder>
            <w:docPart w:val="DefaultPlaceholder_-1854013440"/>
          </w:placeholder>
        </w:sdtPr>
        <w:sdtContent>
          <w:r w:rsidR="009A2B91" w:rsidRPr="009A2B91">
            <w:rPr>
              <w:color w:val="000000"/>
            </w:rPr>
            <w:t>[4]</w:t>
          </w:r>
        </w:sdtContent>
      </w:sdt>
      <w:r w:rsidRPr="001149FA">
        <w:t>. At the same time identical protein structures might be crystallized with particular ligands which define different properties of the binding pocket. As a consequence this will lead to docking results which have significant differences for different conformations of the same protein.</w:t>
      </w:r>
    </w:p>
    <w:p w14:paraId="09A5B855" w14:textId="349B37F4" w:rsidR="009C1240" w:rsidRDefault="000A6E2F" w:rsidP="00CA6A7C">
      <w:pPr>
        <w:spacing w:after="120" w:line="276" w:lineRule="auto"/>
        <w:ind w:firstLine="709"/>
        <w:jc w:val="both"/>
        <w:rPr>
          <w:color w:val="000000"/>
        </w:rPr>
      </w:pPr>
      <w:r w:rsidRPr="000A6E2F">
        <w:rPr>
          <w:color w:val="000000"/>
        </w:rPr>
        <w:t>The present project is focused on an assessment of docking performances across different protein structures of the acriflavine resistance B (</w:t>
      </w:r>
      <w:proofErr w:type="spellStart"/>
      <w:r w:rsidRPr="000A6E2F">
        <w:rPr>
          <w:color w:val="000000"/>
        </w:rPr>
        <w:t>AcrB</w:t>
      </w:r>
      <w:proofErr w:type="spellEnd"/>
      <w:r w:rsidRPr="000A6E2F">
        <w:rPr>
          <w:color w:val="000000"/>
        </w:rPr>
        <w:t>) protein</w:t>
      </w:r>
      <w:r w:rsidR="00D20254">
        <w:rPr>
          <w:color w:val="000000"/>
        </w:rPr>
        <w:t xml:space="preserve">. </w:t>
      </w:r>
      <w:proofErr w:type="spellStart"/>
      <w:r w:rsidRPr="000A6E2F">
        <w:rPr>
          <w:color w:val="000000"/>
        </w:rPr>
        <w:t>AcrB</w:t>
      </w:r>
      <w:proofErr w:type="spellEnd"/>
      <w:r w:rsidRPr="000A6E2F">
        <w:rPr>
          <w:color w:val="000000"/>
        </w:rPr>
        <w:t xml:space="preserve"> is the inner membrane protein of the efflux complex </w:t>
      </w:r>
      <w:r w:rsidR="00CA6A7C">
        <w:rPr>
          <w:color w:val="000000"/>
        </w:rPr>
        <w:t xml:space="preserve">of gram-negative bacteria </w:t>
      </w:r>
      <w:r w:rsidRPr="000A6E2F">
        <w:rPr>
          <w:color w:val="000000"/>
        </w:rPr>
        <w:t xml:space="preserve">and is responsible for the recognition and binding of compounds before their transportation out of the cell </w:t>
      </w:r>
      <w:sdt>
        <w:sdtPr>
          <w:rPr>
            <w:color w:val="000000"/>
          </w:rPr>
          <w:tag w:val="MENDELEY_CITATION_v3_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"/>
          <w:id w:val="982433190"/>
          <w:placeholder>
            <w:docPart w:val="DefaultPlaceholder_-1854013440"/>
          </w:placeholder>
        </w:sdtPr>
        <w:sdtContent>
          <w:r w:rsidR="009A2B91" w:rsidRPr="009A2B91">
            <w:rPr>
              <w:color w:val="000000"/>
            </w:rPr>
            <w:t>[5]</w:t>
          </w:r>
        </w:sdtContent>
      </w:sdt>
      <w:r w:rsidRPr="000A6E2F">
        <w:rPr>
          <w:color w:val="000000"/>
        </w:rPr>
        <w:t>.</w:t>
      </w:r>
    </w:p>
    <w:p w14:paraId="6C64D4B4" w14:textId="7340DE92" w:rsidR="005F5E53" w:rsidRDefault="005F5E53" w:rsidP="00AB2C8B">
      <w:pPr>
        <w:spacing w:line="276" w:lineRule="auto"/>
      </w:pPr>
    </w:p>
    <w:p w14:paraId="1AA77782" w14:textId="7B4472D2" w:rsidR="005F5E53" w:rsidRPr="004B4487" w:rsidRDefault="005F5E53" w:rsidP="00AB2C8B">
      <w:pPr>
        <w:spacing w:line="276" w:lineRule="auto"/>
        <w:rPr>
          <w:sz w:val="28"/>
          <w:szCs w:val="28"/>
        </w:rPr>
      </w:pPr>
      <w:r w:rsidRPr="004B4487">
        <w:rPr>
          <w:sz w:val="28"/>
          <w:szCs w:val="28"/>
        </w:rPr>
        <w:t xml:space="preserve">Target protein </w:t>
      </w:r>
      <w:r w:rsidR="004B4487" w:rsidRPr="004B4487">
        <w:rPr>
          <w:sz w:val="28"/>
          <w:szCs w:val="28"/>
        </w:rPr>
        <w:t>for structure-based virtual screening</w:t>
      </w:r>
    </w:p>
    <w:p w14:paraId="06D53DB2" w14:textId="3DAC8924" w:rsidR="005F5E53" w:rsidRDefault="005F5E53" w:rsidP="00AB2C8B">
      <w:pPr>
        <w:spacing w:line="276" w:lineRule="auto"/>
        <w:rPr>
          <w:sz w:val="28"/>
          <w:szCs w:val="28"/>
        </w:rPr>
      </w:pPr>
    </w:p>
    <w:p w14:paraId="638D3EB2" w14:textId="19DB444E" w:rsidR="00BF2F16" w:rsidRDefault="005F5E53" w:rsidP="005903AB">
      <w:pPr>
        <w:spacing w:after="120" w:line="276" w:lineRule="auto"/>
        <w:ind w:firstLine="720"/>
        <w:jc w:val="both"/>
        <w:rPr>
          <w:rFonts w:asciiTheme="majorBidi" w:hAnsiTheme="majorBidi" w:cstheme="majorBidi"/>
          <w:color w:val="000000"/>
        </w:rPr>
      </w:pPr>
      <w:r w:rsidRPr="005F5E53">
        <w:t>The multidrug resistance in bacteria has become one of the major threats in global health</w:t>
      </w:r>
      <w:r w:rsidR="0098727F">
        <w:t xml:space="preserve"> </w:t>
      </w:r>
      <w:sdt>
        <w:sdtPr>
          <w:rPr>
            <w:color w:val="000000"/>
          </w:rPr>
          <w:tag w:val="MENDELEY_CITATION_v3_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"/>
          <w:id w:val="594518058"/>
          <w:placeholder>
            <w:docPart w:val="DefaultPlaceholder_-1854013440"/>
          </w:placeholder>
        </w:sdtPr>
        <w:sdtContent>
          <w:r w:rsidR="009A2B91" w:rsidRPr="009A2B91">
            <w:rPr>
              <w:color w:val="000000"/>
            </w:rPr>
            <w:t>[6]</w:t>
          </w:r>
        </w:sdtContent>
      </w:sdt>
      <w:r w:rsidRPr="005F5E53">
        <w:t xml:space="preserve">. Bacteria have developed a mechanism to evade the attack of most commercially available drugs. In gram-negative bacteria such as </w:t>
      </w:r>
      <w:r w:rsidRPr="009C1240">
        <w:rPr>
          <w:i/>
          <w:iCs/>
        </w:rPr>
        <w:t>Escherichia coli</w:t>
      </w:r>
      <w:r w:rsidRPr="005F5E53">
        <w:t>, multidrug efflux systems are a major mechanism that confers intrinsic and increased drug resistance to a broad spectrum of antimicrobials.</w:t>
      </w:r>
      <w:r>
        <w:t xml:space="preserve"> </w:t>
      </w:r>
      <w:proofErr w:type="spellStart"/>
      <w:r w:rsidRPr="005F5E53">
        <w:t>AcrB</w:t>
      </w:r>
      <w:proofErr w:type="spellEnd"/>
      <w:r w:rsidRPr="005F5E53">
        <w:t xml:space="preserve"> is the inner membrane protein of the efflux complex and is</w:t>
      </w:r>
      <w:r>
        <w:t xml:space="preserve"> </w:t>
      </w:r>
      <w:r w:rsidRPr="005F5E53">
        <w:t>responsible for the recognition and binding of compounds before their transportation out</w:t>
      </w:r>
      <w:r>
        <w:t xml:space="preserve"> </w:t>
      </w:r>
      <w:r w:rsidRPr="005F5E53">
        <w:t>of the cell</w:t>
      </w:r>
      <w:r>
        <w:t xml:space="preserve"> </w:t>
      </w:r>
      <w:sdt>
        <w:sdtPr>
          <w:rPr>
            <w:color w:val="000000"/>
          </w:rPr>
          <w:tag w:val="MENDELEY_CITATION_v3_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"/>
          <w:id w:val="-785034750"/>
          <w:placeholder>
            <w:docPart w:val="DefaultPlaceholder_-1854013440"/>
          </w:placeholder>
        </w:sdtPr>
        <w:sdtContent>
          <w:r w:rsidR="009A2B91" w:rsidRPr="009A2B91">
            <w:rPr>
              <w:color w:val="000000"/>
            </w:rPr>
            <w:t>[5]</w:t>
          </w:r>
        </w:sdtContent>
      </w:sdt>
      <w:r w:rsidRPr="005F5E53">
        <w:t>.</w:t>
      </w:r>
      <w:r w:rsidR="009C1240">
        <w:t xml:space="preserve"> In this project the docking calculations were performed </w:t>
      </w:r>
      <w:r w:rsidR="005903AB">
        <w:t xml:space="preserve">on </w:t>
      </w:r>
      <w:r w:rsidR="009C1240">
        <w:t xml:space="preserve">the </w:t>
      </w:r>
      <w:r w:rsidR="005903AB">
        <w:t>so-called “</w:t>
      </w:r>
      <w:r w:rsidR="009A2B91" w:rsidRPr="009E408A">
        <w:rPr>
          <w:rFonts w:asciiTheme="majorBidi" w:hAnsiTheme="majorBidi" w:cstheme="majorBidi"/>
          <w:color w:val="000000"/>
        </w:rPr>
        <w:t>hydrophobic trap</w:t>
      </w:r>
      <w:r w:rsidR="005903AB">
        <w:rPr>
          <w:rFonts w:asciiTheme="majorBidi" w:hAnsiTheme="majorBidi" w:cstheme="majorBidi"/>
          <w:color w:val="000000"/>
        </w:rPr>
        <w:t>” pocket</w:t>
      </w:r>
      <w:r w:rsidR="009A2B91" w:rsidRPr="009E408A">
        <w:rPr>
          <w:rFonts w:asciiTheme="majorBidi" w:hAnsiTheme="majorBidi" w:cstheme="majorBidi"/>
          <w:color w:val="000000"/>
        </w:rPr>
        <w:t xml:space="preserve"> </w:t>
      </w:r>
      <w:r w:rsidR="009C1240">
        <w:rPr>
          <w:rFonts w:asciiTheme="majorBidi" w:hAnsiTheme="majorBidi" w:cstheme="majorBidi"/>
          <w:color w:val="000000"/>
        </w:rPr>
        <w:t xml:space="preserve">of </w:t>
      </w:r>
      <w:r w:rsidR="005903AB">
        <w:rPr>
          <w:rFonts w:asciiTheme="majorBidi" w:hAnsiTheme="majorBidi" w:cstheme="majorBidi"/>
          <w:color w:val="000000"/>
        </w:rPr>
        <w:t xml:space="preserve">the </w:t>
      </w:r>
      <w:proofErr w:type="spellStart"/>
      <w:r w:rsidR="009C1240">
        <w:rPr>
          <w:rFonts w:asciiTheme="majorBidi" w:hAnsiTheme="majorBidi" w:cstheme="majorBidi"/>
          <w:color w:val="000000"/>
        </w:rPr>
        <w:t>AcrB</w:t>
      </w:r>
      <w:proofErr w:type="spellEnd"/>
      <w:r w:rsidR="009C1240">
        <w:rPr>
          <w:rFonts w:asciiTheme="majorBidi" w:hAnsiTheme="majorBidi" w:cstheme="majorBidi"/>
          <w:color w:val="000000"/>
        </w:rPr>
        <w:t xml:space="preserve"> protein structure</w:t>
      </w:r>
      <w:r w:rsidR="00912163">
        <w:rPr>
          <w:rFonts w:asciiTheme="majorBidi" w:hAnsiTheme="majorBidi" w:cstheme="majorBidi"/>
          <w:color w:val="000000"/>
        </w:rPr>
        <w:t xml:space="preserve"> of</w:t>
      </w:r>
      <w:r w:rsidR="005903AB">
        <w:rPr>
          <w:rFonts w:asciiTheme="majorBidi" w:hAnsiTheme="majorBidi" w:cstheme="majorBidi"/>
          <w:color w:val="000000"/>
        </w:rPr>
        <w:t xml:space="preserve"> the</w:t>
      </w:r>
      <w:r w:rsidR="00912163">
        <w:rPr>
          <w:rFonts w:asciiTheme="majorBidi" w:hAnsiTheme="majorBidi" w:cstheme="majorBidi"/>
          <w:color w:val="000000"/>
        </w:rPr>
        <w:t xml:space="preserve"> </w:t>
      </w:r>
      <w:r w:rsidR="00912163" w:rsidRPr="006D388F">
        <w:rPr>
          <w:rFonts w:asciiTheme="majorBidi" w:hAnsiTheme="majorBidi" w:cstheme="majorBidi"/>
          <w:i/>
          <w:iCs/>
          <w:color w:val="000000"/>
        </w:rPr>
        <w:t>Escherichia coli</w:t>
      </w:r>
      <w:r w:rsidR="00912163">
        <w:rPr>
          <w:rFonts w:asciiTheme="majorBidi" w:hAnsiTheme="majorBidi" w:cstheme="majorBidi"/>
          <w:color w:val="000000"/>
        </w:rPr>
        <w:t xml:space="preserve"> bacteria</w:t>
      </w:r>
      <w:r w:rsidR="00912163" w:rsidRPr="00912163">
        <w:rPr>
          <w:rFonts w:asciiTheme="majorBidi" w:hAnsiTheme="majorBidi" w:cstheme="majorBidi"/>
          <w:color w:val="000000"/>
        </w:rPr>
        <w:t xml:space="preserve"> (strain K12)</w:t>
      </w:r>
      <w:r w:rsidR="009C1240">
        <w:rPr>
          <w:rFonts w:asciiTheme="majorBidi" w:hAnsiTheme="majorBidi" w:cstheme="majorBidi"/>
          <w:color w:val="000000"/>
        </w:rPr>
        <w:t xml:space="preserve">. </w:t>
      </w:r>
    </w:p>
    <w:p w14:paraId="6BFC163B" w14:textId="2F35B4C5" w:rsidR="009A2B91" w:rsidRDefault="009A2B91" w:rsidP="009A2B91">
      <w:pPr>
        <w:spacing w:after="120" w:line="276" w:lineRule="auto"/>
        <w:ind w:firstLine="720"/>
        <w:jc w:val="both"/>
        <w:rPr>
          <w:rFonts w:asciiTheme="majorBidi" w:hAnsiTheme="majorBidi" w:cstheme="majorBidi"/>
          <w:color w:val="000000"/>
        </w:rPr>
      </w:pPr>
      <w:r w:rsidRPr="009A2B91">
        <w:rPr>
          <w:rFonts w:asciiTheme="majorBidi" w:hAnsiTheme="majorBidi" w:cstheme="majorBidi"/>
          <w:color w:val="000000"/>
        </w:rPr>
        <w:t xml:space="preserve">The hydrophilic substrate translocation channel and hydrophobic trap are two key features of the </w:t>
      </w:r>
      <w:proofErr w:type="spellStart"/>
      <w:r w:rsidRPr="009A2B91">
        <w:rPr>
          <w:rFonts w:asciiTheme="majorBidi" w:hAnsiTheme="majorBidi" w:cstheme="majorBidi"/>
          <w:color w:val="000000"/>
        </w:rPr>
        <w:t>AcrB</w:t>
      </w:r>
      <w:proofErr w:type="spellEnd"/>
      <w:r w:rsidRPr="009A2B91">
        <w:rPr>
          <w:rFonts w:asciiTheme="majorBidi" w:hAnsiTheme="majorBidi" w:cstheme="majorBidi"/>
          <w:color w:val="000000"/>
        </w:rPr>
        <w:t xml:space="preserve"> protein that enable it to bind and export substrates efficiently. The hydrophilic channel is lined with polar amino acid residues that interact with the polar or charged regions of the substrate molecules, facilitating their translocation across the cell membrane. The hydrophobic trap, on the other hand, is located within the protein's interior and is composed of non-polar amino acid residues. This trap is designed to capture hydrophobic or amphipathic substrates, preventing their backflow into the cell.</w:t>
      </w:r>
      <w:r>
        <w:rPr>
          <w:rFonts w:asciiTheme="majorBidi" w:hAnsiTheme="majorBidi" w:cstheme="majorBidi"/>
          <w:color w:val="000000"/>
        </w:rPr>
        <w:t xml:space="preserve"> </w:t>
      </w:r>
      <w:r w:rsidRPr="009A2B91">
        <w:rPr>
          <w:rFonts w:asciiTheme="majorBidi" w:hAnsiTheme="majorBidi" w:cstheme="majorBidi"/>
          <w:color w:val="000000"/>
        </w:rPr>
        <w:t xml:space="preserve">Inhibitors of the </w:t>
      </w:r>
      <w:proofErr w:type="spellStart"/>
      <w:r w:rsidRPr="009A2B91">
        <w:rPr>
          <w:rFonts w:asciiTheme="majorBidi" w:hAnsiTheme="majorBidi" w:cstheme="majorBidi"/>
          <w:color w:val="000000"/>
        </w:rPr>
        <w:t>AcrB</w:t>
      </w:r>
      <w:proofErr w:type="spellEnd"/>
      <w:r w:rsidRPr="009A2B91">
        <w:rPr>
          <w:rFonts w:asciiTheme="majorBidi" w:hAnsiTheme="majorBidi" w:cstheme="majorBidi"/>
          <w:color w:val="000000"/>
        </w:rPr>
        <w:t xml:space="preserve"> protein often target these two regions to prevent substrate binding and export.</w:t>
      </w:r>
    </w:p>
    <w:p w14:paraId="37E64CDF" w14:textId="0F04FA49" w:rsidR="0047469F" w:rsidRPr="00C45DF0" w:rsidRDefault="0047469F" w:rsidP="00A477B2">
      <w:pPr>
        <w:spacing w:after="120" w:line="276" w:lineRule="auto"/>
        <w:jc w:val="both"/>
        <w:rPr>
          <w:rFonts w:asciiTheme="majorBidi" w:hAnsiTheme="majorBidi" w:cstheme="majorBidi"/>
          <w:color w:val="000000"/>
        </w:rPr>
      </w:pPr>
      <w:r w:rsidRPr="00F26C14">
        <w:rPr>
          <w:rFonts w:asciiTheme="majorBidi" w:hAnsiTheme="majorBidi" w:cstheme="majorBidi"/>
          <w:noProof/>
          <w:sz w:val="36"/>
          <w:szCs w:val="36"/>
          <w:lang w:eastAsia="en-US" w:bidi="he-IL"/>
        </w:rPr>
        <w:lastRenderedPageBreak/>
        <w:drawing>
          <wp:anchor distT="0" distB="0" distL="114300" distR="114300" simplePos="0" relativeHeight="251664384" behindDoc="0" locked="0" layoutInCell="1" allowOverlap="1" wp14:anchorId="48DEDD03" wp14:editId="1F584F01">
            <wp:simplePos x="0" y="0"/>
            <wp:positionH relativeFrom="column">
              <wp:posOffset>3785235</wp:posOffset>
            </wp:positionH>
            <wp:positionV relativeFrom="paragraph">
              <wp:posOffset>93687</wp:posOffset>
            </wp:positionV>
            <wp:extent cx="2064385" cy="239903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4385" cy="2399030"/>
                    </a:xfrm>
                    <a:prstGeom prst="rect">
                      <a:avLst/>
                    </a:prstGeom>
                  </pic:spPr>
                </pic:pic>
              </a:graphicData>
            </a:graphic>
            <wp14:sizeRelH relativeFrom="page">
              <wp14:pctWidth>0</wp14:pctWidth>
            </wp14:sizeRelH>
            <wp14:sizeRelV relativeFrom="page">
              <wp14:pctHeight>0</wp14:pctHeight>
            </wp14:sizeRelV>
          </wp:anchor>
        </w:drawing>
      </w:r>
      <w:r w:rsidR="00617CF2" w:rsidRPr="00B06313">
        <w:rPr>
          <w:rFonts w:asciiTheme="majorBidi" w:hAnsiTheme="majorBidi" w:cstheme="majorBidi"/>
          <w:color w:val="000000"/>
        </w:rPr>
        <w:t>The importance</w:t>
      </w:r>
      <w:r w:rsidR="00617CF2">
        <w:rPr>
          <w:rFonts w:asciiTheme="majorBidi" w:hAnsiTheme="majorBidi" w:cstheme="majorBidi"/>
          <w:color w:val="000000"/>
        </w:rPr>
        <w:t xml:space="preserve"> </w:t>
      </w:r>
      <w:r w:rsidR="00617CF2" w:rsidRPr="00B06313">
        <w:rPr>
          <w:rFonts w:asciiTheme="majorBidi" w:hAnsiTheme="majorBidi" w:cstheme="majorBidi"/>
          <w:color w:val="000000"/>
        </w:rPr>
        <w:t xml:space="preserve">of the trap was first recognized by Nakashima </w:t>
      </w:r>
      <w:r w:rsidR="001F65B2">
        <w:rPr>
          <w:rFonts w:asciiTheme="majorBidi" w:hAnsiTheme="majorBidi" w:cstheme="majorBidi"/>
          <w:color w:val="000000"/>
        </w:rPr>
        <w:t xml:space="preserve">et. al. </w:t>
      </w:r>
      <w:r w:rsidR="00617CF2" w:rsidRPr="00B06313">
        <w:rPr>
          <w:rFonts w:asciiTheme="majorBidi" w:hAnsiTheme="majorBidi" w:cstheme="majorBidi"/>
          <w:color w:val="000000"/>
        </w:rPr>
        <w:t>(2013) when they published the first</w:t>
      </w:r>
      <w:r w:rsidR="00617CF2">
        <w:rPr>
          <w:rFonts w:asciiTheme="majorBidi" w:hAnsiTheme="majorBidi" w:cstheme="majorBidi"/>
          <w:color w:val="000000"/>
        </w:rPr>
        <w:t xml:space="preserve"> </w:t>
      </w:r>
      <w:r w:rsidR="00617CF2" w:rsidRPr="00B06313">
        <w:rPr>
          <w:rFonts w:asciiTheme="majorBidi" w:hAnsiTheme="majorBidi" w:cstheme="majorBidi"/>
          <w:color w:val="000000"/>
        </w:rPr>
        <w:t>co-crystal structure of the inhibitor, pyridopyrimidine EPI D13-9001 (also known in the</w:t>
      </w:r>
      <w:r w:rsidR="00617CF2">
        <w:rPr>
          <w:rFonts w:asciiTheme="majorBidi" w:hAnsiTheme="majorBidi" w:cstheme="majorBidi"/>
          <w:color w:val="000000"/>
        </w:rPr>
        <w:t xml:space="preserve"> </w:t>
      </w:r>
      <w:r w:rsidR="00617CF2" w:rsidRPr="00B06313">
        <w:rPr>
          <w:rFonts w:asciiTheme="majorBidi" w:hAnsiTheme="majorBidi" w:cstheme="majorBidi"/>
          <w:color w:val="000000"/>
        </w:rPr>
        <w:t xml:space="preserve">literature as ABI-PP), bound to both </w:t>
      </w:r>
      <w:proofErr w:type="spellStart"/>
      <w:r w:rsidR="00617CF2" w:rsidRPr="00B06313">
        <w:rPr>
          <w:rFonts w:asciiTheme="majorBidi" w:hAnsiTheme="majorBidi" w:cstheme="majorBidi"/>
          <w:color w:val="000000"/>
        </w:rPr>
        <w:t>AcrB</w:t>
      </w:r>
      <w:proofErr w:type="spellEnd"/>
      <w:r w:rsidR="00617CF2" w:rsidRPr="00B06313">
        <w:rPr>
          <w:rFonts w:asciiTheme="majorBidi" w:hAnsiTheme="majorBidi" w:cstheme="majorBidi"/>
          <w:color w:val="000000"/>
        </w:rPr>
        <w:t xml:space="preserve"> from E. coli and </w:t>
      </w:r>
      <w:proofErr w:type="spellStart"/>
      <w:r w:rsidR="00617CF2" w:rsidRPr="00B06313">
        <w:rPr>
          <w:rFonts w:asciiTheme="majorBidi" w:hAnsiTheme="majorBidi" w:cstheme="majorBidi"/>
          <w:color w:val="000000"/>
        </w:rPr>
        <w:t>MexB</w:t>
      </w:r>
      <w:proofErr w:type="spellEnd"/>
      <w:r w:rsidR="00617CF2" w:rsidRPr="00B06313">
        <w:rPr>
          <w:rFonts w:asciiTheme="majorBidi" w:hAnsiTheme="majorBidi" w:cstheme="majorBidi"/>
          <w:color w:val="000000"/>
        </w:rPr>
        <w:t xml:space="preserve"> from P. aeruginosa. A key amino acid in the hydrophobic trap is</w:t>
      </w:r>
      <w:r w:rsidR="009E408A">
        <w:rPr>
          <w:rFonts w:asciiTheme="majorBidi" w:hAnsiTheme="majorBidi" w:cstheme="majorBidi"/>
          <w:color w:val="000000"/>
        </w:rPr>
        <w:t xml:space="preserve"> </w:t>
      </w:r>
      <w:proofErr w:type="spellStart"/>
      <w:r w:rsidR="009E408A">
        <w:rPr>
          <w:rFonts w:asciiTheme="majorBidi" w:hAnsiTheme="majorBidi" w:cstheme="majorBidi"/>
          <w:color w:val="000000"/>
        </w:rPr>
        <w:t>Phe</w:t>
      </w:r>
      <w:proofErr w:type="spellEnd"/>
      <w:r w:rsidR="009E408A">
        <w:rPr>
          <w:rFonts w:asciiTheme="majorBidi" w:hAnsiTheme="majorBidi" w:cstheme="majorBidi"/>
          <w:color w:val="000000"/>
        </w:rPr>
        <w:t xml:space="preserve"> 178</w:t>
      </w:r>
      <w:r w:rsidR="00617CF2" w:rsidRPr="00B06313">
        <w:rPr>
          <w:rFonts w:asciiTheme="majorBidi" w:hAnsiTheme="majorBidi" w:cstheme="majorBidi"/>
          <w:color w:val="000000"/>
        </w:rPr>
        <w:t>, which plays</w:t>
      </w:r>
      <w:r w:rsidR="00617CF2">
        <w:rPr>
          <w:rFonts w:asciiTheme="majorBidi" w:hAnsiTheme="majorBidi" w:cstheme="majorBidi"/>
          <w:color w:val="000000"/>
        </w:rPr>
        <w:t xml:space="preserve"> </w:t>
      </w:r>
      <w:r w:rsidR="00617CF2" w:rsidRPr="00B06313">
        <w:rPr>
          <w:rFonts w:asciiTheme="majorBidi" w:hAnsiTheme="majorBidi" w:cstheme="majorBidi"/>
          <w:color w:val="000000"/>
        </w:rPr>
        <w:t xml:space="preserve">an important role in inhibitor binding </w:t>
      </w:r>
      <w:r w:rsidR="00617CF2" w:rsidRPr="009E408A">
        <w:rPr>
          <w:rFonts w:asciiTheme="majorBidi" w:hAnsiTheme="majorBidi" w:cstheme="majorBidi"/>
          <w:color w:val="000000"/>
        </w:rPr>
        <w:t>through π-π stacking interactions with aromatic substrates</w:t>
      </w:r>
      <w:r w:rsidR="00617CF2" w:rsidRPr="00B06313">
        <w:rPr>
          <w:rFonts w:asciiTheme="majorBidi" w:hAnsiTheme="majorBidi" w:cstheme="majorBidi"/>
          <w:color w:val="000000"/>
        </w:rPr>
        <w:t xml:space="preserve"> </w:t>
      </w:r>
      <w:sdt>
        <w:sdtPr>
          <w:rPr>
            <w:rFonts w:asciiTheme="majorBidi" w:hAnsiTheme="majorBidi" w:cstheme="majorBidi"/>
            <w:color w:val="000000"/>
          </w:rPr>
          <w:tag w:val="MENDELEY_CITATION_v3_eyJwcm9wZXJ0aWVzIjp7Im5vdGVJbmRleCI6MH0sImNpdGF0aW9uSUQiOiJNRU5ERUxFWV9DSVRBVElPTl8xYTBkYjYxZC0xNjRkLTQxN2QtYmUyOS1lYmU1Zjc2ZGI5ZTciLCJpc0VkaXRlZCI6ZmFsc2UsImNpdGF0aW9uSXRlbXMiOlt7ImlkIjoiOTM4NzlhYWMtNDRiZC0zMzQ2LTljMDMtYzI2NWQwNWEwYTM4IiwiaXNUZW1wb3JhcnkiOmZhbHNlLCJpdGVtRGF0YSI6eyJ0eXBlIjoiYXJ0aWNsZS1qb3VybmFsIiwiaWQiOiI5Mzg3OWFhYy00NGJkLTMzNDYtOWMwMy1jMjY1ZDA1YTBhMzgiLCJ0aXRsZSI6IlN0cnVjdHVyYWwgYmFzaXMgZm9yIHRoZSBpbmhpYml0aW9uIG9mIGJhY3RlcmlhbCBtdWx0aWRydWcgZXhwb3J0ZXJz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"/>
          <w:id w:val="-340861747"/>
          <w:placeholder>
            <w:docPart w:val="DefaultPlaceholder_-1854013440"/>
          </w:placeholder>
        </w:sdtPr>
        <w:sdtContent>
          <w:r w:rsidR="009A2B91" w:rsidRPr="009A2B91">
            <w:rPr>
              <w:rFonts w:asciiTheme="majorBidi" w:hAnsiTheme="majorBidi" w:cstheme="majorBidi"/>
              <w:color w:val="000000"/>
            </w:rPr>
            <w:t>[7]</w:t>
          </w:r>
        </w:sdtContent>
      </w:sdt>
      <w:r w:rsidR="00617CF2" w:rsidRPr="00B06313">
        <w:rPr>
          <w:rFonts w:asciiTheme="majorBidi" w:hAnsiTheme="majorBidi" w:cstheme="majorBidi"/>
          <w:color w:val="000000"/>
        </w:rPr>
        <w:t>. The discovery of this hydrophobic trap is considered an important</w:t>
      </w:r>
      <w:r w:rsidR="00617CF2">
        <w:rPr>
          <w:rFonts w:asciiTheme="majorBidi" w:hAnsiTheme="majorBidi" w:cstheme="majorBidi"/>
          <w:color w:val="000000"/>
        </w:rPr>
        <w:t xml:space="preserve"> </w:t>
      </w:r>
      <w:r w:rsidR="00617CF2" w:rsidRPr="00B06313">
        <w:rPr>
          <w:rFonts w:asciiTheme="majorBidi" w:hAnsiTheme="majorBidi" w:cstheme="majorBidi"/>
          <w:color w:val="000000"/>
        </w:rPr>
        <w:t>advance, contributing to the effective development of inhibitors using structure-guided</w:t>
      </w:r>
      <w:r w:rsidR="00617CF2">
        <w:rPr>
          <w:rFonts w:asciiTheme="majorBidi" w:hAnsiTheme="majorBidi" w:cstheme="majorBidi"/>
          <w:color w:val="000000"/>
        </w:rPr>
        <w:t xml:space="preserve"> </w:t>
      </w:r>
      <w:r w:rsidR="00617CF2" w:rsidRPr="00B06313">
        <w:rPr>
          <w:rFonts w:asciiTheme="majorBidi" w:hAnsiTheme="majorBidi" w:cstheme="majorBidi"/>
          <w:color w:val="000000"/>
        </w:rPr>
        <w:t>design.</w:t>
      </w:r>
      <w:r>
        <w:rPr>
          <w:rFonts w:asciiTheme="majorBidi" w:hAnsiTheme="majorBidi" w:cstheme="majorBidi"/>
          <w:b/>
          <w:bCs/>
        </w:rPr>
        <w:t xml:space="preserve"> </w:t>
      </w:r>
      <w:r w:rsidR="00A477B2" w:rsidRPr="00B06313">
        <w:rPr>
          <w:rFonts w:asciiTheme="majorBidi" w:hAnsiTheme="majorBidi" w:cstheme="majorBidi"/>
        </w:rPr>
        <w:t>The contribution of various residues to binding is</w:t>
      </w:r>
      <w:r w:rsidR="00A477B2">
        <w:rPr>
          <w:rFonts w:asciiTheme="majorBidi" w:hAnsiTheme="majorBidi" w:cstheme="majorBidi"/>
        </w:rPr>
        <w:t xml:space="preserve"> </w:t>
      </w:r>
      <w:r w:rsidR="00A477B2" w:rsidRPr="00B06313">
        <w:rPr>
          <w:rFonts w:asciiTheme="majorBidi" w:hAnsiTheme="majorBidi" w:cstheme="majorBidi"/>
        </w:rPr>
        <w:t xml:space="preserve">summarized in </w:t>
      </w:r>
      <w:r w:rsidR="00A477B2" w:rsidRPr="00D65924">
        <w:rPr>
          <w:rFonts w:asciiTheme="majorBidi" w:hAnsiTheme="majorBidi" w:cstheme="majorBidi"/>
          <w:b/>
          <w:bCs/>
        </w:rPr>
        <w:t xml:space="preserve">Figure </w:t>
      </w:r>
      <w:r w:rsidR="00A477B2">
        <w:rPr>
          <w:rFonts w:asciiTheme="majorBidi" w:hAnsiTheme="majorBidi" w:cstheme="majorBidi"/>
          <w:b/>
          <w:bCs/>
        </w:rPr>
        <w:t>1</w:t>
      </w:r>
      <w:r w:rsidR="00A477B2" w:rsidRPr="00FC3C6F">
        <w:rPr>
          <w:rFonts w:asciiTheme="majorBidi" w:hAnsiTheme="majorBidi" w:cstheme="majorBidi"/>
        </w:rPr>
        <w:t>.</w:t>
      </w:r>
      <w:r w:rsidR="00A477B2">
        <w:rPr>
          <w:rFonts w:asciiTheme="majorBidi" w:hAnsiTheme="majorBidi" w:cstheme="majorBidi"/>
          <w:b/>
          <w:bCs/>
        </w:rPr>
        <w:t xml:space="preserve"> </w:t>
      </w:r>
      <w:r w:rsidR="00A477B2" w:rsidRPr="00B06313">
        <w:rPr>
          <w:rFonts w:asciiTheme="majorBidi" w:hAnsiTheme="majorBidi" w:cstheme="majorBidi"/>
        </w:rPr>
        <w:t xml:space="preserve">Residues </w:t>
      </w:r>
      <w:r w:rsidR="00A477B2">
        <w:rPr>
          <w:rFonts w:asciiTheme="majorBidi" w:hAnsiTheme="majorBidi" w:cstheme="majorBidi"/>
        </w:rPr>
        <w:t>F</w:t>
      </w:r>
      <w:r w:rsidR="00A477B2" w:rsidRPr="00B06313">
        <w:rPr>
          <w:rFonts w:asciiTheme="majorBidi" w:hAnsiTheme="majorBidi" w:cstheme="majorBidi"/>
        </w:rPr>
        <w:t>178, I277, V612, and</w:t>
      </w:r>
      <w:r w:rsidR="004B4487">
        <w:rPr>
          <w:rFonts w:asciiTheme="majorBidi" w:hAnsiTheme="majorBidi" w:cstheme="majorBidi"/>
        </w:rPr>
        <w:t xml:space="preserve"> </w:t>
      </w:r>
      <w:r w:rsidR="00A477B2">
        <w:rPr>
          <w:rFonts w:asciiTheme="majorBidi" w:hAnsiTheme="majorBidi" w:cstheme="majorBidi"/>
        </w:rPr>
        <w:t>F</w:t>
      </w:r>
      <w:r w:rsidR="00A477B2" w:rsidRPr="00B06313">
        <w:rPr>
          <w:rFonts w:asciiTheme="majorBidi" w:hAnsiTheme="majorBidi" w:cstheme="majorBidi"/>
        </w:rPr>
        <w:t xml:space="preserve">615 contributed </w:t>
      </w:r>
      <w:r w:rsidR="004B4487">
        <w:rPr>
          <w:rFonts w:asciiTheme="majorBidi" w:hAnsiTheme="majorBidi" w:cstheme="majorBidi"/>
        </w:rPr>
        <w:t xml:space="preserve">most </w:t>
      </w:r>
      <w:r w:rsidR="00A477B2" w:rsidRPr="00B06313">
        <w:rPr>
          <w:rFonts w:asciiTheme="majorBidi" w:hAnsiTheme="majorBidi" w:cstheme="majorBidi"/>
        </w:rPr>
        <w:t xml:space="preserve">to the stabilization of almost all </w:t>
      </w:r>
      <w:r w:rsidR="004B4487">
        <w:rPr>
          <w:rFonts w:asciiTheme="majorBidi" w:hAnsiTheme="majorBidi" w:cstheme="majorBidi"/>
        </w:rPr>
        <w:t>known</w:t>
      </w:r>
      <w:r w:rsidR="00C05754" w:rsidRPr="00C05754">
        <w:t xml:space="preserve"> </w:t>
      </w:r>
      <w:r w:rsidR="00C05754">
        <w:t>inhibitors</w:t>
      </w:r>
      <w:r w:rsidR="00A477B2" w:rsidRPr="00B06313">
        <w:rPr>
          <w:rFonts w:asciiTheme="majorBidi" w:hAnsiTheme="majorBidi" w:cstheme="majorBidi"/>
        </w:rPr>
        <w:t>.</w:t>
      </w:r>
      <w:r>
        <w:rPr>
          <w:rFonts w:asciiTheme="majorBidi" w:hAnsiTheme="majorBidi" w:cstheme="majorBidi"/>
          <w:b/>
          <w:bCs/>
        </w:rPr>
        <w:t xml:space="preserve"> </w:t>
      </w:r>
      <w:r w:rsidR="00A477B2">
        <w:rPr>
          <w:rFonts w:asciiTheme="majorBidi" w:hAnsiTheme="majorBidi" w:cstheme="majorBidi"/>
          <w:b/>
          <w:bCs/>
        </w:rPr>
        <w:t xml:space="preserve">                                       </w:t>
      </w:r>
      <w:r w:rsidR="004B4487">
        <w:rPr>
          <w:rFonts w:asciiTheme="majorBidi" w:hAnsiTheme="majorBidi" w:cstheme="majorBidi"/>
          <w:b/>
          <w:bCs/>
        </w:rPr>
        <w:t xml:space="preserve">            </w:t>
      </w:r>
      <w:r w:rsidRPr="00C45DF0">
        <w:rPr>
          <w:rFonts w:asciiTheme="majorBidi" w:hAnsiTheme="majorBidi" w:cstheme="majorBidi"/>
          <w:b/>
          <w:bCs/>
        </w:rPr>
        <w:t xml:space="preserve">Figure 1. </w:t>
      </w:r>
      <w:r w:rsidRPr="00C45DF0">
        <w:rPr>
          <w:rFonts w:asciiTheme="majorBidi" w:hAnsiTheme="majorBidi" w:cstheme="majorBidi"/>
        </w:rPr>
        <w:t>Doxorubicin bound</w:t>
      </w:r>
      <w:r w:rsidR="00A477B2" w:rsidRPr="00C45DF0">
        <w:rPr>
          <w:rFonts w:asciiTheme="majorBidi" w:hAnsiTheme="majorBidi" w:cstheme="majorBidi"/>
        </w:rPr>
        <w:t xml:space="preserve"> to</w:t>
      </w:r>
      <w:r w:rsidRPr="00C45DF0">
        <w:rPr>
          <w:rFonts w:asciiTheme="majorBidi" w:hAnsiTheme="majorBidi" w:cstheme="majorBidi"/>
        </w:rPr>
        <w:t xml:space="preserve"> </w:t>
      </w:r>
    </w:p>
    <w:p w14:paraId="191FD7B6" w14:textId="4170EE1C" w:rsidR="0047469F" w:rsidRPr="008F1231" w:rsidRDefault="00A477B2" w:rsidP="00A477B2">
      <w:pPr>
        <w:spacing w:after="120"/>
        <w:jc w:val="right"/>
        <w:rPr>
          <w:rFonts w:asciiTheme="majorBidi" w:hAnsiTheme="majorBidi" w:cstheme="majorBidi"/>
          <w:color w:val="000000"/>
        </w:rPr>
      </w:pPr>
      <w:r w:rsidRPr="00C45DF0">
        <w:rPr>
          <w:rFonts w:asciiTheme="majorBidi" w:hAnsiTheme="majorBidi" w:cstheme="majorBidi"/>
        </w:rPr>
        <w:t xml:space="preserve">                                                                                             </w:t>
      </w:r>
      <w:r w:rsidR="0047469F" w:rsidRPr="00C45DF0">
        <w:rPr>
          <w:rFonts w:asciiTheme="majorBidi" w:hAnsiTheme="majorBidi" w:cstheme="majorBidi"/>
        </w:rPr>
        <w:t xml:space="preserve"> the </w:t>
      </w:r>
      <w:proofErr w:type="spellStart"/>
      <w:r w:rsidR="0047469F" w:rsidRPr="00C45DF0">
        <w:rPr>
          <w:rFonts w:asciiTheme="majorBidi" w:hAnsiTheme="majorBidi" w:cstheme="majorBidi"/>
        </w:rPr>
        <w:t>AcrB</w:t>
      </w:r>
      <w:proofErr w:type="spellEnd"/>
      <w:r w:rsidR="0047469F" w:rsidRPr="00C45DF0">
        <w:rPr>
          <w:rFonts w:asciiTheme="majorBidi" w:hAnsiTheme="majorBidi" w:cstheme="majorBidi"/>
        </w:rPr>
        <w:t xml:space="preserve"> in </w:t>
      </w:r>
      <w:proofErr w:type="spellStart"/>
      <w:r w:rsidR="0047469F" w:rsidRPr="00C45DF0">
        <w:rPr>
          <w:rFonts w:asciiTheme="majorBidi" w:hAnsiTheme="majorBidi" w:cstheme="majorBidi"/>
        </w:rPr>
        <w:t>hydrothobic</w:t>
      </w:r>
      <w:proofErr w:type="spellEnd"/>
      <w:r w:rsidR="0047469F" w:rsidRPr="00C45DF0">
        <w:rPr>
          <w:rFonts w:asciiTheme="majorBidi" w:hAnsiTheme="majorBidi" w:cstheme="majorBidi"/>
        </w:rPr>
        <w:t xml:space="preserve"> trap </w:t>
      </w:r>
      <w:sdt>
        <w:sdtPr>
          <w:rPr>
            <w:rFonts w:asciiTheme="majorBidi" w:hAnsiTheme="majorBidi" w:cstheme="majorBidi"/>
            <w:color w:val="000000"/>
          </w:rPr>
          <w:tag w:val="MENDELEY_CITATION_v3_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"/>
          <w:id w:val="54358653"/>
          <w:placeholder>
            <w:docPart w:val="B545DAA813042442B28B3DE745E535B2"/>
          </w:placeholder>
        </w:sdtPr>
        <w:sdtContent>
          <w:r w:rsidR="009A2B91" w:rsidRPr="009A2B91">
            <w:rPr>
              <w:rFonts w:asciiTheme="majorBidi" w:hAnsiTheme="majorBidi" w:cstheme="majorBidi"/>
              <w:color w:val="000000"/>
            </w:rPr>
            <w:t>[8]</w:t>
          </w:r>
        </w:sdtContent>
      </w:sdt>
      <w:r w:rsidR="0047469F" w:rsidRPr="008F1231">
        <w:rPr>
          <w:rFonts w:asciiTheme="majorBidi" w:hAnsiTheme="majorBidi" w:cstheme="majorBidi"/>
          <w:color w:val="000000"/>
        </w:rPr>
        <w:t>.</w:t>
      </w:r>
    </w:p>
    <w:p w14:paraId="4B16482B" w14:textId="77777777" w:rsidR="00A477B2" w:rsidRDefault="00A477B2" w:rsidP="00A477B2">
      <w:pPr>
        <w:spacing w:after="120"/>
        <w:jc w:val="right"/>
        <w:rPr>
          <w:rFonts w:asciiTheme="majorBidi" w:hAnsiTheme="majorBidi" w:cstheme="majorBidi"/>
          <w:color w:val="000000"/>
        </w:rPr>
      </w:pPr>
    </w:p>
    <w:p w14:paraId="2D43CECC" w14:textId="740A0AE8" w:rsidR="0047469F" w:rsidRDefault="0047469F" w:rsidP="005903AB">
      <w:pPr>
        <w:spacing w:line="276" w:lineRule="auto"/>
        <w:jc w:val="both"/>
        <w:rPr>
          <w:rFonts w:asciiTheme="majorBidi" w:hAnsiTheme="majorBidi" w:cstheme="majorBidi"/>
          <w:color w:val="000000"/>
        </w:rPr>
      </w:pPr>
      <w:r w:rsidRPr="0047469F">
        <w:rPr>
          <w:rFonts w:asciiTheme="majorBidi" w:hAnsiTheme="majorBidi" w:cstheme="majorBidi"/>
          <w:color w:val="000000"/>
        </w:rPr>
        <w:t>Frequency of contribution to the binding free energy from different residues</w:t>
      </w:r>
      <w:r w:rsidR="004B4487">
        <w:rPr>
          <w:rFonts w:asciiTheme="majorBidi" w:hAnsiTheme="majorBidi" w:cstheme="majorBidi"/>
          <w:color w:val="000000"/>
        </w:rPr>
        <w:t xml:space="preserve"> </w:t>
      </w:r>
      <w:r w:rsidRPr="0047469F">
        <w:rPr>
          <w:rFonts w:asciiTheme="majorBidi" w:hAnsiTheme="majorBidi" w:cstheme="majorBidi"/>
          <w:color w:val="000000"/>
        </w:rPr>
        <w:t>belonging to the key regions and from additional</w:t>
      </w:r>
      <w:r>
        <w:rPr>
          <w:rFonts w:asciiTheme="majorBidi" w:hAnsiTheme="majorBidi" w:cstheme="majorBidi"/>
          <w:color w:val="000000"/>
        </w:rPr>
        <w:t xml:space="preserve"> </w:t>
      </w:r>
      <w:r w:rsidRPr="0047469F">
        <w:rPr>
          <w:rFonts w:asciiTheme="majorBidi" w:hAnsiTheme="majorBidi" w:cstheme="majorBidi"/>
          <w:color w:val="000000"/>
        </w:rPr>
        <w:t>residues</w:t>
      </w:r>
      <w:r w:rsidR="004B4487">
        <w:rPr>
          <w:rFonts w:asciiTheme="majorBidi" w:hAnsiTheme="majorBidi" w:cstheme="majorBidi"/>
          <w:color w:val="000000"/>
        </w:rPr>
        <w:t xml:space="preserve"> </w:t>
      </w:r>
      <w:r w:rsidR="00A20156">
        <w:rPr>
          <w:rFonts w:asciiTheme="majorBidi" w:hAnsiTheme="majorBidi" w:cstheme="majorBidi"/>
          <w:color w:val="000000"/>
        </w:rPr>
        <w:t xml:space="preserve">is </w:t>
      </w:r>
      <w:r w:rsidR="005903AB">
        <w:rPr>
          <w:rFonts w:asciiTheme="majorBidi" w:hAnsiTheme="majorBidi" w:cstheme="majorBidi"/>
          <w:color w:val="000000"/>
        </w:rPr>
        <w:t>presented</w:t>
      </w:r>
      <w:r w:rsidR="005903AB" w:rsidRPr="0047469F">
        <w:rPr>
          <w:rFonts w:asciiTheme="majorBidi" w:hAnsiTheme="majorBidi" w:cstheme="majorBidi"/>
          <w:color w:val="000000"/>
        </w:rPr>
        <w:t xml:space="preserve"> </w:t>
      </w:r>
      <w:r w:rsidR="004B4487" w:rsidRPr="0047469F">
        <w:rPr>
          <w:rFonts w:asciiTheme="majorBidi" w:hAnsiTheme="majorBidi" w:cstheme="majorBidi"/>
          <w:color w:val="000000"/>
        </w:rPr>
        <w:t xml:space="preserve">in </w:t>
      </w:r>
      <w:r w:rsidR="004B4487" w:rsidRPr="0047469F">
        <w:rPr>
          <w:rFonts w:asciiTheme="majorBidi" w:hAnsiTheme="majorBidi" w:cstheme="majorBidi"/>
          <w:b/>
          <w:bCs/>
          <w:color w:val="000000"/>
        </w:rPr>
        <w:t>Figure 2</w:t>
      </w:r>
      <w:r>
        <w:rPr>
          <w:rFonts w:asciiTheme="majorBidi" w:hAnsiTheme="majorBidi" w:cstheme="majorBidi"/>
          <w:color w:val="000000"/>
        </w:rPr>
        <w:t>.</w:t>
      </w:r>
    </w:p>
    <w:p w14:paraId="12E8263B" w14:textId="77777777" w:rsidR="0047469F" w:rsidRPr="0047469F" w:rsidRDefault="0047469F" w:rsidP="0047469F">
      <w:pPr>
        <w:spacing w:after="120"/>
        <w:rPr>
          <w:rFonts w:asciiTheme="majorBidi" w:hAnsiTheme="majorBidi" w:cstheme="majorBidi"/>
          <w:color w:val="000000"/>
        </w:rPr>
      </w:pPr>
    </w:p>
    <w:p w14:paraId="21256B83" w14:textId="132D25B2" w:rsidR="00617CF2" w:rsidRDefault="00617CF2" w:rsidP="00617CF2">
      <w:pPr>
        <w:spacing w:line="276" w:lineRule="auto"/>
        <w:jc w:val="center"/>
        <w:rPr>
          <w:rFonts w:asciiTheme="majorBidi" w:hAnsiTheme="majorBidi" w:cstheme="majorBidi"/>
        </w:rPr>
      </w:pPr>
      <w:r w:rsidRPr="00B06313">
        <w:rPr>
          <w:noProof/>
          <w:lang w:eastAsia="en-US" w:bidi="he-IL"/>
        </w:rPr>
        <w:drawing>
          <wp:inline distT="0" distB="0" distL="0" distR="0" wp14:anchorId="73606D4B" wp14:editId="36644F52">
            <wp:extent cx="3603591" cy="2418736"/>
            <wp:effectExtent l="0" t="0" r="3810" b="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11"/>
                    <a:stretch>
                      <a:fillRect/>
                    </a:stretch>
                  </pic:blipFill>
                  <pic:spPr>
                    <a:xfrm>
                      <a:off x="0" y="0"/>
                      <a:ext cx="3662657" cy="2458381"/>
                    </a:xfrm>
                    <a:prstGeom prst="rect">
                      <a:avLst/>
                    </a:prstGeom>
                  </pic:spPr>
                </pic:pic>
              </a:graphicData>
            </a:graphic>
          </wp:inline>
        </w:drawing>
      </w:r>
    </w:p>
    <w:p w14:paraId="460BD3FD" w14:textId="77777777" w:rsidR="0047469F" w:rsidRDefault="0047469F" w:rsidP="00617CF2">
      <w:pPr>
        <w:spacing w:line="276" w:lineRule="auto"/>
        <w:jc w:val="center"/>
        <w:rPr>
          <w:rFonts w:asciiTheme="majorBidi" w:hAnsiTheme="majorBidi" w:cstheme="majorBidi"/>
        </w:rPr>
      </w:pPr>
    </w:p>
    <w:p w14:paraId="2AD30DFC" w14:textId="6AF579FF" w:rsidR="0047469F" w:rsidRDefault="00461DE7" w:rsidP="00A477B2">
      <w:pPr>
        <w:spacing w:line="276" w:lineRule="auto"/>
        <w:jc w:val="both"/>
        <w:rPr>
          <w:rFonts w:asciiTheme="majorBidi" w:hAnsiTheme="majorBidi" w:cstheme="majorBidi"/>
        </w:rPr>
      </w:pPr>
      <w:r w:rsidRPr="00D65924">
        <w:rPr>
          <w:rFonts w:asciiTheme="majorBidi" w:hAnsiTheme="majorBidi" w:cstheme="majorBidi"/>
          <w:b/>
          <w:bCs/>
        </w:rPr>
        <w:t xml:space="preserve">Figure </w:t>
      </w:r>
      <w:r w:rsidR="0047469F">
        <w:rPr>
          <w:rFonts w:asciiTheme="majorBidi" w:hAnsiTheme="majorBidi" w:cstheme="majorBidi"/>
          <w:b/>
          <w:bCs/>
        </w:rPr>
        <w:t>2</w:t>
      </w:r>
      <w:r>
        <w:rPr>
          <w:rFonts w:asciiTheme="majorBidi" w:hAnsiTheme="majorBidi" w:cstheme="majorBidi"/>
          <w:b/>
          <w:bCs/>
        </w:rPr>
        <w:t xml:space="preserve">.  </w:t>
      </w:r>
      <w:r w:rsidR="00617CF2" w:rsidRPr="00B06313">
        <w:rPr>
          <w:rFonts w:asciiTheme="majorBidi" w:hAnsiTheme="majorBidi" w:cstheme="majorBidi"/>
        </w:rPr>
        <w:t>Frequency of contribution to binding free energy of substrates</w:t>
      </w:r>
      <w:r w:rsidR="00617CF2">
        <w:rPr>
          <w:rFonts w:asciiTheme="majorBidi" w:hAnsiTheme="majorBidi" w:cstheme="majorBidi"/>
        </w:rPr>
        <w:t xml:space="preserve"> </w:t>
      </w:r>
      <w:r w:rsidR="00617CF2" w:rsidRPr="00B06313">
        <w:rPr>
          <w:rFonts w:asciiTheme="majorBidi" w:hAnsiTheme="majorBidi" w:cstheme="majorBidi"/>
        </w:rPr>
        <w:t xml:space="preserve">by hydrophobic (black bars), polar (green) and charged (red) residues. The sum over all frequencies is reported above each </w:t>
      </w:r>
      <w:r w:rsidR="005903AB">
        <w:rPr>
          <w:rFonts w:asciiTheme="majorBidi" w:hAnsiTheme="majorBidi" w:cstheme="majorBidi"/>
        </w:rPr>
        <w:t xml:space="preserve">part of the </w:t>
      </w:r>
      <w:r w:rsidR="00617CF2" w:rsidRPr="00B06313">
        <w:rPr>
          <w:rFonts w:asciiTheme="majorBidi" w:hAnsiTheme="majorBidi" w:cstheme="majorBidi"/>
        </w:rPr>
        <w:t>histogram</w:t>
      </w:r>
      <w:r>
        <w:rPr>
          <w:rFonts w:asciiTheme="majorBidi" w:hAnsiTheme="majorBidi" w:cstheme="majorBidi"/>
        </w:rPr>
        <w:t xml:space="preserve"> </w:t>
      </w:r>
      <w:sdt>
        <w:sdtPr>
          <w:rPr>
            <w:rFonts w:asciiTheme="majorBidi" w:hAnsiTheme="majorBidi" w:cstheme="majorBidi"/>
            <w:color w:val="000000"/>
          </w:rPr>
          <w:tag w:val="MENDELEY_CITATION_v3_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"/>
          <w:id w:val="45648747"/>
          <w:placeholder>
            <w:docPart w:val="DefaultPlaceholder_-1854013440"/>
          </w:placeholder>
        </w:sdtPr>
        <w:sdtContent>
          <w:r w:rsidR="009A2B91" w:rsidRPr="009A2B91">
            <w:rPr>
              <w:rFonts w:asciiTheme="majorBidi" w:hAnsiTheme="majorBidi" w:cstheme="majorBidi"/>
              <w:color w:val="000000"/>
            </w:rPr>
            <w:t>[9]</w:t>
          </w:r>
        </w:sdtContent>
      </w:sdt>
      <w:r>
        <w:rPr>
          <w:rFonts w:asciiTheme="majorBidi" w:hAnsiTheme="majorBidi" w:cstheme="majorBidi"/>
          <w:color w:val="000000"/>
        </w:rPr>
        <w:t xml:space="preserve">. </w:t>
      </w:r>
    </w:p>
    <w:p w14:paraId="550AAC8E" w14:textId="4110C277" w:rsidR="00BC1E57" w:rsidRDefault="00BC1E57" w:rsidP="00A477B2">
      <w:pPr>
        <w:spacing w:line="276" w:lineRule="auto"/>
        <w:jc w:val="both"/>
        <w:rPr>
          <w:rFonts w:asciiTheme="majorBidi" w:hAnsiTheme="majorBidi" w:cstheme="majorBidi"/>
        </w:rPr>
      </w:pPr>
    </w:p>
    <w:p w14:paraId="3B011D3B" w14:textId="31A010E1" w:rsidR="00BC1E57" w:rsidRDefault="00BC1E57" w:rsidP="00A477B2">
      <w:pPr>
        <w:spacing w:line="276" w:lineRule="auto"/>
        <w:jc w:val="both"/>
        <w:rPr>
          <w:rFonts w:asciiTheme="majorBidi" w:hAnsiTheme="majorBidi" w:cstheme="majorBidi"/>
        </w:rPr>
      </w:pPr>
    </w:p>
    <w:p w14:paraId="64B44E9E" w14:textId="77777777" w:rsidR="00BC1E57" w:rsidRDefault="00BC1E57" w:rsidP="00A477B2">
      <w:pPr>
        <w:spacing w:line="276" w:lineRule="auto"/>
        <w:jc w:val="both"/>
        <w:rPr>
          <w:rFonts w:asciiTheme="majorBidi" w:hAnsiTheme="majorBidi" w:cstheme="majorBidi"/>
        </w:rPr>
      </w:pPr>
    </w:p>
    <w:p w14:paraId="544914FF" w14:textId="12B75C7F" w:rsidR="00A477B2" w:rsidRDefault="00A477B2" w:rsidP="00A477B2">
      <w:pPr>
        <w:spacing w:line="276" w:lineRule="auto"/>
        <w:jc w:val="both"/>
        <w:rPr>
          <w:rFonts w:asciiTheme="majorBidi" w:hAnsiTheme="majorBidi" w:cstheme="majorBidi"/>
        </w:rPr>
      </w:pPr>
    </w:p>
    <w:p w14:paraId="3A39F050" w14:textId="77777777" w:rsidR="00BC1E57" w:rsidRPr="00BC1E57" w:rsidRDefault="00BC1E57" w:rsidP="00BC1E57"/>
    <w:p w14:paraId="109B856D" w14:textId="77777777" w:rsidR="00BC1E57" w:rsidRPr="009C1240" w:rsidRDefault="00BC1E57" w:rsidP="00BC1E57">
      <w:pPr>
        <w:pStyle w:val="Heading1"/>
        <w:rPr>
          <w:rFonts w:ascii="Times New Roman" w:hAnsi="Times New Roman" w:cs="Times New Roman"/>
          <w:color w:val="000000"/>
          <w:sz w:val="36"/>
          <w:szCs w:val="36"/>
        </w:rPr>
      </w:pPr>
      <w:bookmarkStart w:id="1" w:name="_Toc128481404"/>
      <w:r w:rsidRPr="00A91E54">
        <w:rPr>
          <w:rFonts w:ascii="Times New Roman" w:hAnsi="Times New Roman" w:cs="Times New Roman"/>
          <w:color w:val="000000"/>
          <w:sz w:val="36"/>
          <w:szCs w:val="36"/>
        </w:rPr>
        <w:lastRenderedPageBreak/>
        <w:t>Materials &amp; Methods</w:t>
      </w:r>
      <w:bookmarkEnd w:id="1"/>
    </w:p>
    <w:p w14:paraId="5651AC26" w14:textId="77777777" w:rsidR="00A477B2" w:rsidRPr="00A477B2" w:rsidRDefault="00A477B2" w:rsidP="00A477B2">
      <w:pPr>
        <w:spacing w:line="276" w:lineRule="auto"/>
        <w:jc w:val="both"/>
        <w:rPr>
          <w:rFonts w:asciiTheme="majorBidi" w:hAnsiTheme="majorBidi" w:cstheme="majorBidi"/>
        </w:rPr>
      </w:pPr>
    </w:p>
    <w:p w14:paraId="41981145" w14:textId="4ED05ED6" w:rsidR="00C664AE" w:rsidRPr="00461DE7" w:rsidRDefault="005C3DCD" w:rsidP="00C664AE">
      <w:pPr>
        <w:spacing w:line="360" w:lineRule="auto"/>
        <w:rPr>
          <w:rFonts w:asciiTheme="majorBidi" w:hAnsiTheme="majorBidi" w:cstheme="majorBidi"/>
          <w:sz w:val="28"/>
          <w:szCs w:val="28"/>
        </w:rPr>
      </w:pPr>
      <w:r w:rsidRPr="00461DE7">
        <w:rPr>
          <w:rFonts w:asciiTheme="majorBidi" w:hAnsiTheme="majorBidi" w:cstheme="majorBidi"/>
          <w:sz w:val="28"/>
          <w:szCs w:val="28"/>
        </w:rPr>
        <w:t xml:space="preserve">ROC curve </w:t>
      </w:r>
      <w:r w:rsidR="00461DE7" w:rsidRPr="00461DE7">
        <w:rPr>
          <w:rFonts w:asciiTheme="majorBidi" w:hAnsiTheme="majorBidi" w:cstheme="majorBidi"/>
          <w:sz w:val="28"/>
          <w:szCs w:val="28"/>
        </w:rPr>
        <w:t xml:space="preserve">model validation  </w:t>
      </w:r>
    </w:p>
    <w:p w14:paraId="5457F2DC" w14:textId="183A9BE4" w:rsidR="00D51569" w:rsidRPr="00173D55" w:rsidRDefault="00D51569" w:rsidP="005903AB">
      <w:pPr>
        <w:pStyle w:val="NormalWeb"/>
        <w:spacing w:line="276" w:lineRule="auto"/>
        <w:ind w:firstLine="720"/>
        <w:jc w:val="both"/>
      </w:pPr>
      <w:r w:rsidRPr="00D51569">
        <w:t>The “receiver operating characteristic” (ROC) curve method is a well-recognized metric used as an objective way to evaluate the ability of a given test to discriminate between two populations. This</w:t>
      </w:r>
      <w:r w:rsidR="00173D55" w:rsidRPr="00173D55">
        <w:t xml:space="preserve"> technique</w:t>
      </w:r>
      <w:r w:rsidRPr="00D51569">
        <w:t xml:space="preserve"> facilitates decision-making in various fields including medic</w:t>
      </w:r>
      <w:r w:rsidR="00D63CAD">
        <w:t>in</w:t>
      </w:r>
      <w:r w:rsidRPr="00D51569">
        <w:t xml:space="preserve">al chemistry. For instance, when virtual screening is used to boost the drug discovery process in pharmaceutical research, taking the right decision upon selecting or discarding a molecule prior to in vitro evaluation is of paramount importance. Characterizing both the ability of a virtual screening workflow to select active molecules and the ability to discard inactive ones, the ROC curve approach is </w:t>
      </w:r>
      <w:r w:rsidR="005903AB">
        <w:t xml:space="preserve">a </w:t>
      </w:r>
      <w:r w:rsidRPr="00D51569">
        <w:t>well</w:t>
      </w:r>
      <w:r w:rsidR="00686CE6">
        <w:t xml:space="preserve"> - </w:t>
      </w:r>
      <w:r w:rsidRPr="00D51569">
        <w:t xml:space="preserve">suited </w:t>
      </w:r>
      <w:r w:rsidR="005903AB">
        <w:t xml:space="preserve">metric </w:t>
      </w:r>
      <w:r w:rsidRPr="00D51569">
        <w:t xml:space="preserve">for </w:t>
      </w:r>
      <w:r w:rsidR="005903AB">
        <w:t>evaluating the confidence with which this decision could be taken</w:t>
      </w:r>
      <w:r w:rsidR="00173D55" w:rsidRPr="00173D55">
        <w:t xml:space="preserve"> </w:t>
      </w:r>
      <w:sdt>
        <w:sdtPr>
          <w:rPr>
            <w:color w:val="000000"/>
            <w:lang w:val="ru-RU"/>
          </w:rPr>
          <w:tag w:val="MENDELEY_CITATION_v3_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"/>
          <w:id w:val="864715326"/>
          <w:placeholder>
            <w:docPart w:val="DefaultPlaceholder_-1854013440"/>
          </w:placeholder>
        </w:sdtPr>
        <w:sdtContent>
          <w:r w:rsidR="009A2B91" w:rsidRPr="009A2B91">
            <w:rPr>
              <w:color w:val="000000"/>
            </w:rPr>
            <w:t>[10]</w:t>
          </w:r>
        </w:sdtContent>
      </w:sdt>
      <w:r w:rsidR="00173D55">
        <w:t xml:space="preserve">. </w:t>
      </w:r>
    </w:p>
    <w:p w14:paraId="7C77DA6A" w14:textId="6C609CF0" w:rsidR="00D51569" w:rsidRDefault="00173D55" w:rsidP="00A91E54">
      <w:pPr>
        <w:pStyle w:val="NormalWeb"/>
        <w:spacing w:line="276" w:lineRule="auto"/>
        <w:ind w:firstLine="720"/>
        <w:jc w:val="both"/>
      </w:pPr>
      <w:r w:rsidRPr="00173D55">
        <w:t>The assessment of a computer test</w:t>
      </w:r>
      <w:r w:rsidR="00C05754">
        <w:t xml:space="preserve"> for virtual screening</w:t>
      </w:r>
      <w:r w:rsidRPr="00173D55">
        <w:t xml:space="preserve"> by the ROC curves method requires four steps</w:t>
      </w:r>
      <w:r>
        <w:t>:</w:t>
      </w:r>
    </w:p>
    <w:p w14:paraId="301C77DB" w14:textId="4FF99876" w:rsidR="00605BAA" w:rsidRDefault="00605BAA" w:rsidP="006B37D7">
      <w:pPr>
        <w:pStyle w:val="NormalWeb"/>
        <w:spacing w:afterAutospacing="0" w:line="276" w:lineRule="auto"/>
        <w:contextualSpacing/>
        <w:jc w:val="both"/>
      </w:pPr>
      <w:r w:rsidRPr="00605BAA">
        <w:rPr>
          <w:b/>
          <w:bCs/>
        </w:rPr>
        <w:t>Step 1.</w:t>
      </w:r>
      <w:r>
        <w:t xml:space="preserve"> </w:t>
      </w:r>
      <w:r w:rsidR="006B37D7">
        <w:t xml:space="preserve">Definition </w:t>
      </w:r>
      <w:r w:rsidR="00DE498E">
        <w:t xml:space="preserve">of </w:t>
      </w:r>
      <w:r w:rsidR="00173D55">
        <w:t>active and inactive</w:t>
      </w:r>
      <w:r w:rsidR="002C1D2B">
        <w:t xml:space="preserve"> </w:t>
      </w:r>
      <w:r w:rsidR="00173D55">
        <w:t xml:space="preserve">compounds. </w:t>
      </w:r>
    </w:p>
    <w:p w14:paraId="43026CD0" w14:textId="2B831B72" w:rsidR="00605BAA" w:rsidRDefault="00173D55" w:rsidP="002C1D2B">
      <w:pPr>
        <w:pStyle w:val="NormalWeb"/>
        <w:spacing w:after="80" w:afterAutospacing="0" w:line="276" w:lineRule="auto"/>
        <w:jc w:val="both"/>
        <w:rPr>
          <w:color w:val="000000"/>
        </w:rPr>
      </w:pPr>
      <w:r w:rsidRPr="00173D55">
        <w:rPr>
          <w:color w:val="000000"/>
        </w:rPr>
        <w:t xml:space="preserve">Depending on the </w:t>
      </w:r>
      <w:r w:rsidR="002C1D2B">
        <w:rPr>
          <w:color w:val="000000"/>
        </w:rPr>
        <w:t>experimental</w:t>
      </w:r>
      <w:r w:rsidR="002C1D2B" w:rsidRPr="00173D55">
        <w:rPr>
          <w:color w:val="000000"/>
        </w:rPr>
        <w:t xml:space="preserve"> </w:t>
      </w:r>
      <w:r w:rsidRPr="00173D55">
        <w:rPr>
          <w:color w:val="000000"/>
        </w:rPr>
        <w:t xml:space="preserve">method that will be further used to evaluate the selected molecules, it is necessary to define an appropriate cutoff between active compounds and those considered as inactive for the target. </w:t>
      </w:r>
    </w:p>
    <w:p w14:paraId="014DFACA" w14:textId="77777777" w:rsidR="00605BAA" w:rsidRDefault="00605BAA" w:rsidP="00605BAA">
      <w:pPr>
        <w:pStyle w:val="NormalWeb"/>
        <w:spacing w:afterAutospacing="0" w:line="276" w:lineRule="auto"/>
        <w:jc w:val="both"/>
        <w:rPr>
          <w:color w:val="000000"/>
        </w:rPr>
      </w:pPr>
      <w:r w:rsidRPr="00605BAA">
        <w:rPr>
          <w:b/>
          <w:bCs/>
        </w:rPr>
        <w:t xml:space="preserve">Step </w:t>
      </w:r>
      <w:r>
        <w:rPr>
          <w:b/>
          <w:bCs/>
        </w:rPr>
        <w:t>2</w:t>
      </w:r>
      <w:r w:rsidRPr="00605BAA">
        <w:rPr>
          <w:b/>
          <w:bCs/>
        </w:rPr>
        <w:t>.</w:t>
      </w:r>
      <w:r>
        <w:t xml:space="preserve"> </w:t>
      </w:r>
      <w:r w:rsidR="00DE498E" w:rsidRPr="00605BAA">
        <w:rPr>
          <w:color w:val="000000"/>
        </w:rPr>
        <w:t>Selection of a set of mixed compounds.</w:t>
      </w:r>
    </w:p>
    <w:p w14:paraId="68B9CA5B" w14:textId="093BDFEE" w:rsidR="00605BAA" w:rsidRPr="00605BAA" w:rsidRDefault="006B37D7" w:rsidP="00173D55">
      <w:pPr>
        <w:pStyle w:val="NormalWeb"/>
        <w:spacing w:afterAutospacing="0" w:line="276" w:lineRule="auto"/>
        <w:jc w:val="both"/>
        <w:rPr>
          <w:color w:val="000000"/>
        </w:rPr>
      </w:pPr>
      <w:r>
        <w:t xml:space="preserve">The next </w:t>
      </w:r>
      <w:r w:rsidR="00DE498E">
        <w:t xml:space="preserve">step </w:t>
      </w:r>
      <w:r w:rsidR="00DE498E" w:rsidRPr="00DE498E">
        <w:t xml:space="preserve">requires the selection of a </w:t>
      </w:r>
      <w:r w:rsidR="00DE498E">
        <w:t>set</w:t>
      </w:r>
      <w:r w:rsidR="00DE498E" w:rsidRPr="00DE498E">
        <w:t xml:space="preserve"> of molecules (containing both active and </w:t>
      </w:r>
      <w:r w:rsidR="00CE7782">
        <w:rPr>
          <w:rFonts w:asciiTheme="majorBidi" w:hAnsiTheme="majorBidi" w:cstheme="majorBidi"/>
        </w:rPr>
        <w:t>decoy</w:t>
      </w:r>
      <w:r>
        <w:rPr>
          <w:rFonts w:asciiTheme="majorBidi" w:hAnsiTheme="majorBidi" w:cstheme="majorBidi"/>
        </w:rPr>
        <w:t>, yet presumed to be inactive</w:t>
      </w:r>
      <w:r w:rsidR="00CE7782">
        <w:rPr>
          <w:rFonts w:asciiTheme="majorBidi" w:hAnsiTheme="majorBidi" w:cstheme="majorBidi"/>
        </w:rPr>
        <w:t xml:space="preserve"> compounds</w:t>
      </w:r>
      <w:r w:rsidR="00DE498E" w:rsidRPr="00DE498E">
        <w:t xml:space="preserve">) of relevance to the target under investigation. </w:t>
      </w:r>
      <w:r w:rsidR="00DE498E">
        <w:t xml:space="preserve">Ideally, it </w:t>
      </w:r>
      <w:r w:rsidR="00DE498E" w:rsidRPr="00DE498E">
        <w:t xml:space="preserve">should contain structurally diverse compounds of known activity in order to cover the chemical space as </w:t>
      </w:r>
      <w:r w:rsidR="00DE498E">
        <w:t xml:space="preserve">much as possible. </w:t>
      </w:r>
      <w:r w:rsidR="00DE498E">
        <w:rPr>
          <w:color w:val="000000"/>
        </w:rPr>
        <w:t xml:space="preserve">Also, </w:t>
      </w:r>
      <w:r w:rsidR="00CE7782">
        <w:rPr>
          <w:color w:val="000000"/>
        </w:rPr>
        <w:t>decoy compounds</w:t>
      </w:r>
      <w:r w:rsidR="00CE7782" w:rsidRPr="00DE498E">
        <w:rPr>
          <w:color w:val="000000"/>
        </w:rPr>
        <w:t xml:space="preserve"> </w:t>
      </w:r>
      <w:r w:rsidR="00DE498E" w:rsidRPr="00DE498E">
        <w:rPr>
          <w:color w:val="000000"/>
        </w:rPr>
        <w:t>molecules should not be randomly picked but should rather have a chemical structure similar to the structures of the chosen actives</w:t>
      </w:r>
      <w:r w:rsidR="00605BAA">
        <w:rPr>
          <w:color w:val="000000"/>
        </w:rPr>
        <w:t xml:space="preserve"> </w:t>
      </w:r>
      <w:sdt>
        <w:sdtPr>
          <w:rPr>
            <w:color w:val="000000"/>
          </w:rPr>
          <w:tag w:val="MENDELEY_CITATION_v3_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"/>
          <w:id w:val="800272771"/>
          <w:placeholder>
            <w:docPart w:val="DefaultPlaceholder_-1854013440"/>
          </w:placeholder>
        </w:sdtPr>
        <w:sdtContent>
          <w:r w:rsidR="009A2B91" w:rsidRPr="009A2B91">
            <w:rPr>
              <w:color w:val="000000"/>
            </w:rPr>
            <w:t>[11]</w:t>
          </w:r>
        </w:sdtContent>
      </w:sdt>
      <w:r w:rsidR="00605BAA">
        <w:rPr>
          <w:color w:val="000000"/>
        </w:rPr>
        <w:t>.</w:t>
      </w:r>
    </w:p>
    <w:p w14:paraId="1750145E" w14:textId="77777777" w:rsidR="00605BAA" w:rsidRDefault="00605BAA" w:rsidP="00E953A5">
      <w:pPr>
        <w:pStyle w:val="NormalWeb"/>
        <w:spacing w:afterAutospacing="0" w:line="276" w:lineRule="auto"/>
        <w:jc w:val="both"/>
      </w:pPr>
      <w:r w:rsidRPr="00605BAA">
        <w:rPr>
          <w:b/>
          <w:bCs/>
        </w:rPr>
        <w:t xml:space="preserve">Step </w:t>
      </w:r>
      <w:r>
        <w:rPr>
          <w:b/>
          <w:bCs/>
        </w:rPr>
        <w:t>3</w:t>
      </w:r>
      <w:r w:rsidRPr="00605BAA">
        <w:rPr>
          <w:b/>
          <w:bCs/>
        </w:rPr>
        <w:t>.</w:t>
      </w:r>
      <w:r>
        <w:t xml:space="preserve"> </w:t>
      </w:r>
      <w:r w:rsidRPr="00605BAA">
        <w:t xml:space="preserve">Virtual </w:t>
      </w:r>
      <w:r>
        <w:t>s</w:t>
      </w:r>
      <w:r w:rsidRPr="00605BAA">
        <w:t>creening of the</w:t>
      </w:r>
      <w:r>
        <w:t xml:space="preserve"> set</w:t>
      </w:r>
      <w:r w:rsidRPr="00605BAA">
        <w:t>.</w:t>
      </w:r>
    </w:p>
    <w:p w14:paraId="3A2484BD" w14:textId="4947BBC7" w:rsidR="00605BAA" w:rsidRDefault="00605BAA" w:rsidP="00173D55">
      <w:pPr>
        <w:pStyle w:val="NormalWeb"/>
        <w:spacing w:afterAutospacing="0" w:line="276" w:lineRule="auto"/>
        <w:jc w:val="both"/>
      </w:pPr>
      <w:r w:rsidRPr="00605BAA">
        <w:t>Docking and scoring all compounds (obtained set) against the target binding site using docking programs.</w:t>
      </w:r>
    </w:p>
    <w:p w14:paraId="1E8D9E90" w14:textId="7C876AD1" w:rsidR="00F0129A" w:rsidRDefault="00F0129A" w:rsidP="00AB2C8B">
      <w:pPr>
        <w:spacing w:line="276" w:lineRule="auto"/>
        <w:rPr>
          <w:rFonts w:asciiTheme="majorBidi" w:hAnsiTheme="majorBidi" w:cstheme="majorBidi"/>
        </w:rPr>
      </w:pPr>
    </w:p>
    <w:p w14:paraId="7219C105" w14:textId="2FF7C73A" w:rsidR="00D65924" w:rsidRDefault="00D65924" w:rsidP="006B37D7">
      <w:pPr>
        <w:spacing w:line="276" w:lineRule="auto"/>
        <w:rPr>
          <w:rFonts w:asciiTheme="majorBidi" w:hAnsiTheme="majorBidi" w:cstheme="majorBidi"/>
        </w:rPr>
      </w:pPr>
      <w:r w:rsidRPr="00605BAA">
        <w:rPr>
          <w:b/>
          <w:bCs/>
        </w:rPr>
        <w:t xml:space="preserve">Step </w:t>
      </w:r>
      <w:r>
        <w:rPr>
          <w:b/>
          <w:bCs/>
        </w:rPr>
        <w:t>4</w:t>
      </w:r>
      <w:r w:rsidRPr="00605BAA">
        <w:rPr>
          <w:b/>
          <w:bCs/>
        </w:rPr>
        <w:t>.</w:t>
      </w:r>
      <w:r>
        <w:t xml:space="preserve"> </w:t>
      </w:r>
      <w:r w:rsidRPr="00D65924">
        <w:rPr>
          <w:rFonts w:asciiTheme="majorBidi" w:hAnsiTheme="majorBidi" w:cstheme="majorBidi"/>
        </w:rPr>
        <w:t xml:space="preserve">ROC </w:t>
      </w:r>
      <w:r>
        <w:rPr>
          <w:rFonts w:asciiTheme="majorBidi" w:hAnsiTheme="majorBidi" w:cstheme="majorBidi"/>
        </w:rPr>
        <w:t>c</w:t>
      </w:r>
      <w:r w:rsidRPr="00D65924">
        <w:rPr>
          <w:rFonts w:asciiTheme="majorBidi" w:hAnsiTheme="majorBidi" w:cstheme="majorBidi"/>
        </w:rPr>
        <w:t xml:space="preserve">urve </w:t>
      </w:r>
      <w:r>
        <w:rPr>
          <w:rFonts w:asciiTheme="majorBidi" w:hAnsiTheme="majorBidi" w:cstheme="majorBidi"/>
        </w:rPr>
        <w:t>a</w:t>
      </w:r>
      <w:r w:rsidRPr="00D65924">
        <w:rPr>
          <w:rFonts w:asciiTheme="majorBidi" w:hAnsiTheme="majorBidi" w:cstheme="majorBidi"/>
        </w:rPr>
        <w:t>nalysis</w:t>
      </w:r>
      <w:r>
        <w:rPr>
          <w:rFonts w:asciiTheme="majorBidi" w:hAnsiTheme="majorBidi" w:cstheme="majorBidi"/>
        </w:rPr>
        <w:t>.</w:t>
      </w:r>
    </w:p>
    <w:p w14:paraId="1CDA48F3" w14:textId="77777777" w:rsidR="006B37D7" w:rsidRDefault="006B37D7" w:rsidP="006B37D7">
      <w:pPr>
        <w:spacing w:line="276" w:lineRule="auto"/>
        <w:jc w:val="both"/>
        <w:rPr>
          <w:rFonts w:asciiTheme="majorBidi" w:hAnsiTheme="majorBidi" w:cstheme="majorBidi"/>
        </w:rPr>
      </w:pPr>
    </w:p>
    <w:p w14:paraId="0FB3CB21" w14:textId="783D18E9" w:rsidR="00913D94" w:rsidRPr="00EA6ABD" w:rsidRDefault="00913D94" w:rsidP="006B37D7">
      <w:pPr>
        <w:spacing w:line="276" w:lineRule="auto"/>
        <w:jc w:val="both"/>
      </w:pPr>
      <w:r>
        <w:rPr>
          <w:rFonts w:asciiTheme="majorBidi" w:hAnsiTheme="majorBidi" w:cstheme="majorBidi"/>
        </w:rPr>
        <w:t>Finally</w:t>
      </w:r>
      <w:r w:rsidRPr="00913D94">
        <w:rPr>
          <w:rFonts w:asciiTheme="majorBidi" w:hAnsiTheme="majorBidi" w:cstheme="majorBidi"/>
        </w:rPr>
        <w:t xml:space="preserve">, the ROC curve method is applied to assess the performance of the </w:t>
      </w:r>
      <w:r w:rsidR="002C1D2B">
        <w:rPr>
          <w:rFonts w:asciiTheme="majorBidi" w:hAnsiTheme="majorBidi" w:cstheme="majorBidi"/>
        </w:rPr>
        <w:t>docking process</w:t>
      </w:r>
      <w:r w:rsidR="00A477B2">
        <w:rPr>
          <w:rFonts w:asciiTheme="majorBidi" w:hAnsiTheme="majorBidi" w:cstheme="majorBidi"/>
        </w:rPr>
        <w:t>.</w:t>
      </w:r>
      <w:r>
        <w:rPr>
          <w:rFonts w:asciiTheme="majorBidi" w:hAnsiTheme="majorBidi" w:cstheme="majorBidi"/>
        </w:rPr>
        <w:t xml:space="preserve"> </w:t>
      </w:r>
      <w:r w:rsidRPr="00913D94">
        <w:rPr>
          <w:rFonts w:asciiTheme="majorBidi" w:hAnsiTheme="majorBidi" w:cstheme="majorBidi"/>
          <w:b/>
          <w:bCs/>
        </w:rPr>
        <w:t>Figure</w:t>
      </w:r>
      <w:r w:rsidR="00A477B2">
        <w:rPr>
          <w:rFonts w:asciiTheme="majorBidi" w:hAnsiTheme="majorBidi" w:cstheme="majorBidi"/>
          <w:b/>
          <w:bCs/>
        </w:rPr>
        <w:t xml:space="preserve"> 3</w:t>
      </w:r>
      <w:r w:rsidRPr="00913D94">
        <w:rPr>
          <w:rFonts w:asciiTheme="majorBidi" w:hAnsiTheme="majorBidi" w:cstheme="majorBidi"/>
          <w:b/>
          <w:bCs/>
        </w:rPr>
        <w:t xml:space="preserve"> </w:t>
      </w:r>
      <w:r w:rsidRPr="00913D94">
        <w:rPr>
          <w:rFonts w:asciiTheme="majorBidi" w:hAnsiTheme="majorBidi" w:cstheme="majorBidi"/>
        </w:rPr>
        <w:t>illustrates the overall technique for theoretical distributions of active and inactive compounds.</w:t>
      </w:r>
      <w:r>
        <w:rPr>
          <w:rFonts w:asciiTheme="majorBidi" w:hAnsiTheme="majorBidi" w:cstheme="majorBidi"/>
        </w:rPr>
        <w:t xml:space="preserve"> </w:t>
      </w:r>
      <w:r w:rsidRPr="00913D94">
        <w:t xml:space="preserve">The concept of confusion matrices in the context of drug design is used as a tool to comprehend the ROC curve method better as it allows quick calculation of sensitivity and </w:t>
      </w:r>
      <w:r w:rsidRPr="00913D94">
        <w:lastRenderedPageBreak/>
        <w:t>specificity from a comparison between in vitro (active/inactive) and in silico (selected/discarded) classifications</w:t>
      </w:r>
      <w:r w:rsidR="00EA6ABD">
        <w:t xml:space="preserve"> </w:t>
      </w:r>
      <w:sdt>
        <w:sdtPr>
          <w:rPr>
            <w:color w:val="000000"/>
          </w:rPr>
          <w:tag w:val="MENDELEY_CITATION_v3_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"/>
          <w:id w:val="-18087201"/>
          <w:placeholder>
            <w:docPart w:val="DefaultPlaceholder_-1854013440"/>
          </w:placeholder>
        </w:sdtPr>
        <w:sdtContent>
          <w:r w:rsidR="009A2B91" w:rsidRPr="009A2B91">
            <w:rPr>
              <w:color w:val="000000"/>
            </w:rPr>
            <w:t>[12]</w:t>
          </w:r>
        </w:sdtContent>
      </w:sdt>
      <w:r w:rsidRPr="00913D94">
        <w:t>.</w:t>
      </w:r>
    </w:p>
    <w:p w14:paraId="255D6014" w14:textId="77777777" w:rsidR="00D65924" w:rsidRPr="00EA6ABD" w:rsidRDefault="00D65924" w:rsidP="00AB2C8B">
      <w:pPr>
        <w:spacing w:line="276" w:lineRule="auto"/>
        <w:rPr>
          <w:rFonts w:asciiTheme="majorBidi" w:hAnsiTheme="majorBidi" w:cstheme="majorBidi"/>
        </w:rPr>
      </w:pPr>
    </w:p>
    <w:p w14:paraId="21C2088C" w14:textId="3443FB0C" w:rsidR="00E953A5" w:rsidRDefault="005C3DCD" w:rsidP="00E953A5">
      <w:pPr>
        <w:spacing w:line="276" w:lineRule="auto"/>
        <w:jc w:val="center"/>
        <w:rPr>
          <w:rFonts w:asciiTheme="majorBidi" w:hAnsiTheme="majorBidi" w:cstheme="majorBidi"/>
          <w:sz w:val="36"/>
          <w:szCs w:val="36"/>
        </w:rPr>
      </w:pPr>
      <w:r w:rsidRPr="005C3DCD">
        <w:rPr>
          <w:rFonts w:asciiTheme="majorBidi" w:hAnsiTheme="majorBidi" w:cstheme="majorBidi"/>
          <w:noProof/>
          <w:sz w:val="36"/>
          <w:szCs w:val="36"/>
          <w:lang w:eastAsia="en-US" w:bidi="he-IL"/>
        </w:rPr>
        <w:drawing>
          <wp:inline distT="0" distB="0" distL="0" distR="0" wp14:anchorId="6FE9982E" wp14:editId="53E9417F">
            <wp:extent cx="4700129" cy="376801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8163" cy="3790492"/>
                    </a:xfrm>
                    <a:prstGeom prst="rect">
                      <a:avLst/>
                    </a:prstGeom>
                  </pic:spPr>
                </pic:pic>
              </a:graphicData>
            </a:graphic>
          </wp:inline>
        </w:drawing>
      </w:r>
    </w:p>
    <w:p w14:paraId="2F02C52A" w14:textId="77777777" w:rsidR="00E953A5" w:rsidRDefault="00E953A5" w:rsidP="00E953A5">
      <w:pPr>
        <w:spacing w:line="276" w:lineRule="auto"/>
        <w:jc w:val="center"/>
        <w:rPr>
          <w:rFonts w:asciiTheme="majorBidi" w:hAnsiTheme="majorBidi" w:cstheme="majorBidi"/>
          <w:sz w:val="36"/>
          <w:szCs w:val="36"/>
        </w:rPr>
      </w:pPr>
    </w:p>
    <w:p w14:paraId="2D9590E0" w14:textId="4ECF744D" w:rsidR="00D65924" w:rsidRDefault="00D65924" w:rsidP="00D65924">
      <w:pPr>
        <w:spacing w:line="276" w:lineRule="auto"/>
        <w:jc w:val="both"/>
        <w:rPr>
          <w:rFonts w:asciiTheme="majorBidi" w:hAnsiTheme="majorBidi" w:cstheme="majorBidi"/>
        </w:rPr>
      </w:pPr>
      <w:r w:rsidRPr="00D65924">
        <w:rPr>
          <w:rFonts w:asciiTheme="majorBidi" w:hAnsiTheme="majorBidi" w:cstheme="majorBidi"/>
          <w:b/>
          <w:bCs/>
        </w:rPr>
        <w:t xml:space="preserve">Figure </w:t>
      </w:r>
      <w:r w:rsidR="00A477B2">
        <w:rPr>
          <w:rFonts w:asciiTheme="majorBidi" w:hAnsiTheme="majorBidi" w:cstheme="majorBidi"/>
          <w:b/>
          <w:bCs/>
        </w:rPr>
        <w:t>3</w:t>
      </w:r>
      <w:r>
        <w:rPr>
          <w:rFonts w:asciiTheme="majorBidi" w:hAnsiTheme="majorBidi" w:cstheme="majorBidi"/>
          <w:b/>
          <w:bCs/>
        </w:rPr>
        <w:t xml:space="preserve">.  </w:t>
      </w:r>
      <w:r w:rsidRPr="00D65924">
        <w:rPr>
          <w:rFonts w:asciiTheme="majorBidi" w:hAnsiTheme="majorBidi" w:cstheme="majorBidi"/>
        </w:rPr>
        <w:t>The overall technique for theoretical distributions of actives and inactive</w:t>
      </w:r>
      <w:r>
        <w:rPr>
          <w:rFonts w:asciiTheme="majorBidi" w:hAnsiTheme="majorBidi" w:cstheme="majorBidi"/>
        </w:rPr>
        <w:t xml:space="preserve"> </w:t>
      </w:r>
      <w:r w:rsidRPr="00D65924">
        <w:rPr>
          <w:rFonts w:asciiTheme="majorBidi" w:hAnsiTheme="majorBidi" w:cstheme="majorBidi"/>
        </w:rPr>
        <w:t>compounds.</w:t>
      </w:r>
      <w:r w:rsidRPr="00D65924">
        <w:t xml:space="preserve"> </w:t>
      </w:r>
      <w:r w:rsidRPr="00D65924">
        <w:rPr>
          <w:rFonts w:asciiTheme="majorBidi" w:hAnsiTheme="majorBidi" w:cstheme="majorBidi"/>
        </w:rPr>
        <w:t xml:space="preserve">For a given selection scoring threshold (panel a), the classification of all compounds </w:t>
      </w:r>
      <w:r w:rsidR="00461DE7">
        <w:rPr>
          <w:rFonts w:asciiTheme="majorBidi" w:hAnsiTheme="majorBidi" w:cstheme="majorBidi"/>
        </w:rPr>
        <w:t>is</w:t>
      </w:r>
      <w:r>
        <w:rPr>
          <w:rFonts w:asciiTheme="majorBidi" w:hAnsiTheme="majorBidi" w:cstheme="majorBidi"/>
        </w:rPr>
        <w:t xml:space="preserve"> </w:t>
      </w:r>
      <w:r w:rsidRPr="00D65924">
        <w:rPr>
          <w:rFonts w:asciiTheme="majorBidi" w:hAnsiTheme="majorBidi" w:cstheme="majorBidi"/>
        </w:rPr>
        <w:t>reported in a “confusion matrix” (panel b).</w:t>
      </w:r>
      <w:r w:rsidR="00913D94">
        <w:rPr>
          <w:rFonts w:asciiTheme="majorBidi" w:hAnsiTheme="majorBidi" w:cstheme="majorBidi"/>
        </w:rPr>
        <w:t xml:space="preserve"> </w:t>
      </w:r>
      <w:r w:rsidR="00913D94" w:rsidRPr="00913D94">
        <w:rPr>
          <w:rFonts w:asciiTheme="majorBidi" w:hAnsiTheme="majorBidi" w:cstheme="majorBidi"/>
        </w:rPr>
        <w:t>For all possible score thresholds, the evolution of the deduced sensitivity (Se) and specificity (</w:t>
      </w:r>
      <w:proofErr w:type="spellStart"/>
      <w:r w:rsidR="00913D94" w:rsidRPr="00913D94">
        <w:rPr>
          <w:rFonts w:asciiTheme="majorBidi" w:hAnsiTheme="majorBidi" w:cstheme="majorBidi"/>
        </w:rPr>
        <w:t>Sp</w:t>
      </w:r>
      <w:proofErr w:type="spellEnd"/>
      <w:r w:rsidR="00913D94" w:rsidRPr="00913D94">
        <w:rPr>
          <w:rFonts w:asciiTheme="majorBidi" w:hAnsiTheme="majorBidi" w:cstheme="majorBidi"/>
        </w:rPr>
        <w:t xml:space="preserve">) is reported on a ROC graph, Se as a function of 1 </w:t>
      </w:r>
      <w:r w:rsidR="00913D94">
        <w:rPr>
          <w:rFonts w:asciiTheme="majorBidi" w:hAnsiTheme="majorBidi" w:cstheme="majorBidi"/>
        </w:rPr>
        <w:t>–</w:t>
      </w:r>
      <w:r w:rsidR="00913D94" w:rsidRPr="00913D94">
        <w:rPr>
          <w:rFonts w:asciiTheme="majorBidi" w:hAnsiTheme="majorBidi" w:cstheme="majorBidi"/>
        </w:rPr>
        <w:t xml:space="preserve"> </w:t>
      </w:r>
      <w:proofErr w:type="spellStart"/>
      <w:r w:rsidR="00913D94" w:rsidRPr="00913D94">
        <w:rPr>
          <w:rFonts w:asciiTheme="majorBidi" w:hAnsiTheme="majorBidi" w:cstheme="majorBidi"/>
        </w:rPr>
        <w:t>Sp</w:t>
      </w:r>
      <w:proofErr w:type="spellEnd"/>
      <w:r w:rsidR="00913D94">
        <w:rPr>
          <w:rFonts w:asciiTheme="majorBidi" w:hAnsiTheme="majorBidi" w:cstheme="majorBidi"/>
        </w:rPr>
        <w:t xml:space="preserve"> </w:t>
      </w:r>
      <w:r w:rsidR="00913D94" w:rsidRPr="00D65924">
        <w:rPr>
          <w:rFonts w:asciiTheme="majorBidi" w:hAnsiTheme="majorBidi" w:cstheme="majorBidi"/>
        </w:rPr>
        <w:t xml:space="preserve">(panel </w:t>
      </w:r>
      <w:r w:rsidR="00913D94">
        <w:rPr>
          <w:rFonts w:asciiTheme="majorBidi" w:hAnsiTheme="majorBidi" w:cstheme="majorBidi"/>
        </w:rPr>
        <w:t>c</w:t>
      </w:r>
      <w:r w:rsidR="00913D94" w:rsidRPr="00D65924">
        <w:rPr>
          <w:rFonts w:asciiTheme="majorBidi" w:hAnsiTheme="majorBidi" w:cstheme="majorBidi"/>
        </w:rPr>
        <w:t>)</w:t>
      </w:r>
      <w:r w:rsidR="008F1231">
        <w:rPr>
          <w:rFonts w:asciiTheme="majorBidi" w:hAnsiTheme="majorBidi" w:cstheme="majorBidi"/>
        </w:rPr>
        <w:t xml:space="preserve"> </w:t>
      </w:r>
      <w:sdt>
        <w:sdtPr>
          <w:rPr>
            <w:rFonts w:asciiTheme="majorBidi" w:hAnsiTheme="majorBidi" w:cstheme="majorBidi"/>
            <w:color w:val="000000"/>
          </w:rPr>
          <w:tag w:val="MENDELEY_CITATION_v3_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"/>
          <w:id w:val="-430277602"/>
          <w:placeholder>
            <w:docPart w:val="DefaultPlaceholder_-1854013440"/>
          </w:placeholder>
        </w:sdtPr>
        <w:sdtContent>
          <w:r w:rsidR="009A2B91" w:rsidRPr="009A2B91">
            <w:rPr>
              <w:rFonts w:asciiTheme="majorBidi" w:hAnsiTheme="majorBidi" w:cstheme="majorBidi"/>
              <w:color w:val="000000"/>
            </w:rPr>
            <w:t>[10]</w:t>
          </w:r>
        </w:sdtContent>
      </w:sdt>
      <w:r w:rsidR="00913D94" w:rsidRPr="00913D94">
        <w:rPr>
          <w:rFonts w:asciiTheme="majorBidi" w:hAnsiTheme="majorBidi" w:cstheme="majorBidi"/>
        </w:rPr>
        <w:t>.</w:t>
      </w:r>
    </w:p>
    <w:p w14:paraId="2D639F01" w14:textId="61D7B184" w:rsidR="00EA6ABD" w:rsidRDefault="00EA6ABD" w:rsidP="00D65924">
      <w:pPr>
        <w:spacing w:line="276" w:lineRule="auto"/>
        <w:jc w:val="both"/>
        <w:rPr>
          <w:rFonts w:asciiTheme="majorBidi" w:hAnsiTheme="majorBidi" w:cstheme="majorBidi"/>
        </w:rPr>
      </w:pPr>
    </w:p>
    <w:p w14:paraId="715DAA50" w14:textId="7E42618D" w:rsidR="00D65924" w:rsidRPr="00EA6ABD" w:rsidRDefault="00EA6ABD" w:rsidP="00EA6ABD">
      <w:pPr>
        <w:spacing w:after="120" w:line="276" w:lineRule="auto"/>
        <w:ind w:firstLine="720"/>
        <w:jc w:val="both"/>
        <w:rPr>
          <w:rFonts w:asciiTheme="majorBidi" w:hAnsiTheme="majorBidi" w:cstheme="majorBidi"/>
        </w:rPr>
      </w:pPr>
      <w:r>
        <w:rPr>
          <w:rFonts w:asciiTheme="majorBidi" w:hAnsiTheme="majorBidi" w:cstheme="majorBidi"/>
        </w:rPr>
        <w:t>T</w:t>
      </w:r>
      <w:r w:rsidRPr="00EA6ABD">
        <w:rPr>
          <w:rFonts w:asciiTheme="majorBidi" w:hAnsiTheme="majorBidi" w:cstheme="majorBidi"/>
        </w:rPr>
        <w:t>he area under the curve (AUC) is a practical way of measuring the overall performance of the tests. If the AUC is close to 0.5 (</w:t>
      </w:r>
      <w:r w:rsidR="002C1D2B">
        <w:rPr>
          <w:rFonts w:asciiTheme="majorBidi" w:hAnsiTheme="majorBidi" w:cstheme="majorBidi"/>
        </w:rPr>
        <w:t xml:space="preserve">the value of a </w:t>
      </w:r>
      <w:r w:rsidRPr="00EA6ABD">
        <w:rPr>
          <w:rFonts w:asciiTheme="majorBidi" w:hAnsiTheme="majorBidi" w:cstheme="majorBidi"/>
        </w:rPr>
        <w:t>random test), the test is said to be poor; the highest possible AUC is 1, corresponding to an ideal case. In general, the greater the AUC, the more effective the virtual screening workflow is in discriminating active from inactive compounds.</w:t>
      </w:r>
    </w:p>
    <w:p w14:paraId="05ED6BAE" w14:textId="205200F0" w:rsidR="00880CAF" w:rsidRDefault="00461DE7" w:rsidP="00EA6ABD">
      <w:pPr>
        <w:spacing w:after="120" w:line="276" w:lineRule="auto"/>
        <w:ind w:firstLine="720"/>
        <w:jc w:val="both"/>
        <w:rPr>
          <w:rFonts w:asciiTheme="majorBidi" w:hAnsiTheme="majorBidi" w:cstheme="majorBidi"/>
        </w:rPr>
      </w:pPr>
      <w:r>
        <w:rPr>
          <w:rFonts w:asciiTheme="majorBidi" w:hAnsiTheme="majorBidi" w:cstheme="majorBidi"/>
        </w:rPr>
        <w:t>Finally</w:t>
      </w:r>
      <w:r w:rsidR="00880CAF" w:rsidRPr="00880CAF">
        <w:rPr>
          <w:rFonts w:asciiTheme="majorBidi" w:hAnsiTheme="majorBidi" w:cstheme="majorBidi"/>
        </w:rPr>
        <w:t>, the ROC curve analysis helps answer</w:t>
      </w:r>
      <w:r w:rsidR="007B3DFB">
        <w:rPr>
          <w:rFonts w:asciiTheme="majorBidi" w:hAnsiTheme="majorBidi" w:cstheme="majorBidi"/>
        </w:rPr>
        <w:t xml:space="preserve"> the </w:t>
      </w:r>
      <w:r w:rsidR="00880CAF" w:rsidRPr="00880CAF">
        <w:rPr>
          <w:rFonts w:asciiTheme="majorBidi" w:hAnsiTheme="majorBidi" w:cstheme="majorBidi"/>
        </w:rPr>
        <w:t>question:</w:t>
      </w:r>
      <w:r w:rsidR="007B3DFB">
        <w:rPr>
          <w:rFonts w:asciiTheme="majorBidi" w:hAnsiTheme="majorBidi" w:cstheme="majorBidi"/>
        </w:rPr>
        <w:t xml:space="preserve"> </w:t>
      </w:r>
      <w:r w:rsidR="00880CAF" w:rsidRPr="00880CAF">
        <w:rPr>
          <w:rFonts w:asciiTheme="majorBidi" w:hAnsiTheme="majorBidi" w:cstheme="majorBidi"/>
        </w:rPr>
        <w:t xml:space="preserve">Considering current knowledge, how good is my model at selecting the known active molecules and discarding the inactive ones compared to another model? </w:t>
      </w:r>
    </w:p>
    <w:p w14:paraId="2AE4E9E2" w14:textId="7B1EC0A2" w:rsidR="00880CAF" w:rsidRPr="00880CAF" w:rsidRDefault="00880CAF" w:rsidP="00EA6ABD">
      <w:pPr>
        <w:spacing w:line="276" w:lineRule="auto"/>
        <w:ind w:firstLine="720"/>
        <w:jc w:val="both"/>
        <w:rPr>
          <w:rFonts w:asciiTheme="majorBidi" w:hAnsiTheme="majorBidi" w:cstheme="majorBidi"/>
        </w:rPr>
      </w:pPr>
      <w:r w:rsidRPr="00880CAF">
        <w:rPr>
          <w:rFonts w:asciiTheme="majorBidi" w:hAnsiTheme="majorBidi" w:cstheme="majorBidi"/>
        </w:rPr>
        <w:t>Once the theoretical aspect has been depicted, the</w:t>
      </w:r>
      <w:r>
        <w:rPr>
          <w:rFonts w:asciiTheme="majorBidi" w:hAnsiTheme="majorBidi" w:cstheme="majorBidi"/>
        </w:rPr>
        <w:t xml:space="preserve"> </w:t>
      </w:r>
      <w:r w:rsidRPr="00880CAF">
        <w:rPr>
          <w:rFonts w:asciiTheme="majorBidi" w:hAnsiTheme="majorBidi" w:cstheme="majorBidi"/>
        </w:rPr>
        <w:t xml:space="preserve">ROC curve method will be illustrated by the construction of a virtual screening workflow focused </w:t>
      </w:r>
      <w:r>
        <w:rPr>
          <w:rFonts w:asciiTheme="majorBidi" w:hAnsiTheme="majorBidi" w:cstheme="majorBidi"/>
        </w:rPr>
        <w:t xml:space="preserve">on </w:t>
      </w:r>
      <w:r w:rsidRPr="000A6E2F">
        <w:rPr>
          <w:color w:val="000000"/>
        </w:rPr>
        <w:t>the acriflavine resistance B (</w:t>
      </w:r>
      <w:proofErr w:type="spellStart"/>
      <w:r w:rsidRPr="000A6E2F">
        <w:rPr>
          <w:color w:val="000000"/>
        </w:rPr>
        <w:t>AcrB</w:t>
      </w:r>
      <w:proofErr w:type="spellEnd"/>
      <w:r w:rsidRPr="000A6E2F">
        <w:rPr>
          <w:color w:val="000000"/>
        </w:rPr>
        <w:t>) protein</w:t>
      </w:r>
      <w:r>
        <w:rPr>
          <w:color w:val="000000"/>
        </w:rPr>
        <w:t xml:space="preserve"> inhibitors. </w:t>
      </w:r>
    </w:p>
    <w:p w14:paraId="277855AC" w14:textId="3EAE707D" w:rsidR="00140F98" w:rsidRDefault="00140F98" w:rsidP="00AB2C8B">
      <w:pPr>
        <w:spacing w:line="276" w:lineRule="auto"/>
        <w:rPr>
          <w:rFonts w:asciiTheme="majorBidi" w:hAnsiTheme="majorBidi" w:cstheme="majorBidi"/>
          <w:sz w:val="36"/>
          <w:szCs w:val="36"/>
        </w:rPr>
      </w:pPr>
    </w:p>
    <w:p w14:paraId="451E2ED8" w14:textId="77777777" w:rsidR="0065432D" w:rsidRDefault="0065432D" w:rsidP="00AB2C8B">
      <w:pPr>
        <w:spacing w:line="276" w:lineRule="auto"/>
        <w:rPr>
          <w:rFonts w:asciiTheme="majorBidi" w:hAnsiTheme="majorBidi" w:cstheme="majorBidi"/>
          <w:sz w:val="28"/>
          <w:szCs w:val="28"/>
        </w:rPr>
      </w:pPr>
    </w:p>
    <w:p w14:paraId="05E7705D" w14:textId="28D4DFC7" w:rsidR="00617CF2" w:rsidRDefault="0017063D" w:rsidP="00AB2C8B">
      <w:pPr>
        <w:spacing w:line="276" w:lineRule="auto"/>
        <w:rPr>
          <w:rFonts w:asciiTheme="majorBidi" w:hAnsiTheme="majorBidi" w:cstheme="majorBidi"/>
          <w:sz w:val="28"/>
          <w:szCs w:val="28"/>
        </w:rPr>
      </w:pPr>
      <w:r w:rsidRPr="0017063D">
        <w:rPr>
          <w:rFonts w:asciiTheme="majorBidi" w:hAnsiTheme="majorBidi" w:cstheme="majorBidi"/>
          <w:sz w:val="28"/>
          <w:szCs w:val="28"/>
        </w:rPr>
        <w:lastRenderedPageBreak/>
        <w:t>Preparation of the Protein Files</w:t>
      </w:r>
    </w:p>
    <w:p w14:paraId="523888C2" w14:textId="77777777" w:rsidR="0017063D" w:rsidRDefault="0017063D" w:rsidP="00AB2C8B">
      <w:pPr>
        <w:spacing w:line="276" w:lineRule="auto"/>
        <w:rPr>
          <w:rFonts w:asciiTheme="majorBidi" w:hAnsiTheme="majorBidi" w:cstheme="majorBidi"/>
          <w:sz w:val="28"/>
          <w:szCs w:val="28"/>
        </w:rPr>
      </w:pPr>
    </w:p>
    <w:p w14:paraId="0C76ED75" w14:textId="3F9DB0CC" w:rsidR="0017063D" w:rsidRPr="00CE7782" w:rsidRDefault="00CA2532" w:rsidP="00BC1E57">
      <w:pPr>
        <w:spacing w:line="276" w:lineRule="auto"/>
        <w:jc w:val="both"/>
      </w:pPr>
      <w:r>
        <w:rPr>
          <w:rFonts w:asciiTheme="majorBidi" w:hAnsiTheme="majorBidi" w:cstheme="majorBidi"/>
        </w:rPr>
        <w:t xml:space="preserve">Experimentally-determined 3D structures of </w:t>
      </w:r>
      <w:proofErr w:type="spellStart"/>
      <w:r>
        <w:rPr>
          <w:rFonts w:asciiTheme="majorBidi" w:hAnsiTheme="majorBidi" w:cstheme="majorBidi"/>
        </w:rPr>
        <w:t>AcrB</w:t>
      </w:r>
      <w:proofErr w:type="spellEnd"/>
      <w:r>
        <w:rPr>
          <w:rFonts w:asciiTheme="majorBidi" w:hAnsiTheme="majorBidi" w:cstheme="majorBidi"/>
        </w:rPr>
        <w:t xml:space="preserve"> protein</w:t>
      </w:r>
      <w:r w:rsidR="007B3DFB">
        <w:rPr>
          <w:rFonts w:asciiTheme="majorBidi" w:hAnsiTheme="majorBidi" w:cstheme="majorBidi"/>
        </w:rPr>
        <w:t xml:space="preserve"> (</w:t>
      </w:r>
      <w:r w:rsidR="007B3DFB" w:rsidRPr="00CE7782">
        <w:rPr>
          <w:rFonts w:asciiTheme="majorBidi" w:hAnsiTheme="majorBidi" w:cstheme="majorBidi"/>
          <w:i/>
          <w:iCs/>
        </w:rPr>
        <w:t>Escherichia coli</w:t>
      </w:r>
      <w:r w:rsidR="007B3DFB">
        <w:rPr>
          <w:rFonts w:asciiTheme="majorBidi" w:hAnsiTheme="majorBidi" w:cstheme="majorBidi"/>
        </w:rPr>
        <w:t xml:space="preserve"> K12) </w:t>
      </w:r>
      <w:r>
        <w:rPr>
          <w:rFonts w:asciiTheme="majorBidi" w:hAnsiTheme="majorBidi" w:cstheme="majorBidi"/>
        </w:rPr>
        <w:t xml:space="preserve">were taken from </w:t>
      </w:r>
      <w:r w:rsidR="00175D81">
        <w:rPr>
          <w:rFonts w:asciiTheme="majorBidi" w:hAnsiTheme="majorBidi" w:cstheme="majorBidi"/>
        </w:rPr>
        <w:t xml:space="preserve">the </w:t>
      </w:r>
      <w:r>
        <w:rPr>
          <w:rFonts w:asciiTheme="majorBidi" w:hAnsiTheme="majorBidi" w:cstheme="majorBidi"/>
        </w:rPr>
        <w:t>Protein Data Bank (PDB)</w:t>
      </w:r>
      <w:r w:rsidR="00E00958">
        <w:rPr>
          <w:rFonts w:asciiTheme="majorBidi" w:hAnsiTheme="majorBidi" w:cstheme="majorBidi"/>
        </w:rPr>
        <w:t xml:space="preserve"> including 5ENS </w:t>
      </w:r>
      <w:sdt>
        <w:sdtPr>
          <w:rPr>
            <w:rFonts w:asciiTheme="majorBidi" w:hAnsiTheme="majorBidi" w:cstheme="majorBidi"/>
            <w:color w:val="000000"/>
          </w:rPr>
          <w:tag w:val="MENDELEY_CITATION_v3_eyJwcm9wZXJ0aWVzIjp7Im5vdGVJbmRleCI6MH0sImNpdGF0aW9uSUQiOiJNRU5ERUxFWV9DSVRBVElPTl80MWEyMDk3NC1iZjAwLTRkMzUtYTRlZi01OWE4YmViNGZmMTY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
          <w:id w:val="-1855946722"/>
          <w:placeholder>
            <w:docPart w:val="DefaultPlaceholder_-1854013440"/>
          </w:placeholder>
        </w:sdtPr>
        <w:sdtContent>
          <w:r w:rsidR="009A2B91" w:rsidRPr="009A2B91">
            <w:rPr>
              <w:rFonts w:asciiTheme="majorBidi" w:hAnsiTheme="majorBidi" w:cstheme="majorBidi"/>
              <w:color w:val="000000"/>
            </w:rPr>
            <w:t>[13]</w:t>
          </w:r>
        </w:sdtContent>
      </w:sdt>
      <w:r w:rsidR="00E00958">
        <w:rPr>
          <w:rFonts w:asciiTheme="majorBidi" w:hAnsiTheme="majorBidi" w:cstheme="majorBidi"/>
        </w:rPr>
        <w:t xml:space="preserve">, 3W9H </w:t>
      </w:r>
      <w:sdt>
        <w:sdtPr>
          <w:rPr>
            <w:rFonts w:asciiTheme="majorBidi" w:hAnsiTheme="majorBidi" w:cstheme="majorBidi"/>
            <w:color w:val="000000"/>
          </w:rPr>
          <w:tag w:val="MENDELEY_CITATION_v3_eyJwcm9wZXJ0aWVzIjp7Im5vdGVJbmRleCI6MH0sImNpdGF0aW9uSUQiOiJNRU5ERUxFWV9DSVRBVElPTl85Yzc4YzVhNC0wOWQxLTQ3ZDMtOGMxNy04NTI5MzBmODdhODgiLCJpc0VkaXRlZCI6ZmFsc2UsImNpdGF0aW9uSXRlbXMiOlt7ImlkIjoiOTM4NzlhYWMtNDRiZC0zMzQ2LTljMDMtYzI2NWQwNWEwYTM4IiwiaXNUZW1wb3JhcnkiOmZhbHNlLCJpdGVtRGF0YSI6eyJ0eXBlIjoiYXJ0aWNsZS1qb3VybmFsIiwiaWQiOiI5Mzg3OWFhYy00NGJkLTMzNDYtOWMwMy1jMjY1ZDA1YTBhMzgiLCJ0aXRsZSI6IlN0cnVjdHVyYWwgYmFzaXMgZm9yIHRoZSBpbmhpYml0aW9uIG9mIGJhY3RlcmlhbCBtdWx0aWRydWcgZXhwb3J0ZXJz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"/>
          <w:id w:val="1456904760"/>
          <w:placeholder>
            <w:docPart w:val="DefaultPlaceholder_-1854013440"/>
          </w:placeholder>
        </w:sdtPr>
        <w:sdtContent>
          <w:r w:rsidR="009A2B91" w:rsidRPr="009A2B91">
            <w:rPr>
              <w:rFonts w:asciiTheme="majorBidi" w:hAnsiTheme="majorBidi" w:cstheme="majorBidi"/>
              <w:color w:val="000000"/>
            </w:rPr>
            <w:t>[7]</w:t>
          </w:r>
        </w:sdtContent>
      </w:sdt>
      <w:r w:rsidR="00E00958">
        <w:rPr>
          <w:rFonts w:asciiTheme="majorBidi" w:hAnsiTheme="majorBidi" w:cstheme="majorBidi"/>
        </w:rPr>
        <w:t xml:space="preserve">, 5ENQ </w:t>
      </w:r>
      <w:sdt>
        <w:sdtPr>
          <w:rPr>
            <w:rFonts w:asciiTheme="majorBidi" w:hAnsiTheme="majorBidi" w:cstheme="majorBidi"/>
            <w:color w:val="000000"/>
          </w:rPr>
          <w:tag w:val="MENDELEY_CITATION_v3_eyJwcm9wZXJ0aWVzIjp7Im5vdGVJbmRleCI6MH0sImNpdGF0aW9uSUQiOiJNRU5ERUxFWV9DSVRBVElPTl9kMGE3ODU1YS0zYjRlLTRjMDItODZjNC04MWRhYTA3NzcxZjk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
          <w:id w:val="-1147583422"/>
          <w:placeholder>
            <w:docPart w:val="DefaultPlaceholder_-1854013440"/>
          </w:placeholder>
        </w:sdtPr>
        <w:sdtContent>
          <w:r w:rsidR="009A2B91" w:rsidRPr="009A2B91">
            <w:rPr>
              <w:rFonts w:asciiTheme="majorBidi" w:hAnsiTheme="majorBidi" w:cstheme="majorBidi"/>
              <w:color w:val="000000"/>
            </w:rPr>
            <w:t>[13]</w:t>
          </w:r>
        </w:sdtContent>
      </w:sdt>
      <w:r w:rsidR="00E00958">
        <w:rPr>
          <w:rFonts w:asciiTheme="majorBidi" w:hAnsiTheme="majorBidi" w:cstheme="majorBidi"/>
        </w:rPr>
        <w:t xml:space="preserve">, 5ENR </w:t>
      </w:r>
      <w:sdt>
        <w:sdtPr>
          <w:rPr>
            <w:rFonts w:asciiTheme="majorBidi" w:hAnsiTheme="majorBidi" w:cstheme="majorBidi"/>
            <w:color w:val="000000"/>
          </w:rPr>
          <w:tag w:val="MENDELEY_CITATION_v3_eyJwcm9wZXJ0aWVzIjp7Im5vdGVJbmRleCI6MH0sImNpdGF0aW9uSUQiOiJNRU5ERUxFWV9DSVRBVElPTl9kNjJhNGNhYi04MmUzLTQ5YzQtYTk1YS02NTM2ODg3MzIyYWM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
          <w:id w:val="-834841817"/>
          <w:placeholder>
            <w:docPart w:val="DefaultPlaceholder_-1854013440"/>
          </w:placeholder>
        </w:sdtPr>
        <w:sdtContent>
          <w:r w:rsidR="009A2B91" w:rsidRPr="009A2B91">
            <w:rPr>
              <w:rFonts w:asciiTheme="majorBidi" w:hAnsiTheme="majorBidi" w:cstheme="majorBidi"/>
              <w:color w:val="000000"/>
            </w:rPr>
            <w:t>[13]</w:t>
          </w:r>
        </w:sdtContent>
      </w:sdt>
      <w:r w:rsidR="00E00958">
        <w:rPr>
          <w:rFonts w:asciiTheme="majorBidi" w:hAnsiTheme="majorBidi" w:cstheme="majorBidi"/>
        </w:rPr>
        <w:t xml:space="preserve">, 3AOD </w:t>
      </w:r>
      <w:sdt>
        <w:sdtPr>
          <w:rPr>
            <w:rFonts w:asciiTheme="majorBidi" w:hAnsiTheme="majorBidi" w:cstheme="majorBidi"/>
            <w:color w:val="000000"/>
          </w:rPr>
          <w:tag w:val="MENDELEY_CITATION_v3_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"/>
          <w:id w:val="687101522"/>
          <w:placeholder>
            <w:docPart w:val="DefaultPlaceholder_-1854013440"/>
          </w:placeholder>
        </w:sdtPr>
        <w:sdtContent>
          <w:r w:rsidR="009A2B91" w:rsidRPr="009A2B91">
            <w:rPr>
              <w:rFonts w:asciiTheme="majorBidi" w:hAnsiTheme="majorBidi" w:cstheme="majorBidi"/>
              <w:color w:val="000000"/>
            </w:rPr>
            <w:t>[14]</w:t>
          </w:r>
        </w:sdtContent>
      </w:sdt>
      <w:r w:rsidR="00E00958">
        <w:rPr>
          <w:rFonts w:asciiTheme="majorBidi" w:hAnsiTheme="majorBidi" w:cstheme="majorBidi"/>
        </w:rPr>
        <w:t xml:space="preserve">, 5ENT </w:t>
      </w:r>
      <w:sdt>
        <w:sdtPr>
          <w:rPr>
            <w:rFonts w:asciiTheme="majorBidi" w:hAnsiTheme="majorBidi" w:cstheme="majorBidi"/>
            <w:color w:val="000000"/>
          </w:rPr>
          <w:tag w:val="MENDELEY_CITATION_v3_eyJwcm9wZXJ0aWVzIjp7Im5vdGVJbmRleCI6MH0sImNpdGF0aW9uSUQiOiJNRU5ERUxFWV9DSVRBVElPTl9mZWZkOGExZi00NDI5LTQ3NjMtYTY4Yy1lNDQ3OGJmZjExYzc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
          <w:id w:val="348379249"/>
          <w:placeholder>
            <w:docPart w:val="DefaultPlaceholder_-1854013440"/>
          </w:placeholder>
        </w:sdtPr>
        <w:sdtContent>
          <w:r w:rsidR="009A2B91" w:rsidRPr="009A2B91">
            <w:rPr>
              <w:rFonts w:asciiTheme="majorBidi" w:hAnsiTheme="majorBidi" w:cstheme="majorBidi"/>
              <w:color w:val="000000"/>
            </w:rPr>
            <w:t>[13]</w:t>
          </w:r>
        </w:sdtContent>
      </w:sdt>
      <w:r w:rsidR="00E00958">
        <w:rPr>
          <w:rFonts w:asciiTheme="majorBidi" w:hAnsiTheme="majorBidi" w:cstheme="majorBidi"/>
        </w:rPr>
        <w:t xml:space="preserve">, 7B8R </w:t>
      </w:r>
      <w:sdt>
        <w:sdtPr>
          <w:rPr>
            <w:rFonts w:asciiTheme="majorBidi" w:hAnsiTheme="majorBidi" w:cstheme="majorBidi"/>
            <w:color w:val="000000"/>
          </w:rPr>
          <w:tag w:val="MENDELEY_CITATION_v3_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"/>
          <w:id w:val="-1685669314"/>
          <w:placeholder>
            <w:docPart w:val="DefaultPlaceholder_-1854013440"/>
          </w:placeholder>
        </w:sdtPr>
        <w:sdtContent>
          <w:r w:rsidR="009A2B91" w:rsidRPr="009A2B91">
            <w:rPr>
              <w:rFonts w:asciiTheme="majorBidi" w:hAnsiTheme="majorBidi" w:cstheme="majorBidi"/>
              <w:color w:val="000000"/>
            </w:rPr>
            <w:t>[15]</w:t>
          </w:r>
        </w:sdtContent>
      </w:sdt>
      <w:r w:rsidR="00E00958">
        <w:rPr>
          <w:rFonts w:asciiTheme="majorBidi" w:hAnsiTheme="majorBidi" w:cstheme="majorBidi"/>
        </w:rPr>
        <w:t xml:space="preserve">, 7B8T </w:t>
      </w:r>
      <w:sdt>
        <w:sdtPr>
          <w:rPr>
            <w:rFonts w:asciiTheme="majorBidi" w:hAnsiTheme="majorBidi" w:cstheme="majorBidi"/>
            <w:color w:val="000000"/>
          </w:rPr>
          <w:tag w:val="MENDELEY_CITATION_v3_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"/>
          <w:id w:val="20216044"/>
          <w:placeholder>
            <w:docPart w:val="DefaultPlaceholder_-1854013440"/>
          </w:placeholder>
        </w:sdtPr>
        <w:sdtContent>
          <w:r w:rsidR="009A2B91" w:rsidRPr="009A2B91">
            <w:rPr>
              <w:rFonts w:asciiTheme="majorBidi" w:hAnsiTheme="majorBidi" w:cstheme="majorBidi"/>
              <w:color w:val="000000"/>
            </w:rPr>
            <w:t>[15]</w:t>
          </w:r>
        </w:sdtContent>
      </w:sdt>
      <w:r w:rsidR="000D7C06">
        <w:rPr>
          <w:rFonts w:asciiTheme="majorBidi" w:hAnsiTheme="majorBidi" w:cstheme="majorBidi"/>
        </w:rPr>
        <w:t>.</w:t>
      </w:r>
      <w:r>
        <w:rPr>
          <w:rFonts w:asciiTheme="majorBidi" w:hAnsiTheme="majorBidi" w:cstheme="majorBidi"/>
        </w:rPr>
        <w:t xml:space="preserve"> </w:t>
      </w:r>
      <w:r w:rsidR="0017063D">
        <w:rPr>
          <w:rFonts w:asciiTheme="majorBidi" w:hAnsiTheme="majorBidi" w:cstheme="majorBidi"/>
        </w:rPr>
        <w:t xml:space="preserve">The receptor preparation for all 8 protein structures was carried out with </w:t>
      </w:r>
      <w:r w:rsidR="00175D81">
        <w:rPr>
          <w:rFonts w:asciiTheme="majorBidi" w:hAnsiTheme="majorBidi" w:cstheme="majorBidi"/>
        </w:rPr>
        <w:t xml:space="preserve">Schrodinger’s </w:t>
      </w:r>
      <w:r w:rsidR="0017063D">
        <w:rPr>
          <w:rFonts w:asciiTheme="majorBidi" w:hAnsiTheme="majorBidi" w:cstheme="majorBidi"/>
        </w:rPr>
        <w:t xml:space="preserve">Protein Preparation Wizard. </w:t>
      </w:r>
      <w:r w:rsidR="0017063D" w:rsidRPr="0017063D">
        <w:rPr>
          <w:rFonts w:asciiTheme="majorBidi" w:hAnsiTheme="majorBidi" w:cstheme="majorBidi"/>
        </w:rPr>
        <w:t>First,</w:t>
      </w:r>
      <w:r w:rsidR="0017063D">
        <w:rPr>
          <w:rFonts w:asciiTheme="majorBidi" w:hAnsiTheme="majorBidi" w:cstheme="majorBidi"/>
        </w:rPr>
        <w:t xml:space="preserve"> </w:t>
      </w:r>
      <w:r w:rsidR="0017063D" w:rsidRPr="0017063D">
        <w:rPr>
          <w:rFonts w:asciiTheme="majorBidi" w:hAnsiTheme="majorBidi" w:cstheme="majorBidi"/>
        </w:rPr>
        <w:t>all water molecules</w:t>
      </w:r>
      <w:r w:rsidR="0017063D">
        <w:rPr>
          <w:rFonts w:asciiTheme="majorBidi" w:hAnsiTheme="majorBidi" w:cstheme="majorBidi"/>
        </w:rPr>
        <w:t xml:space="preserve"> were</w:t>
      </w:r>
      <w:r w:rsidR="0017063D" w:rsidRPr="0017063D">
        <w:rPr>
          <w:rFonts w:asciiTheme="majorBidi" w:hAnsiTheme="majorBidi" w:cstheme="majorBidi"/>
        </w:rPr>
        <w:t xml:space="preserve"> removed, </w:t>
      </w:r>
      <w:r w:rsidR="0017063D">
        <w:rPr>
          <w:rFonts w:asciiTheme="majorBidi" w:hAnsiTheme="majorBidi" w:cstheme="majorBidi"/>
        </w:rPr>
        <w:t xml:space="preserve">as well as </w:t>
      </w:r>
      <w:r w:rsidR="0017063D" w:rsidRPr="0017063D">
        <w:rPr>
          <w:rFonts w:asciiTheme="majorBidi" w:hAnsiTheme="majorBidi" w:cstheme="majorBidi"/>
        </w:rPr>
        <w:t xml:space="preserve">ligand atoms, and those ions that do not belong to the active site of the receptor from the corresponding PDB file. Next, hydrogen atoms were added, and amino acid side-chain </w:t>
      </w:r>
      <w:r w:rsidR="00CE7782">
        <w:rPr>
          <w:rFonts w:asciiTheme="majorBidi" w:hAnsiTheme="majorBidi" w:cstheme="majorBidi"/>
        </w:rPr>
        <w:t>formal</w:t>
      </w:r>
      <w:r w:rsidR="0017063D" w:rsidRPr="0017063D">
        <w:rPr>
          <w:rFonts w:asciiTheme="majorBidi" w:hAnsiTheme="majorBidi" w:cstheme="majorBidi"/>
        </w:rPr>
        <w:t xml:space="preserve"> charges (in accordance with the protonation state at the physiological pH) were assigned</w:t>
      </w:r>
      <w:r w:rsidR="00CE7782">
        <w:rPr>
          <w:rFonts w:asciiTheme="majorBidi" w:hAnsiTheme="majorBidi" w:cstheme="majorBidi"/>
        </w:rPr>
        <w:t xml:space="preserve">. </w:t>
      </w:r>
      <w:r w:rsidR="0017063D" w:rsidRPr="0017063D">
        <w:rPr>
          <w:rFonts w:asciiTheme="majorBidi" w:hAnsiTheme="majorBidi" w:cstheme="majorBidi"/>
        </w:rPr>
        <w:t xml:space="preserve">This was followed by a local minimization to relieve potential bad contacts. The minimization was performed in the presence of restraints to maintain the protein conformation very close to that observed in the experimental model. </w:t>
      </w:r>
    </w:p>
    <w:p w14:paraId="7734F054" w14:textId="44F4C8BE" w:rsidR="00617CF2" w:rsidRDefault="00617CF2" w:rsidP="0017063D">
      <w:pPr>
        <w:spacing w:line="276" w:lineRule="auto"/>
        <w:jc w:val="both"/>
        <w:rPr>
          <w:rFonts w:asciiTheme="majorBidi" w:hAnsiTheme="majorBidi" w:cstheme="majorBidi"/>
          <w:sz w:val="36"/>
          <w:szCs w:val="36"/>
        </w:rPr>
      </w:pPr>
    </w:p>
    <w:p w14:paraId="7DC5EF2C" w14:textId="2971DD62" w:rsidR="00617CF2" w:rsidRPr="0017063D" w:rsidRDefault="0017063D" w:rsidP="0017063D">
      <w:pPr>
        <w:spacing w:line="276" w:lineRule="auto"/>
        <w:jc w:val="both"/>
        <w:rPr>
          <w:rFonts w:asciiTheme="majorBidi" w:hAnsiTheme="majorBidi" w:cstheme="majorBidi"/>
          <w:sz w:val="28"/>
          <w:szCs w:val="28"/>
        </w:rPr>
      </w:pPr>
      <w:r w:rsidRPr="0017063D">
        <w:rPr>
          <w:rFonts w:asciiTheme="majorBidi" w:hAnsiTheme="majorBidi" w:cstheme="majorBidi"/>
          <w:sz w:val="28"/>
          <w:szCs w:val="28"/>
        </w:rPr>
        <w:t>Preparation of the Ligand Files</w:t>
      </w:r>
    </w:p>
    <w:p w14:paraId="0976269A" w14:textId="14B3AA08" w:rsidR="00617CF2" w:rsidRDefault="00617CF2" w:rsidP="00AB2C8B">
      <w:pPr>
        <w:spacing w:line="276" w:lineRule="auto"/>
        <w:rPr>
          <w:rFonts w:asciiTheme="majorBidi" w:hAnsiTheme="majorBidi" w:cstheme="majorBidi"/>
          <w:sz w:val="36"/>
          <w:szCs w:val="36"/>
        </w:rPr>
      </w:pPr>
    </w:p>
    <w:p w14:paraId="1360AF84" w14:textId="3CB565EA" w:rsidR="00890179" w:rsidRPr="0017063D" w:rsidRDefault="004E760C" w:rsidP="002C1D2B">
      <w:pPr>
        <w:spacing w:line="276" w:lineRule="auto"/>
        <w:ind w:firstLine="720"/>
        <w:jc w:val="both"/>
        <w:rPr>
          <w:rFonts w:asciiTheme="majorBidi" w:hAnsiTheme="majorBidi" w:cstheme="majorBidi"/>
        </w:rPr>
      </w:pPr>
      <w:r>
        <w:rPr>
          <w:rFonts w:asciiTheme="majorBidi" w:hAnsiTheme="majorBidi" w:cstheme="majorBidi"/>
        </w:rPr>
        <w:t xml:space="preserve">Active compounds for docking were provided by </w:t>
      </w:r>
      <w:proofErr w:type="spellStart"/>
      <w:r>
        <w:rPr>
          <w:rFonts w:asciiTheme="majorBidi" w:hAnsiTheme="majorBidi" w:cstheme="majorBidi"/>
        </w:rPr>
        <w:t>ChEMBL</w:t>
      </w:r>
      <w:proofErr w:type="spellEnd"/>
      <w:r>
        <w:rPr>
          <w:rFonts w:asciiTheme="majorBidi" w:hAnsiTheme="majorBidi" w:cstheme="majorBidi"/>
        </w:rPr>
        <w:t xml:space="preserve"> database</w:t>
      </w:r>
      <w:r w:rsidR="007D406D">
        <w:rPr>
          <w:rFonts w:asciiTheme="majorBidi" w:hAnsiTheme="majorBidi" w:cstheme="majorBidi"/>
        </w:rPr>
        <w:t xml:space="preserve"> </w:t>
      </w:r>
      <w:r>
        <w:rPr>
          <w:rFonts w:asciiTheme="majorBidi" w:hAnsiTheme="majorBidi" w:cstheme="majorBidi"/>
        </w:rPr>
        <w:t>of bioactive molecules with drug-like properties</w:t>
      </w:r>
      <w:r w:rsidR="007D406D">
        <w:rPr>
          <w:rFonts w:asciiTheme="majorBidi" w:hAnsiTheme="majorBidi" w:cstheme="majorBidi"/>
        </w:rPr>
        <w:t xml:space="preserve"> </w:t>
      </w:r>
      <w:sdt>
        <w:sdtPr>
          <w:rPr>
            <w:rFonts w:asciiTheme="majorBidi" w:hAnsiTheme="majorBidi" w:cstheme="majorBidi"/>
            <w:color w:val="000000"/>
          </w:rPr>
          <w:tag w:val="MENDELEY_CITATION_v3_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"/>
          <w:id w:val="-1066806378"/>
          <w:placeholder>
            <w:docPart w:val="DefaultPlaceholder_-1854013440"/>
          </w:placeholder>
        </w:sdtPr>
        <w:sdtContent>
          <w:r w:rsidR="009A2B91" w:rsidRPr="009A2B91">
            <w:rPr>
              <w:rFonts w:asciiTheme="majorBidi" w:hAnsiTheme="majorBidi" w:cstheme="majorBidi"/>
              <w:color w:val="000000"/>
            </w:rPr>
            <w:t>[16], [17]</w:t>
          </w:r>
        </w:sdtContent>
      </w:sdt>
      <w:r>
        <w:rPr>
          <w:rFonts w:asciiTheme="majorBidi" w:hAnsiTheme="majorBidi" w:cstheme="majorBidi"/>
        </w:rPr>
        <w:t>. Decoy compound</w:t>
      </w:r>
      <w:r w:rsidR="00CA2532">
        <w:rPr>
          <w:rFonts w:asciiTheme="majorBidi" w:hAnsiTheme="majorBidi" w:cstheme="majorBidi"/>
        </w:rPr>
        <w:t>s</w:t>
      </w:r>
      <w:r>
        <w:rPr>
          <w:rFonts w:asciiTheme="majorBidi" w:hAnsiTheme="majorBidi" w:cstheme="majorBidi"/>
        </w:rPr>
        <w:t xml:space="preserve"> were generated by </w:t>
      </w:r>
      <w:r w:rsidR="0086541C">
        <w:rPr>
          <w:rFonts w:asciiTheme="majorBidi" w:hAnsiTheme="majorBidi" w:cstheme="majorBidi"/>
        </w:rPr>
        <w:t xml:space="preserve">the </w:t>
      </w:r>
      <w:r>
        <w:rPr>
          <w:rFonts w:asciiTheme="majorBidi" w:hAnsiTheme="majorBidi" w:cstheme="majorBidi"/>
        </w:rPr>
        <w:t>DUD-E database.</w:t>
      </w:r>
      <w:r w:rsidR="00203932">
        <w:rPr>
          <w:rFonts w:asciiTheme="majorBidi" w:hAnsiTheme="majorBidi" w:cstheme="majorBidi"/>
        </w:rPr>
        <w:t xml:space="preserve"> </w:t>
      </w:r>
      <w:r w:rsidR="0017063D" w:rsidRPr="0017063D">
        <w:rPr>
          <w:rFonts w:asciiTheme="majorBidi" w:hAnsiTheme="majorBidi" w:cstheme="majorBidi"/>
        </w:rPr>
        <w:t xml:space="preserve">The ligand </w:t>
      </w:r>
      <w:r w:rsidR="009E4F53">
        <w:rPr>
          <w:rFonts w:asciiTheme="majorBidi" w:hAnsiTheme="majorBidi" w:cstheme="majorBidi"/>
        </w:rPr>
        <w:t>structures were converted to the SMILES notation</w:t>
      </w:r>
      <w:r w:rsidR="0017063D" w:rsidRPr="0017063D">
        <w:rPr>
          <w:rFonts w:asciiTheme="majorBidi" w:hAnsiTheme="majorBidi" w:cstheme="majorBidi"/>
        </w:rPr>
        <w:t xml:space="preserve"> with the aim of avoiding any bias from the bioactive conformation in conformer calculations. </w:t>
      </w:r>
      <w:r w:rsidR="00890179" w:rsidRPr="00890179">
        <w:rPr>
          <w:rFonts w:asciiTheme="majorBidi" w:hAnsiTheme="majorBidi" w:cstheme="majorBidi"/>
        </w:rPr>
        <w:t xml:space="preserve">Prior to docking, hits were prepared by </w:t>
      </w:r>
      <w:r w:rsidR="009E4F53">
        <w:rPr>
          <w:rFonts w:asciiTheme="majorBidi" w:hAnsiTheme="majorBidi" w:cstheme="majorBidi"/>
        </w:rPr>
        <w:t xml:space="preserve">the </w:t>
      </w:r>
      <w:proofErr w:type="spellStart"/>
      <w:r w:rsidR="00890179" w:rsidRPr="00890179">
        <w:rPr>
          <w:rFonts w:asciiTheme="majorBidi" w:hAnsiTheme="majorBidi" w:cstheme="majorBidi"/>
        </w:rPr>
        <w:t>LigPrep</w:t>
      </w:r>
      <w:proofErr w:type="spellEnd"/>
      <w:r w:rsidR="00890179" w:rsidRPr="00890179">
        <w:rPr>
          <w:rFonts w:asciiTheme="majorBidi" w:hAnsiTheme="majorBidi" w:cstheme="majorBidi"/>
        </w:rPr>
        <w:t xml:space="preserve"> </w:t>
      </w:r>
      <w:r w:rsidR="009E4F53">
        <w:rPr>
          <w:rFonts w:asciiTheme="majorBidi" w:hAnsiTheme="majorBidi" w:cstheme="majorBidi"/>
        </w:rPr>
        <w:t xml:space="preserve">program </w:t>
      </w:r>
      <w:r w:rsidR="00890179" w:rsidRPr="00890179">
        <w:rPr>
          <w:rFonts w:asciiTheme="majorBidi" w:hAnsiTheme="majorBidi" w:cstheme="majorBidi"/>
        </w:rPr>
        <w:t>as implemented in Maestro (Schrödinger, USA) at pH = 7 ± 0.2 with the OPLS 2005 force field, including tautomeric variations.</w:t>
      </w:r>
      <w:r w:rsidR="00203932">
        <w:rPr>
          <w:rFonts w:asciiTheme="majorBidi" w:hAnsiTheme="majorBidi" w:cstheme="majorBidi"/>
        </w:rPr>
        <w:t xml:space="preserve"> </w:t>
      </w:r>
      <w:r w:rsidR="00203932" w:rsidRPr="0017063D">
        <w:rPr>
          <w:rFonts w:asciiTheme="majorBidi" w:hAnsiTheme="majorBidi" w:cstheme="majorBidi"/>
        </w:rPr>
        <w:t>Ligand coordinate files were extracted from the corresponding PDB files and used as reference structures for root mean square deviation (RMSD) calculations</w:t>
      </w:r>
      <w:r w:rsidR="00203932">
        <w:rPr>
          <w:rFonts w:asciiTheme="majorBidi" w:hAnsiTheme="majorBidi" w:cstheme="majorBidi"/>
        </w:rPr>
        <w:t xml:space="preserve"> </w:t>
      </w:r>
      <w:r w:rsidR="00203932">
        <w:t xml:space="preserve">to validate </w:t>
      </w:r>
      <w:r w:rsidR="002C1D2B">
        <w:t xml:space="preserve">the </w:t>
      </w:r>
      <w:r w:rsidR="00203932">
        <w:t>docking tool</w:t>
      </w:r>
      <w:r w:rsidR="00203932">
        <w:rPr>
          <w:rFonts w:asciiTheme="majorBidi" w:hAnsiTheme="majorBidi" w:cstheme="majorBidi"/>
        </w:rPr>
        <w:t>.</w:t>
      </w:r>
    </w:p>
    <w:p w14:paraId="4D69AE78" w14:textId="77777777" w:rsidR="00617CF2" w:rsidRDefault="00617CF2" w:rsidP="00AB2C8B">
      <w:pPr>
        <w:spacing w:line="276" w:lineRule="auto"/>
        <w:rPr>
          <w:rFonts w:asciiTheme="majorBidi" w:hAnsiTheme="majorBidi" w:cstheme="majorBidi"/>
          <w:sz w:val="36"/>
          <w:szCs w:val="36"/>
        </w:rPr>
      </w:pPr>
    </w:p>
    <w:p w14:paraId="3BB5C011" w14:textId="2457B0A9" w:rsidR="001149FA" w:rsidRPr="00B65D6E" w:rsidRDefault="00B65D6E" w:rsidP="00591908">
      <w:pPr>
        <w:spacing w:line="276" w:lineRule="auto"/>
        <w:rPr>
          <w:rFonts w:asciiTheme="majorBidi" w:hAnsiTheme="majorBidi" w:cstheme="majorBidi"/>
          <w:sz w:val="28"/>
          <w:szCs w:val="28"/>
        </w:rPr>
      </w:pPr>
      <w:r w:rsidRPr="00890179">
        <w:rPr>
          <w:rFonts w:asciiTheme="majorBidi" w:hAnsiTheme="majorBidi" w:cstheme="majorBidi"/>
          <w:sz w:val="28"/>
          <w:szCs w:val="28"/>
        </w:rPr>
        <w:t>Docking Algorithms</w:t>
      </w:r>
    </w:p>
    <w:p w14:paraId="47619B06" w14:textId="6ED85055" w:rsidR="00591908" w:rsidRPr="00591908" w:rsidRDefault="00890179" w:rsidP="009E4F53">
      <w:pPr>
        <w:pStyle w:val="NormalWeb"/>
        <w:spacing w:line="276" w:lineRule="auto"/>
        <w:ind w:firstLine="720"/>
      </w:pPr>
      <w:r w:rsidRPr="00890179">
        <w:t>Docking was performed using Standar</w:t>
      </w:r>
      <w:r w:rsidR="00C56214">
        <w:t>d</w:t>
      </w:r>
      <w:r w:rsidRPr="00890179">
        <w:t>-Precision (SP) Glide</w:t>
      </w:r>
      <w:r w:rsidR="009E4F53">
        <w:t xml:space="preserve"> with default settings</w:t>
      </w:r>
      <w:r w:rsidRPr="00890179">
        <w:t>.</w:t>
      </w:r>
      <w:r w:rsidR="00BE068C">
        <w:t xml:space="preserve"> </w:t>
      </w:r>
      <w:r w:rsidR="0050001F">
        <w:t xml:space="preserve">Number of poses for each ligand </w:t>
      </w:r>
      <w:r w:rsidR="009E4F53">
        <w:t xml:space="preserve">was set to </w:t>
      </w:r>
      <w:r w:rsidR="0050001F">
        <w:t xml:space="preserve">10. </w:t>
      </w:r>
    </w:p>
    <w:p w14:paraId="472C0CA2" w14:textId="182B1509" w:rsidR="00890179" w:rsidRDefault="00591908" w:rsidP="00591908">
      <w:pPr>
        <w:spacing w:line="276" w:lineRule="auto"/>
        <w:rPr>
          <w:rFonts w:asciiTheme="majorBidi" w:hAnsiTheme="majorBidi" w:cstheme="majorBidi"/>
          <w:sz w:val="28"/>
          <w:szCs w:val="28"/>
        </w:rPr>
      </w:pPr>
      <w:r w:rsidRPr="00591908">
        <w:rPr>
          <w:rFonts w:asciiTheme="majorBidi" w:hAnsiTheme="majorBidi" w:cstheme="majorBidi"/>
          <w:sz w:val="28"/>
          <w:szCs w:val="28"/>
        </w:rPr>
        <w:t>Clustering and ROC curve</w:t>
      </w:r>
    </w:p>
    <w:p w14:paraId="47D2B58A" w14:textId="1622E622" w:rsidR="00203932" w:rsidRDefault="00203932" w:rsidP="00591908">
      <w:pPr>
        <w:spacing w:line="276" w:lineRule="auto"/>
        <w:rPr>
          <w:rFonts w:asciiTheme="majorBidi" w:hAnsiTheme="majorBidi" w:cstheme="majorBidi"/>
          <w:sz w:val="28"/>
          <w:szCs w:val="28"/>
        </w:rPr>
      </w:pPr>
    </w:p>
    <w:p w14:paraId="5149DFCC" w14:textId="77777777" w:rsidR="00203932" w:rsidRPr="005A0F49" w:rsidRDefault="00203932" w:rsidP="00203932">
      <w:pPr>
        <w:spacing w:line="276" w:lineRule="auto"/>
        <w:ind w:firstLine="720"/>
        <w:rPr>
          <w:rFonts w:asciiTheme="majorBidi" w:hAnsiTheme="majorBidi" w:cstheme="majorBidi"/>
        </w:rPr>
      </w:pPr>
      <w:r w:rsidRPr="005A0F49">
        <w:rPr>
          <w:rFonts w:asciiTheme="majorBidi" w:hAnsiTheme="majorBidi" w:cstheme="majorBidi"/>
        </w:rPr>
        <w:t xml:space="preserve">Clustering analysis and a </w:t>
      </w:r>
      <w:r>
        <w:rPr>
          <w:rFonts w:asciiTheme="majorBidi" w:hAnsiTheme="majorBidi" w:cstheme="majorBidi"/>
        </w:rPr>
        <w:t>“</w:t>
      </w:r>
      <w:r w:rsidRPr="005A0F49">
        <w:rPr>
          <w:rFonts w:asciiTheme="majorBidi" w:hAnsiTheme="majorBidi" w:cstheme="majorBidi"/>
        </w:rPr>
        <w:t>receiver operating characteristic</w:t>
      </w:r>
      <w:r>
        <w:rPr>
          <w:rFonts w:asciiTheme="majorBidi" w:hAnsiTheme="majorBidi" w:cstheme="majorBidi"/>
        </w:rPr>
        <w:t>”</w:t>
      </w:r>
      <w:r w:rsidRPr="005A0F49">
        <w:rPr>
          <w:rFonts w:asciiTheme="majorBidi" w:hAnsiTheme="majorBidi" w:cstheme="majorBidi"/>
        </w:rPr>
        <w:t xml:space="preserve"> curve (ROC) </w:t>
      </w:r>
      <w:r>
        <w:rPr>
          <w:rFonts w:asciiTheme="majorBidi" w:hAnsiTheme="majorBidi" w:cstheme="majorBidi"/>
        </w:rPr>
        <w:t xml:space="preserve">were </w:t>
      </w:r>
      <w:r w:rsidRPr="005A0F49">
        <w:rPr>
          <w:rFonts w:asciiTheme="majorBidi" w:hAnsiTheme="majorBidi" w:cstheme="majorBidi"/>
        </w:rPr>
        <w:t>performed by Python.</w:t>
      </w:r>
    </w:p>
    <w:p w14:paraId="2CC6CB2C" w14:textId="616D21B0" w:rsidR="00890179" w:rsidRPr="00424AC3" w:rsidRDefault="00890179" w:rsidP="00AB2C8B">
      <w:pPr>
        <w:spacing w:line="276" w:lineRule="auto"/>
        <w:rPr>
          <w:rFonts w:asciiTheme="majorBidi" w:hAnsiTheme="majorBidi" w:cstheme="majorBidi"/>
          <w:sz w:val="36"/>
          <w:szCs w:val="36"/>
        </w:rPr>
      </w:pPr>
    </w:p>
    <w:p w14:paraId="303C189D" w14:textId="77777777" w:rsidR="008F4738" w:rsidRDefault="008F4738" w:rsidP="00182D35">
      <w:pPr>
        <w:spacing w:line="360" w:lineRule="auto"/>
        <w:rPr>
          <w:rFonts w:asciiTheme="majorBidi" w:hAnsiTheme="majorBidi" w:cstheme="majorBidi"/>
          <w:sz w:val="36"/>
          <w:szCs w:val="36"/>
        </w:rPr>
      </w:pPr>
    </w:p>
    <w:p w14:paraId="273A0897" w14:textId="3C83A31F" w:rsidR="00182D35" w:rsidRPr="00A91E54" w:rsidRDefault="00360DF1" w:rsidP="00A91E54">
      <w:pPr>
        <w:pStyle w:val="Heading1"/>
        <w:spacing w:line="276" w:lineRule="auto"/>
        <w:rPr>
          <w:rFonts w:asciiTheme="majorBidi" w:hAnsiTheme="majorBidi"/>
          <w:color w:val="000000" w:themeColor="text1"/>
          <w:sz w:val="36"/>
          <w:szCs w:val="36"/>
        </w:rPr>
      </w:pPr>
      <w:bookmarkStart w:id="2" w:name="_Toc128481405"/>
      <w:r w:rsidRPr="00A91E54">
        <w:rPr>
          <w:rFonts w:asciiTheme="majorBidi" w:hAnsiTheme="majorBidi"/>
          <w:color w:val="000000" w:themeColor="text1"/>
          <w:sz w:val="36"/>
          <w:szCs w:val="36"/>
        </w:rPr>
        <w:lastRenderedPageBreak/>
        <w:t>Results &amp; Discussion</w:t>
      </w:r>
      <w:bookmarkEnd w:id="2"/>
    </w:p>
    <w:p w14:paraId="529D1204" w14:textId="2F147EA5" w:rsidR="00182D35" w:rsidRPr="00A91E54" w:rsidRDefault="0059692D" w:rsidP="00A91E54">
      <w:pPr>
        <w:pStyle w:val="Heading2"/>
        <w:spacing w:line="360" w:lineRule="auto"/>
        <w:rPr>
          <w:rFonts w:asciiTheme="majorBidi" w:hAnsiTheme="majorBidi"/>
          <w:color w:val="000000" w:themeColor="text1"/>
          <w:sz w:val="32"/>
          <w:szCs w:val="32"/>
        </w:rPr>
      </w:pPr>
      <w:bookmarkStart w:id="3" w:name="_Toc128481406"/>
      <w:r w:rsidRPr="00A91E54">
        <w:rPr>
          <w:rFonts w:asciiTheme="majorBidi" w:hAnsiTheme="majorBidi"/>
          <w:color w:val="000000" w:themeColor="text1"/>
          <w:sz w:val="32"/>
          <w:szCs w:val="32"/>
        </w:rPr>
        <w:t xml:space="preserve">Identifying potential active sites with </w:t>
      </w:r>
      <w:proofErr w:type="spellStart"/>
      <w:r w:rsidRPr="00A91E54">
        <w:rPr>
          <w:rFonts w:asciiTheme="majorBidi" w:hAnsiTheme="majorBidi"/>
          <w:color w:val="000000" w:themeColor="text1"/>
          <w:sz w:val="32"/>
          <w:szCs w:val="32"/>
        </w:rPr>
        <w:t>SiteMap</w:t>
      </w:r>
      <w:bookmarkEnd w:id="3"/>
      <w:proofErr w:type="spellEnd"/>
    </w:p>
    <w:p w14:paraId="5A310605" w14:textId="1613855F" w:rsidR="00747C02" w:rsidRDefault="00747C02" w:rsidP="00D83806">
      <w:pPr>
        <w:spacing w:line="276" w:lineRule="auto"/>
        <w:ind w:firstLine="720"/>
        <w:jc w:val="both"/>
        <w:rPr>
          <w:rFonts w:asciiTheme="majorBidi" w:hAnsiTheme="majorBidi" w:cstheme="majorBidi"/>
        </w:rPr>
      </w:pPr>
      <w:r>
        <w:rPr>
          <w:rFonts w:asciiTheme="majorBidi" w:hAnsiTheme="majorBidi" w:cstheme="majorBidi"/>
        </w:rPr>
        <w:t>Top - ranked potential receptor</w:t>
      </w:r>
      <w:r w:rsidR="00172809">
        <w:rPr>
          <w:rFonts w:asciiTheme="majorBidi" w:hAnsiTheme="majorBidi" w:cstheme="majorBidi"/>
        </w:rPr>
        <w:t xml:space="preserve"> binding sites were predicted by running</w:t>
      </w:r>
      <w:r w:rsidR="00A077C5">
        <w:rPr>
          <w:rFonts w:asciiTheme="majorBidi" w:hAnsiTheme="majorBidi" w:cstheme="majorBidi"/>
        </w:rPr>
        <w:t xml:space="preserve"> Schrodinger’s</w:t>
      </w:r>
      <w:r w:rsidR="00172809">
        <w:rPr>
          <w:rFonts w:asciiTheme="majorBidi" w:hAnsiTheme="majorBidi" w:cstheme="majorBidi"/>
        </w:rPr>
        <w:t xml:space="preserve"> </w:t>
      </w:r>
      <w:proofErr w:type="spellStart"/>
      <w:r w:rsidR="00172809">
        <w:rPr>
          <w:rFonts w:asciiTheme="majorBidi" w:hAnsiTheme="majorBidi" w:cstheme="majorBidi"/>
        </w:rPr>
        <w:t>SiteMap</w:t>
      </w:r>
      <w:proofErr w:type="spellEnd"/>
      <w:r w:rsidR="00172809">
        <w:rPr>
          <w:rFonts w:asciiTheme="majorBidi" w:hAnsiTheme="majorBidi" w:cstheme="majorBidi"/>
        </w:rPr>
        <w:t xml:space="preserve"> </w:t>
      </w:r>
      <w:r w:rsidR="00CF52A7">
        <w:rPr>
          <w:rFonts w:asciiTheme="majorBidi" w:hAnsiTheme="majorBidi" w:cstheme="majorBidi"/>
        </w:rPr>
        <w:t>for</w:t>
      </w:r>
      <w:r w:rsidR="00172809">
        <w:rPr>
          <w:rFonts w:asciiTheme="majorBidi" w:hAnsiTheme="majorBidi" w:cstheme="majorBidi"/>
        </w:rPr>
        <w:t xml:space="preserve"> </w:t>
      </w:r>
      <w:r w:rsidR="00A077C5">
        <w:rPr>
          <w:rFonts w:asciiTheme="majorBidi" w:hAnsiTheme="majorBidi" w:cstheme="majorBidi"/>
        </w:rPr>
        <w:t>the above-mentioned</w:t>
      </w:r>
      <w:r w:rsidR="00203932">
        <w:rPr>
          <w:rFonts w:asciiTheme="majorBidi" w:hAnsiTheme="majorBidi" w:cstheme="majorBidi"/>
        </w:rPr>
        <w:t xml:space="preserve"> </w:t>
      </w:r>
      <w:r w:rsidR="00A077C5">
        <w:rPr>
          <w:rFonts w:asciiTheme="majorBidi" w:hAnsiTheme="majorBidi" w:cstheme="majorBidi"/>
        </w:rPr>
        <w:t xml:space="preserve">eight </w:t>
      </w:r>
      <w:r w:rsidR="00172809">
        <w:rPr>
          <w:rFonts w:asciiTheme="majorBidi" w:hAnsiTheme="majorBidi" w:cstheme="majorBidi"/>
        </w:rPr>
        <w:t>protein structure</w:t>
      </w:r>
      <w:r w:rsidR="00617CF2">
        <w:rPr>
          <w:rFonts w:asciiTheme="majorBidi" w:hAnsiTheme="majorBidi" w:cstheme="majorBidi"/>
        </w:rPr>
        <w:t>s</w:t>
      </w:r>
      <w:r w:rsidRPr="00747C02">
        <w:rPr>
          <w:rFonts w:asciiTheme="majorBidi" w:hAnsiTheme="majorBidi" w:cstheme="majorBidi"/>
        </w:rPr>
        <w:t xml:space="preserve"> </w:t>
      </w:r>
      <w:r w:rsidR="00A077C5">
        <w:rPr>
          <w:rFonts w:asciiTheme="majorBidi" w:hAnsiTheme="majorBidi" w:cstheme="majorBidi"/>
        </w:rPr>
        <w:t>following the removal of their ligands</w:t>
      </w:r>
      <w:r w:rsidR="00B30F2A">
        <w:rPr>
          <w:rFonts w:asciiTheme="majorBidi" w:hAnsiTheme="majorBidi" w:cstheme="majorBidi"/>
        </w:rPr>
        <w:t xml:space="preserve">. Here, </w:t>
      </w:r>
      <w:r w:rsidR="00D83806">
        <w:rPr>
          <w:rFonts w:asciiTheme="majorBidi" w:hAnsiTheme="majorBidi" w:cstheme="majorBidi"/>
        </w:rPr>
        <w:t xml:space="preserve">a </w:t>
      </w:r>
      <w:r w:rsidR="00B30F2A">
        <w:rPr>
          <w:rFonts w:asciiTheme="majorBidi" w:hAnsiTheme="majorBidi" w:cstheme="majorBidi"/>
        </w:rPr>
        <w:t xml:space="preserve">computational </w:t>
      </w:r>
      <w:r w:rsidR="00D83806">
        <w:rPr>
          <w:rFonts w:asciiTheme="majorBidi" w:hAnsiTheme="majorBidi" w:cstheme="majorBidi"/>
        </w:rPr>
        <w:t xml:space="preserve">method </w:t>
      </w:r>
      <w:r w:rsidR="00B30F2A">
        <w:rPr>
          <w:rFonts w:asciiTheme="majorBidi" w:hAnsiTheme="majorBidi" w:cstheme="majorBidi"/>
        </w:rPr>
        <w:t xml:space="preserve">helped to </w:t>
      </w:r>
      <w:r w:rsidR="00D83806">
        <w:rPr>
          <w:rFonts w:asciiTheme="majorBidi" w:hAnsiTheme="majorBidi" w:cstheme="majorBidi"/>
        </w:rPr>
        <w:t xml:space="preserve">identify </w:t>
      </w:r>
      <w:r w:rsidR="00B30F2A">
        <w:rPr>
          <w:rFonts w:asciiTheme="majorBidi" w:hAnsiTheme="majorBidi" w:cstheme="majorBidi"/>
        </w:rPr>
        <w:t xml:space="preserve">the location of possible binding sites for each protein structure, and then by protein structure alignment determine which sites are similar to each other. Overall, 11 potential binding sites were generated by </w:t>
      </w:r>
      <w:proofErr w:type="spellStart"/>
      <w:r w:rsidR="006C7122">
        <w:rPr>
          <w:rFonts w:asciiTheme="majorBidi" w:hAnsiTheme="majorBidi" w:cstheme="majorBidi"/>
        </w:rPr>
        <w:t>SiteMap</w:t>
      </w:r>
      <w:proofErr w:type="spellEnd"/>
      <w:r w:rsidR="006C7122">
        <w:rPr>
          <w:rFonts w:asciiTheme="majorBidi" w:hAnsiTheme="majorBidi" w:cstheme="majorBidi"/>
        </w:rPr>
        <w:t xml:space="preserve"> calculation</w:t>
      </w:r>
      <w:r w:rsidR="0086541C">
        <w:rPr>
          <w:rFonts w:asciiTheme="majorBidi" w:hAnsiTheme="majorBidi" w:cstheme="majorBidi"/>
        </w:rPr>
        <w:t>s</w:t>
      </w:r>
      <w:r w:rsidR="006C7122">
        <w:rPr>
          <w:rFonts w:asciiTheme="majorBidi" w:hAnsiTheme="majorBidi" w:cstheme="majorBidi"/>
        </w:rPr>
        <w:t xml:space="preserve">. </w:t>
      </w:r>
      <w:r w:rsidR="006C7122" w:rsidRPr="006C7122">
        <w:rPr>
          <w:rFonts w:asciiTheme="majorBidi" w:hAnsiTheme="majorBidi" w:cstheme="majorBidi"/>
        </w:rPr>
        <w:t>The</w:t>
      </w:r>
      <w:r w:rsidR="006C7122">
        <w:rPr>
          <w:rFonts w:asciiTheme="majorBidi" w:hAnsiTheme="majorBidi" w:cstheme="majorBidi"/>
        </w:rPr>
        <w:t xml:space="preserve"> potential regions suitable for binding are</w:t>
      </w:r>
      <w:r w:rsidR="006C7122" w:rsidRPr="006C7122">
        <w:rPr>
          <w:rFonts w:asciiTheme="majorBidi" w:hAnsiTheme="majorBidi" w:cstheme="majorBidi"/>
        </w:rPr>
        <w:t xml:space="preserve"> illustrated in </w:t>
      </w:r>
      <w:r w:rsidR="006C7122" w:rsidRPr="006C7122">
        <w:rPr>
          <w:rFonts w:asciiTheme="majorBidi" w:hAnsiTheme="majorBidi" w:cstheme="majorBidi"/>
          <w:b/>
          <w:bCs/>
        </w:rPr>
        <w:t xml:space="preserve">Figure </w:t>
      </w:r>
      <w:r w:rsidR="00A477B2">
        <w:rPr>
          <w:rFonts w:asciiTheme="majorBidi" w:hAnsiTheme="majorBidi" w:cstheme="majorBidi"/>
          <w:b/>
          <w:bCs/>
        </w:rPr>
        <w:t>4</w:t>
      </w:r>
      <w:r w:rsidR="006C7122" w:rsidRPr="006C7122">
        <w:rPr>
          <w:rFonts w:asciiTheme="majorBidi" w:hAnsiTheme="majorBidi" w:cstheme="majorBidi"/>
        </w:rPr>
        <w:t>.</w:t>
      </w:r>
    </w:p>
    <w:p w14:paraId="23533B44" w14:textId="77777777" w:rsidR="00182D35" w:rsidRPr="00593316" w:rsidRDefault="00182D35" w:rsidP="00747C02">
      <w:pPr>
        <w:spacing w:line="276" w:lineRule="auto"/>
        <w:ind w:firstLine="720"/>
        <w:jc w:val="both"/>
        <w:rPr>
          <w:rFonts w:asciiTheme="majorBidi" w:hAnsiTheme="majorBidi" w:cstheme="majorBidi"/>
        </w:rPr>
      </w:pPr>
    </w:p>
    <w:p w14:paraId="25CFD179" w14:textId="084A4A34" w:rsidR="002F1191" w:rsidRDefault="002F1191" w:rsidP="00593316">
      <w:pPr>
        <w:spacing w:line="276" w:lineRule="auto"/>
        <w:jc w:val="center"/>
        <w:rPr>
          <w:rFonts w:asciiTheme="majorBidi" w:hAnsiTheme="majorBidi" w:cstheme="majorBidi"/>
          <w:sz w:val="36"/>
          <w:szCs w:val="36"/>
        </w:rPr>
      </w:pPr>
      <w:r>
        <w:rPr>
          <w:rFonts w:asciiTheme="majorBidi" w:hAnsiTheme="majorBidi" w:cstheme="majorBidi"/>
          <w:noProof/>
          <w:sz w:val="36"/>
          <w:szCs w:val="36"/>
          <w:lang w:eastAsia="en-US" w:bidi="he-IL"/>
        </w:rPr>
        <w:drawing>
          <wp:inline distT="0" distB="0" distL="0" distR="0" wp14:anchorId="71F2D21A" wp14:editId="3803BD54">
            <wp:extent cx="5339234" cy="3637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1096" r="8017" b="5016"/>
                    <a:stretch/>
                  </pic:blipFill>
                  <pic:spPr bwMode="auto">
                    <a:xfrm>
                      <a:off x="0" y="0"/>
                      <a:ext cx="5431363" cy="3700708"/>
                    </a:xfrm>
                    <a:prstGeom prst="rect">
                      <a:avLst/>
                    </a:prstGeom>
                    <a:noFill/>
                    <a:ln>
                      <a:noFill/>
                    </a:ln>
                    <a:extLst>
                      <a:ext uri="{53640926-AAD7-44D8-BBD7-CCE9431645EC}">
                        <a14:shadowObscured xmlns:a14="http://schemas.microsoft.com/office/drawing/2010/main"/>
                      </a:ext>
                    </a:extLst>
                  </pic:spPr>
                </pic:pic>
              </a:graphicData>
            </a:graphic>
          </wp:inline>
        </w:drawing>
      </w:r>
    </w:p>
    <w:p w14:paraId="77C6DEE4" w14:textId="5EC13B1F" w:rsidR="00593316" w:rsidRPr="000260B3" w:rsidRDefault="006C7122" w:rsidP="00A077C5">
      <w:pPr>
        <w:pStyle w:val="NormalWeb"/>
        <w:spacing w:line="276" w:lineRule="auto"/>
      </w:pPr>
      <w:r w:rsidRPr="000260B3">
        <w:rPr>
          <w:b/>
          <w:bCs/>
        </w:rPr>
        <w:t xml:space="preserve">Figure </w:t>
      </w:r>
      <w:r w:rsidR="00A477B2">
        <w:rPr>
          <w:b/>
          <w:bCs/>
        </w:rPr>
        <w:t>4</w:t>
      </w:r>
      <w:r w:rsidRPr="000260B3">
        <w:t xml:space="preserve">. </w:t>
      </w:r>
      <w:r w:rsidR="00593316" w:rsidRPr="000260B3">
        <w:t xml:space="preserve">Potentially druggable sites surfaces found over </w:t>
      </w:r>
      <w:r w:rsidR="00A077C5">
        <w:t>eight</w:t>
      </w:r>
      <w:r w:rsidR="00A077C5" w:rsidRPr="000260B3">
        <w:t xml:space="preserve"> </w:t>
      </w:r>
      <w:r w:rsidR="00593316" w:rsidRPr="000260B3">
        <w:t>protein structures (</w:t>
      </w:r>
      <w:r w:rsidR="00165F1C">
        <w:t xml:space="preserve">presented using the </w:t>
      </w:r>
      <w:r w:rsidR="00593316" w:rsidRPr="000260B3">
        <w:t>3AOD protein</w:t>
      </w:r>
      <w:r w:rsidR="008F4738">
        <w:t xml:space="preserve"> structure</w:t>
      </w:r>
      <w:r w:rsidR="00593316" w:rsidRPr="000260B3">
        <w:t xml:space="preserve">).  </w:t>
      </w:r>
    </w:p>
    <w:p w14:paraId="6878F9E5" w14:textId="1947B0DF" w:rsidR="00182D35" w:rsidRDefault="00593316" w:rsidP="0086541C">
      <w:pPr>
        <w:autoSpaceDE w:val="0"/>
        <w:autoSpaceDN w:val="0"/>
        <w:adjustRightInd w:val="0"/>
        <w:spacing w:line="276" w:lineRule="auto"/>
        <w:ind w:firstLine="720"/>
        <w:jc w:val="both"/>
        <w:rPr>
          <w:rFonts w:asciiTheme="majorBidi" w:hAnsiTheme="majorBidi" w:cstheme="majorBidi"/>
          <w:color w:val="000000"/>
        </w:rPr>
      </w:pPr>
      <w:r>
        <w:rPr>
          <w:rFonts w:asciiTheme="majorBidi" w:hAnsiTheme="majorBidi" w:cstheme="majorBidi"/>
        </w:rPr>
        <w:t>To evaluate the primary binding site, i</w:t>
      </w:r>
      <w:r w:rsidR="00B30F2A">
        <w:rPr>
          <w:rFonts w:asciiTheme="majorBidi" w:hAnsiTheme="majorBidi" w:cstheme="majorBidi"/>
        </w:rPr>
        <w:t xml:space="preserve">t is recommended to look for a </w:t>
      </w:r>
      <w:proofErr w:type="spellStart"/>
      <w:r w:rsidR="00B30F2A">
        <w:rPr>
          <w:rFonts w:asciiTheme="majorBidi" w:hAnsiTheme="majorBidi" w:cstheme="majorBidi"/>
        </w:rPr>
        <w:t>SiteScore</w:t>
      </w:r>
      <w:proofErr w:type="spellEnd"/>
      <w:r w:rsidR="00B30F2A">
        <w:rPr>
          <w:rFonts w:asciiTheme="majorBidi" w:hAnsiTheme="majorBidi" w:cstheme="majorBidi"/>
        </w:rPr>
        <w:t xml:space="preserve"> and </w:t>
      </w:r>
      <w:proofErr w:type="spellStart"/>
      <w:r w:rsidR="00B30F2A">
        <w:rPr>
          <w:rFonts w:asciiTheme="majorBidi" w:hAnsiTheme="majorBidi" w:cstheme="majorBidi"/>
        </w:rPr>
        <w:t>Dscore</w:t>
      </w:r>
      <w:proofErr w:type="spellEnd"/>
      <w:r w:rsidR="00B30F2A">
        <w:rPr>
          <w:rFonts w:asciiTheme="majorBidi" w:hAnsiTheme="majorBidi" w:cstheme="majorBidi"/>
        </w:rPr>
        <w:t xml:space="preserve"> &gt; 1, a balance &gt; 0.3 and a volume &gt; 225. Moreover, the most important </w:t>
      </w:r>
      <w:r w:rsidR="00A077C5">
        <w:rPr>
          <w:rFonts w:asciiTheme="majorBidi" w:hAnsiTheme="majorBidi" w:cstheme="majorBidi"/>
        </w:rPr>
        <w:t xml:space="preserve">metric </w:t>
      </w:r>
      <w:r w:rsidR="00B30F2A">
        <w:rPr>
          <w:rFonts w:asciiTheme="majorBidi" w:hAnsiTheme="majorBidi" w:cstheme="majorBidi"/>
        </w:rPr>
        <w:t xml:space="preserve">generated by </w:t>
      </w:r>
      <w:proofErr w:type="spellStart"/>
      <w:r w:rsidR="00B30F2A">
        <w:rPr>
          <w:rFonts w:asciiTheme="majorBidi" w:hAnsiTheme="majorBidi" w:cstheme="majorBidi"/>
        </w:rPr>
        <w:t>SiteMap</w:t>
      </w:r>
      <w:proofErr w:type="spellEnd"/>
      <w:r w:rsidR="00B30F2A">
        <w:rPr>
          <w:rFonts w:asciiTheme="majorBidi" w:hAnsiTheme="majorBidi" w:cstheme="majorBidi"/>
        </w:rPr>
        <w:t xml:space="preserve"> is an overall </w:t>
      </w:r>
      <w:proofErr w:type="spellStart"/>
      <w:r w:rsidR="00B30F2A">
        <w:rPr>
          <w:rFonts w:asciiTheme="majorBidi" w:hAnsiTheme="majorBidi" w:cstheme="majorBidi"/>
        </w:rPr>
        <w:t>SiteScore</w:t>
      </w:r>
      <w:proofErr w:type="spellEnd"/>
      <w:r w:rsidR="00B30F2A">
        <w:rPr>
          <w:rFonts w:asciiTheme="majorBidi" w:hAnsiTheme="majorBidi" w:cstheme="majorBidi"/>
        </w:rPr>
        <w:t xml:space="preserve">, which has proven to be effective at identifying known binding sites in co-crystallized complexes. </w:t>
      </w:r>
      <w:r w:rsidR="007E4E72">
        <w:rPr>
          <w:rFonts w:asciiTheme="majorBidi" w:hAnsiTheme="majorBidi" w:cstheme="majorBidi"/>
        </w:rPr>
        <w:t>According</w:t>
      </w:r>
      <w:r w:rsidR="00CF52A7">
        <w:rPr>
          <w:rFonts w:asciiTheme="majorBidi" w:hAnsiTheme="majorBidi" w:cstheme="majorBidi"/>
        </w:rPr>
        <w:t xml:space="preserve"> to the</w:t>
      </w:r>
      <w:r w:rsidR="007E4E72">
        <w:rPr>
          <w:rFonts w:asciiTheme="majorBidi" w:hAnsiTheme="majorBidi" w:cstheme="majorBidi"/>
        </w:rPr>
        <w:t xml:space="preserve"> obtained results, the most promising pocket is the first one, as it is characterized </w:t>
      </w:r>
      <w:r w:rsidR="0086541C">
        <w:rPr>
          <w:rFonts w:asciiTheme="majorBidi" w:hAnsiTheme="majorBidi" w:cstheme="majorBidi"/>
        </w:rPr>
        <w:t xml:space="preserve">by </w:t>
      </w:r>
      <w:r w:rsidR="007E4E72">
        <w:rPr>
          <w:rFonts w:asciiTheme="majorBidi" w:hAnsiTheme="majorBidi" w:cstheme="majorBidi"/>
        </w:rPr>
        <w:t xml:space="preserve">the highest </w:t>
      </w:r>
      <w:proofErr w:type="spellStart"/>
      <w:r w:rsidR="007E4E72">
        <w:rPr>
          <w:rFonts w:asciiTheme="majorBidi" w:hAnsiTheme="majorBidi" w:cstheme="majorBidi"/>
        </w:rPr>
        <w:t>SiteScore</w:t>
      </w:r>
      <w:proofErr w:type="spellEnd"/>
      <w:r w:rsidR="007E4E72">
        <w:rPr>
          <w:rFonts w:asciiTheme="majorBidi" w:hAnsiTheme="majorBidi" w:cstheme="majorBidi"/>
        </w:rPr>
        <w:t xml:space="preserve"> </w:t>
      </w:r>
      <w:r w:rsidR="00FD37E9">
        <w:rPr>
          <w:rFonts w:asciiTheme="majorBidi" w:hAnsiTheme="majorBidi" w:cstheme="majorBidi"/>
        </w:rPr>
        <w:t xml:space="preserve">mean </w:t>
      </w:r>
      <w:r w:rsidR="007E4E72">
        <w:rPr>
          <w:rFonts w:asciiTheme="majorBidi" w:hAnsiTheme="majorBidi" w:cstheme="majorBidi"/>
        </w:rPr>
        <w:t>value</w:t>
      </w:r>
      <w:r w:rsidR="00FD37E9" w:rsidRPr="00FD37E9">
        <w:rPr>
          <w:rFonts w:asciiTheme="majorBidi" w:hAnsiTheme="majorBidi" w:cstheme="majorBidi"/>
        </w:rPr>
        <w:t xml:space="preserve"> </w:t>
      </w:r>
      <w:r w:rsidR="00FD37E9">
        <w:rPr>
          <w:rFonts w:asciiTheme="majorBidi" w:hAnsiTheme="majorBidi" w:cstheme="majorBidi"/>
        </w:rPr>
        <w:t>among all structures</w:t>
      </w:r>
      <w:r w:rsidR="007E4E72">
        <w:rPr>
          <w:rFonts w:asciiTheme="majorBidi" w:hAnsiTheme="majorBidi" w:cstheme="majorBidi"/>
        </w:rPr>
        <w:t xml:space="preserve"> (</w:t>
      </w:r>
      <w:r w:rsidR="007E4E72" w:rsidRPr="007E4E72">
        <w:rPr>
          <w:rFonts w:asciiTheme="majorBidi" w:hAnsiTheme="majorBidi" w:cstheme="majorBidi"/>
          <w:b/>
          <w:bCs/>
          <w:color w:val="000000" w:themeColor="text1"/>
        </w:rPr>
        <w:t>Table 1</w:t>
      </w:r>
      <w:r w:rsidR="007E4E72">
        <w:rPr>
          <w:rFonts w:asciiTheme="majorBidi" w:hAnsiTheme="majorBidi" w:cstheme="majorBidi"/>
        </w:rPr>
        <w:t xml:space="preserve">). Also, it has </w:t>
      </w:r>
      <w:r w:rsidR="00FD37E9">
        <w:rPr>
          <w:rFonts w:asciiTheme="majorBidi" w:hAnsiTheme="majorBidi" w:cstheme="majorBidi"/>
        </w:rPr>
        <w:t xml:space="preserve">mean </w:t>
      </w:r>
      <w:r w:rsidR="007E4E72">
        <w:rPr>
          <w:rFonts w:asciiTheme="majorBidi" w:hAnsiTheme="majorBidi" w:cstheme="majorBidi"/>
        </w:rPr>
        <w:t>values for other calculated properties</w:t>
      </w:r>
      <w:r w:rsidR="0000501C">
        <w:rPr>
          <w:rFonts w:asciiTheme="majorBidi" w:hAnsiTheme="majorBidi" w:cstheme="majorBidi"/>
        </w:rPr>
        <w:t xml:space="preserve"> in the desired ranges</w:t>
      </w:r>
      <w:r w:rsidR="007E4E72">
        <w:rPr>
          <w:rFonts w:asciiTheme="majorBidi" w:hAnsiTheme="majorBidi" w:cstheme="majorBidi"/>
        </w:rPr>
        <w:t xml:space="preserve">: </w:t>
      </w:r>
      <w:proofErr w:type="spellStart"/>
      <w:r w:rsidR="007E4E72" w:rsidRPr="007E4E72">
        <w:rPr>
          <w:color w:val="000000"/>
        </w:rPr>
        <w:t>Dscore</w:t>
      </w:r>
      <w:proofErr w:type="spellEnd"/>
      <w:r w:rsidR="007E4E72" w:rsidRPr="007E4E72">
        <w:rPr>
          <w:color w:val="000000"/>
        </w:rPr>
        <w:t xml:space="preserve"> &gt; 1, volume &gt; 225, balance &gt; 0.3</w:t>
      </w:r>
      <w:r w:rsidR="007E4E72">
        <w:rPr>
          <w:color w:val="000000"/>
        </w:rPr>
        <w:t xml:space="preserve">. </w:t>
      </w:r>
      <w:r w:rsidR="00FD37E9" w:rsidRPr="000260B3">
        <w:rPr>
          <w:color w:val="000000"/>
        </w:rPr>
        <w:t xml:space="preserve">Indeed, </w:t>
      </w:r>
      <w:r w:rsidR="00CF52A7" w:rsidRPr="000260B3">
        <w:rPr>
          <w:color w:val="000000"/>
        </w:rPr>
        <w:t xml:space="preserve">the </w:t>
      </w:r>
      <w:r w:rsidR="00FD37E9" w:rsidRPr="000260B3">
        <w:rPr>
          <w:color w:val="000000"/>
        </w:rPr>
        <w:t>f</w:t>
      </w:r>
      <w:r w:rsidR="00214169" w:rsidRPr="000260B3">
        <w:rPr>
          <w:color w:val="000000"/>
        </w:rPr>
        <w:t xml:space="preserve">irst binding site is </w:t>
      </w:r>
      <w:r w:rsidR="00214169" w:rsidRPr="000260B3">
        <w:rPr>
          <w:rFonts w:asciiTheme="majorBidi" w:hAnsiTheme="majorBidi" w:cstheme="majorBidi"/>
          <w:color w:val="000000"/>
        </w:rPr>
        <w:t xml:space="preserve">the distal binding pocket, which </w:t>
      </w:r>
      <w:r w:rsidR="00CF52A7" w:rsidRPr="000260B3">
        <w:rPr>
          <w:rFonts w:asciiTheme="majorBidi" w:hAnsiTheme="majorBidi" w:cstheme="majorBidi"/>
          <w:color w:val="000000"/>
        </w:rPr>
        <w:t xml:space="preserve">is </w:t>
      </w:r>
      <w:r w:rsidR="00214169" w:rsidRPr="000260B3">
        <w:rPr>
          <w:rFonts w:asciiTheme="majorBidi" w:hAnsiTheme="majorBidi" w:cstheme="majorBidi"/>
          <w:color w:val="000000"/>
        </w:rPr>
        <w:t>named as</w:t>
      </w:r>
      <w:r w:rsidR="000260B3">
        <w:rPr>
          <w:rFonts w:asciiTheme="majorBidi" w:hAnsiTheme="majorBidi" w:cstheme="majorBidi"/>
          <w:color w:val="000000"/>
        </w:rPr>
        <w:t xml:space="preserve"> </w:t>
      </w:r>
      <w:r w:rsidR="00214169" w:rsidRPr="000260B3">
        <w:rPr>
          <w:rFonts w:asciiTheme="majorBidi" w:hAnsiTheme="majorBidi" w:cstheme="majorBidi"/>
          <w:color w:val="000000"/>
        </w:rPr>
        <w:t>hydrophobic trap</w:t>
      </w:r>
      <w:r w:rsidR="000260B3">
        <w:rPr>
          <w:rFonts w:asciiTheme="majorBidi" w:hAnsiTheme="majorBidi" w:cstheme="majorBidi"/>
          <w:color w:val="000000"/>
        </w:rPr>
        <w:t xml:space="preserve">, and </w:t>
      </w:r>
      <w:r w:rsidR="00837FAE">
        <w:rPr>
          <w:rFonts w:asciiTheme="majorBidi" w:hAnsiTheme="majorBidi" w:cstheme="majorBidi"/>
          <w:color w:val="000000"/>
        </w:rPr>
        <w:t>has a</w:t>
      </w:r>
      <w:r w:rsidR="000260B3" w:rsidRPr="00B06313">
        <w:rPr>
          <w:rFonts w:asciiTheme="majorBidi" w:hAnsiTheme="majorBidi" w:cstheme="majorBidi"/>
          <w:color w:val="000000"/>
        </w:rPr>
        <w:t xml:space="preserve"> high</w:t>
      </w:r>
      <w:r w:rsidR="000260B3">
        <w:rPr>
          <w:rFonts w:asciiTheme="majorBidi" w:hAnsiTheme="majorBidi" w:cstheme="majorBidi"/>
          <w:color w:val="000000"/>
        </w:rPr>
        <w:t xml:space="preserve"> </w:t>
      </w:r>
      <w:r w:rsidR="000260B3" w:rsidRPr="00B06313">
        <w:rPr>
          <w:rFonts w:asciiTheme="majorBidi" w:hAnsiTheme="majorBidi" w:cstheme="majorBidi"/>
          <w:color w:val="000000"/>
        </w:rPr>
        <w:t xml:space="preserve">consideration for the design of small molecule inhibitors that target </w:t>
      </w:r>
      <w:proofErr w:type="spellStart"/>
      <w:r w:rsidR="000260B3" w:rsidRPr="00B06313">
        <w:rPr>
          <w:rFonts w:asciiTheme="majorBidi" w:hAnsiTheme="majorBidi" w:cstheme="majorBidi"/>
          <w:color w:val="000000"/>
        </w:rPr>
        <w:t>AcrB</w:t>
      </w:r>
      <w:proofErr w:type="spellEnd"/>
      <w:r w:rsidR="00FD37E9" w:rsidRPr="00DC3716">
        <w:rPr>
          <w:rFonts w:asciiTheme="majorBidi" w:hAnsiTheme="majorBidi" w:cstheme="majorBidi"/>
          <w:color w:val="000000"/>
        </w:rPr>
        <w:t xml:space="preserve"> </w:t>
      </w:r>
      <w:sdt>
        <w:sdtPr>
          <w:rPr>
            <w:rFonts w:asciiTheme="majorBidi" w:hAnsiTheme="majorBidi" w:cstheme="majorBidi"/>
            <w:color w:val="000000"/>
          </w:rPr>
          <w:tag w:val="MENDELEY_CITATION_v3_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"/>
          <w:id w:val="-1539656692"/>
          <w:placeholder>
            <w:docPart w:val="DefaultPlaceholder_-1854013440"/>
          </w:placeholder>
        </w:sdtPr>
        <w:sdtContent>
          <w:r w:rsidR="009A2B91" w:rsidRPr="009A2B91">
            <w:rPr>
              <w:rFonts w:asciiTheme="majorBidi" w:hAnsiTheme="majorBidi" w:cstheme="majorBidi"/>
              <w:color w:val="000000"/>
            </w:rPr>
            <w:t>[18]</w:t>
          </w:r>
        </w:sdtContent>
      </w:sdt>
      <w:r w:rsidR="00214169" w:rsidRPr="00DC3716">
        <w:rPr>
          <w:rFonts w:asciiTheme="majorBidi" w:hAnsiTheme="majorBidi" w:cstheme="majorBidi"/>
          <w:color w:val="000000"/>
        </w:rPr>
        <w:t>.</w:t>
      </w:r>
      <w:r w:rsidR="00214169">
        <w:rPr>
          <w:rFonts w:asciiTheme="majorBidi" w:hAnsiTheme="majorBidi" w:cstheme="majorBidi"/>
          <w:color w:val="000000"/>
        </w:rPr>
        <w:t xml:space="preserve"> </w:t>
      </w:r>
    </w:p>
    <w:p w14:paraId="22D7D95F" w14:textId="77777777" w:rsidR="00E953A5" w:rsidRDefault="00E953A5" w:rsidP="00182D35">
      <w:pPr>
        <w:autoSpaceDE w:val="0"/>
        <w:autoSpaceDN w:val="0"/>
        <w:adjustRightInd w:val="0"/>
        <w:spacing w:line="276" w:lineRule="auto"/>
        <w:ind w:firstLine="720"/>
        <w:jc w:val="both"/>
        <w:rPr>
          <w:rFonts w:asciiTheme="majorBidi" w:hAnsiTheme="majorBidi" w:cstheme="majorBidi"/>
          <w:color w:val="000000"/>
        </w:rPr>
      </w:pPr>
    </w:p>
    <w:p w14:paraId="610AF81D" w14:textId="2DF89820" w:rsidR="007E4E72" w:rsidRPr="00182D35" w:rsidRDefault="007E4E72" w:rsidP="0086541C">
      <w:pPr>
        <w:autoSpaceDE w:val="0"/>
        <w:autoSpaceDN w:val="0"/>
        <w:adjustRightInd w:val="0"/>
        <w:spacing w:line="276" w:lineRule="auto"/>
        <w:jc w:val="both"/>
        <w:rPr>
          <w:rFonts w:asciiTheme="majorBidi" w:hAnsiTheme="majorBidi" w:cstheme="majorBidi"/>
          <w:color w:val="000000"/>
        </w:rPr>
      </w:pPr>
      <w:r w:rsidRPr="007E4E72">
        <w:rPr>
          <w:rFonts w:asciiTheme="majorBidi" w:hAnsiTheme="majorBidi" w:cstheme="majorBidi"/>
          <w:b/>
          <w:bCs/>
        </w:rPr>
        <w:lastRenderedPageBreak/>
        <w:t xml:space="preserve">Table 1. </w:t>
      </w:r>
      <w:r w:rsidR="00FD37E9" w:rsidRPr="00FD37E9">
        <w:rPr>
          <w:rFonts w:asciiTheme="majorBidi" w:hAnsiTheme="majorBidi" w:cstheme="majorBidi"/>
        </w:rPr>
        <w:t xml:space="preserve">Mean values of </w:t>
      </w:r>
      <w:r w:rsidRPr="00FD37E9">
        <w:rPr>
          <w:rFonts w:asciiTheme="majorBidi" w:hAnsiTheme="majorBidi" w:cstheme="majorBidi"/>
        </w:rPr>
        <w:t>properties</w:t>
      </w:r>
      <w:r w:rsidR="00FD37E9">
        <w:rPr>
          <w:rFonts w:asciiTheme="majorBidi" w:hAnsiTheme="majorBidi" w:cstheme="majorBidi"/>
        </w:rPr>
        <w:t xml:space="preserve"> </w:t>
      </w:r>
      <w:r w:rsidR="00FD37E9" w:rsidRPr="00FD37E9">
        <w:rPr>
          <w:rFonts w:asciiTheme="majorBidi" w:hAnsiTheme="majorBidi" w:cstheme="majorBidi"/>
        </w:rPr>
        <w:t xml:space="preserve">generated by </w:t>
      </w:r>
      <w:proofErr w:type="spellStart"/>
      <w:r w:rsidR="00FD37E9" w:rsidRPr="00FD37E9">
        <w:rPr>
          <w:rFonts w:asciiTheme="majorBidi" w:hAnsiTheme="majorBidi" w:cstheme="majorBidi"/>
        </w:rPr>
        <w:t>SiteMap</w:t>
      </w:r>
      <w:proofErr w:type="spellEnd"/>
      <w:r w:rsidR="00FD37E9" w:rsidRPr="00FD37E9">
        <w:rPr>
          <w:rFonts w:asciiTheme="majorBidi" w:hAnsiTheme="majorBidi" w:cstheme="majorBidi"/>
        </w:rPr>
        <w:t xml:space="preserve"> </w:t>
      </w:r>
      <w:r w:rsidR="00FD37E9">
        <w:rPr>
          <w:rFonts w:asciiTheme="majorBidi" w:hAnsiTheme="majorBidi" w:cstheme="majorBidi"/>
        </w:rPr>
        <w:t xml:space="preserve">in </w:t>
      </w:r>
      <w:r w:rsidR="00747C02">
        <w:rPr>
          <w:rFonts w:asciiTheme="majorBidi" w:hAnsiTheme="majorBidi" w:cstheme="majorBidi"/>
        </w:rPr>
        <w:t>descending</w:t>
      </w:r>
      <w:r w:rsidR="00FD37E9">
        <w:rPr>
          <w:rFonts w:asciiTheme="majorBidi" w:hAnsiTheme="majorBidi" w:cstheme="majorBidi"/>
        </w:rPr>
        <w:t xml:space="preserve"> order </w:t>
      </w:r>
      <w:r w:rsidR="0086541C">
        <w:rPr>
          <w:rFonts w:asciiTheme="majorBidi" w:hAnsiTheme="majorBidi" w:cstheme="majorBidi"/>
        </w:rPr>
        <w:t xml:space="preserve">of </w:t>
      </w:r>
      <w:proofErr w:type="spellStart"/>
      <w:r w:rsidR="00FD37E9">
        <w:rPr>
          <w:rFonts w:asciiTheme="majorBidi" w:hAnsiTheme="majorBidi" w:cstheme="majorBidi"/>
        </w:rPr>
        <w:t>SiteScore</w:t>
      </w:r>
      <w:proofErr w:type="spellEnd"/>
      <w:r w:rsidR="00FD37E9">
        <w:rPr>
          <w:rFonts w:asciiTheme="majorBidi" w:hAnsiTheme="majorBidi" w:cstheme="majorBidi"/>
        </w:rPr>
        <w:t xml:space="preserve"> values. </w:t>
      </w:r>
    </w:p>
    <w:tbl>
      <w:tblPr>
        <w:tblW w:w="9073" w:type="dxa"/>
        <w:jc w:val="center"/>
        <w:tblLayout w:type="fixed"/>
        <w:tblLook w:val="04A0" w:firstRow="1" w:lastRow="0" w:firstColumn="1" w:lastColumn="0" w:noHBand="0" w:noVBand="1"/>
      </w:tblPr>
      <w:tblGrid>
        <w:gridCol w:w="988"/>
        <w:gridCol w:w="2551"/>
        <w:gridCol w:w="1276"/>
        <w:gridCol w:w="1276"/>
        <w:gridCol w:w="1701"/>
        <w:gridCol w:w="1281"/>
      </w:tblGrid>
      <w:tr w:rsidR="00B34551" w:rsidRPr="002F1191" w14:paraId="17FD4068" w14:textId="61086D65" w:rsidTr="00940D90">
        <w:trPr>
          <w:trHeight w:val="300"/>
          <w:jc w:val="center"/>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6F5713" w14:textId="4E590B50" w:rsidR="00B34551" w:rsidRPr="00940D90" w:rsidRDefault="00B34551" w:rsidP="00940D90">
            <w:pPr>
              <w:spacing w:line="276" w:lineRule="auto"/>
              <w:jc w:val="center"/>
              <w:rPr>
                <w:rFonts w:ascii="Calibri" w:hAnsi="Calibri" w:cs="Calibri"/>
                <w:b/>
                <w:bCs/>
                <w:color w:val="000000"/>
                <w:sz w:val="22"/>
                <w:szCs w:val="22"/>
              </w:rPr>
            </w:pPr>
            <w:r w:rsidRPr="00940D90">
              <w:rPr>
                <w:rFonts w:ascii="Calibri" w:hAnsi="Calibri" w:cs="Calibri"/>
                <w:b/>
                <w:bCs/>
                <w:color w:val="000000"/>
                <w:sz w:val="22"/>
                <w:szCs w:val="22"/>
              </w:rPr>
              <w:t>Binding site</w:t>
            </w:r>
          </w:p>
        </w:tc>
        <w:tc>
          <w:tcPr>
            <w:tcW w:w="2551" w:type="dxa"/>
            <w:tcBorders>
              <w:top w:val="single" w:sz="4" w:space="0" w:color="auto"/>
              <w:left w:val="nil"/>
              <w:bottom w:val="single" w:sz="4" w:space="0" w:color="auto"/>
              <w:right w:val="single" w:sz="4" w:space="0" w:color="auto"/>
            </w:tcBorders>
            <w:vAlign w:val="center"/>
          </w:tcPr>
          <w:p w14:paraId="5027DF12" w14:textId="0940D882" w:rsidR="00B34551" w:rsidRPr="00940D90" w:rsidRDefault="00B34551" w:rsidP="00940D90">
            <w:pPr>
              <w:spacing w:line="276" w:lineRule="auto"/>
              <w:jc w:val="center"/>
              <w:rPr>
                <w:rFonts w:ascii="Calibri" w:hAnsi="Calibri" w:cs="Calibri"/>
                <w:b/>
                <w:bCs/>
                <w:color w:val="000000"/>
                <w:sz w:val="22"/>
                <w:szCs w:val="22"/>
              </w:rPr>
            </w:pPr>
            <w:r w:rsidRPr="00940D90">
              <w:rPr>
                <w:rFonts w:ascii="Calibri" w:hAnsi="Calibri" w:cs="Calibri"/>
                <w:b/>
                <w:bCs/>
                <w:color w:val="000000"/>
                <w:sz w:val="22"/>
                <w:szCs w:val="22"/>
              </w:rPr>
              <w:t>Protein structures with found site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496C1FCF" w14:textId="0A994A90" w:rsidR="00B34551" w:rsidRPr="00940D90" w:rsidRDefault="00B34551" w:rsidP="00940D90">
            <w:pPr>
              <w:spacing w:line="276" w:lineRule="auto"/>
              <w:jc w:val="center"/>
              <w:rPr>
                <w:rFonts w:ascii="Calibri" w:hAnsi="Calibri" w:cs="Calibri"/>
                <w:b/>
                <w:bCs/>
                <w:color w:val="000000"/>
                <w:sz w:val="22"/>
                <w:szCs w:val="22"/>
              </w:rPr>
            </w:pPr>
            <w:proofErr w:type="spellStart"/>
            <w:r w:rsidRPr="00940D90">
              <w:rPr>
                <w:rFonts w:ascii="Calibri" w:hAnsi="Calibri" w:cs="Calibri"/>
                <w:b/>
                <w:bCs/>
                <w:color w:val="000000"/>
                <w:sz w:val="22"/>
                <w:szCs w:val="22"/>
              </w:rPr>
              <w:t>SiteScore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0D32F9" w14:textId="23AF1967" w:rsidR="00B34551" w:rsidRPr="00940D90" w:rsidRDefault="00B34551" w:rsidP="00940D90">
            <w:pPr>
              <w:spacing w:line="276" w:lineRule="auto"/>
              <w:jc w:val="center"/>
              <w:rPr>
                <w:rFonts w:ascii="Calibri" w:hAnsi="Calibri" w:cs="Calibri"/>
                <w:b/>
                <w:bCs/>
                <w:color w:val="000000"/>
                <w:sz w:val="22"/>
                <w:szCs w:val="22"/>
              </w:rPr>
            </w:pPr>
            <w:proofErr w:type="spellStart"/>
            <w:r w:rsidRPr="00940D90">
              <w:rPr>
                <w:rFonts w:ascii="Calibri" w:hAnsi="Calibri" w:cs="Calibri"/>
                <w:b/>
                <w:bCs/>
                <w:color w:val="000000"/>
                <w:sz w:val="22"/>
                <w:szCs w:val="22"/>
              </w:rPr>
              <w:t>Dscore</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94E14" w14:textId="4A6D1B5D" w:rsidR="00B34551" w:rsidRPr="00940D90" w:rsidRDefault="00B34551" w:rsidP="00940D90">
            <w:pPr>
              <w:spacing w:line="276" w:lineRule="auto"/>
              <w:jc w:val="center"/>
              <w:rPr>
                <w:rFonts w:ascii="Calibri" w:hAnsi="Calibri" w:cs="Calibri"/>
                <w:b/>
                <w:bCs/>
                <w:color w:val="000000"/>
                <w:sz w:val="22"/>
                <w:szCs w:val="22"/>
              </w:rPr>
            </w:pPr>
            <w:r w:rsidRPr="00940D90">
              <w:rPr>
                <w:rFonts w:ascii="Calibri" w:hAnsi="Calibri" w:cs="Calibri"/>
                <w:b/>
                <w:bCs/>
                <w:color w:val="000000"/>
                <w:sz w:val="22"/>
                <w:szCs w:val="22"/>
              </w:rPr>
              <w:t>volume</w:t>
            </w:r>
          </w:p>
        </w:tc>
        <w:tc>
          <w:tcPr>
            <w:tcW w:w="1281" w:type="dxa"/>
            <w:tcBorders>
              <w:top w:val="single" w:sz="4" w:space="0" w:color="auto"/>
              <w:left w:val="nil"/>
              <w:bottom w:val="single" w:sz="4" w:space="0" w:color="auto"/>
              <w:right w:val="single" w:sz="4" w:space="0" w:color="auto"/>
            </w:tcBorders>
            <w:shd w:val="clear" w:color="auto" w:fill="auto"/>
            <w:noWrap/>
            <w:vAlign w:val="center"/>
            <w:hideMark/>
          </w:tcPr>
          <w:p w14:paraId="77E52403" w14:textId="77777777" w:rsidR="00B34551" w:rsidRPr="00940D90" w:rsidRDefault="00B34551" w:rsidP="00940D90">
            <w:pPr>
              <w:spacing w:line="276" w:lineRule="auto"/>
              <w:jc w:val="center"/>
              <w:rPr>
                <w:rFonts w:ascii="Calibri" w:hAnsi="Calibri" w:cs="Calibri"/>
                <w:b/>
                <w:bCs/>
                <w:color w:val="000000"/>
                <w:sz w:val="22"/>
                <w:szCs w:val="22"/>
              </w:rPr>
            </w:pPr>
            <w:r w:rsidRPr="00940D90">
              <w:rPr>
                <w:rFonts w:ascii="Calibri" w:hAnsi="Calibri" w:cs="Calibri"/>
                <w:b/>
                <w:bCs/>
                <w:color w:val="000000"/>
                <w:sz w:val="22"/>
                <w:szCs w:val="22"/>
              </w:rPr>
              <w:t>balance</w:t>
            </w:r>
          </w:p>
        </w:tc>
      </w:tr>
      <w:tr w:rsidR="00B34551" w:rsidRPr="002F1191" w14:paraId="057A402A" w14:textId="547211A3"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99CA0DB"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1</w:t>
            </w:r>
          </w:p>
        </w:tc>
        <w:tc>
          <w:tcPr>
            <w:tcW w:w="2551" w:type="dxa"/>
            <w:tcBorders>
              <w:top w:val="single" w:sz="4" w:space="0" w:color="auto"/>
              <w:left w:val="nil"/>
              <w:bottom w:val="single" w:sz="4" w:space="0" w:color="auto"/>
              <w:right w:val="single" w:sz="4" w:space="0" w:color="auto"/>
            </w:tcBorders>
            <w:vAlign w:val="center"/>
          </w:tcPr>
          <w:p w14:paraId="00ADB491" w14:textId="32C27831"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5ENS, 3W9H, 5ENQ, 5ENR, 3AOD, 5ENT,7B8R, 7B8T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38D3F1E9" w14:textId="3F11859B"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1.15 </w:t>
            </w:r>
            <w:r w:rsidRPr="00940D90">
              <w:rPr>
                <w:rFonts w:asciiTheme="minorHAnsi" w:hAnsiTheme="minorHAnsi" w:cstheme="minorHAnsi"/>
                <w:color w:val="000000"/>
                <w:sz w:val="20"/>
                <w:szCs w:val="20"/>
              </w:rPr>
              <w:sym w:font="Symbol" w:char="F0B1"/>
            </w:r>
            <w:r w:rsidRPr="00940D90">
              <w:rPr>
                <w:rFonts w:asciiTheme="minorHAnsi" w:hAnsiTheme="minorHAnsi" w:cstheme="minorHAnsi"/>
                <w:b/>
                <w:bCs/>
                <w:color w:val="000000"/>
                <w:sz w:val="20"/>
                <w:szCs w:val="20"/>
              </w:rPr>
              <w:t xml:space="preserve"> </w:t>
            </w:r>
            <w:r w:rsidRPr="00940D90">
              <w:rPr>
                <w:rFonts w:asciiTheme="minorHAnsi" w:hAnsiTheme="minorHAnsi" w:cstheme="minorHAnsi"/>
                <w:color w:val="000000"/>
                <w:sz w:val="20"/>
                <w:szCs w:val="20"/>
              </w:rPr>
              <w:t>0.05</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5F45741" w14:textId="28F7EFE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1.23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0.07</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9C429C2" w14:textId="63F27100"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603.22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136.34</w:t>
            </w:r>
          </w:p>
        </w:tc>
        <w:tc>
          <w:tcPr>
            <w:tcW w:w="1281" w:type="dxa"/>
            <w:tcBorders>
              <w:top w:val="nil"/>
              <w:left w:val="nil"/>
              <w:bottom w:val="single" w:sz="4" w:space="0" w:color="auto"/>
              <w:right w:val="single" w:sz="4" w:space="0" w:color="auto"/>
            </w:tcBorders>
            <w:shd w:val="clear" w:color="auto" w:fill="auto"/>
            <w:noWrap/>
            <w:vAlign w:val="center"/>
            <w:hideMark/>
          </w:tcPr>
          <w:p w14:paraId="7582ECD0" w14:textId="5FE8CCD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4.03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2.87</w:t>
            </w:r>
          </w:p>
        </w:tc>
      </w:tr>
      <w:tr w:rsidR="00B34551" w:rsidRPr="002F1191" w14:paraId="23653C39" w14:textId="13B9336C"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DFC4840"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5</w:t>
            </w:r>
          </w:p>
        </w:tc>
        <w:tc>
          <w:tcPr>
            <w:tcW w:w="2551" w:type="dxa"/>
            <w:tcBorders>
              <w:top w:val="single" w:sz="4" w:space="0" w:color="auto"/>
              <w:left w:val="nil"/>
              <w:bottom w:val="single" w:sz="4" w:space="0" w:color="auto"/>
              <w:right w:val="single" w:sz="4" w:space="0" w:color="auto"/>
            </w:tcBorders>
            <w:vAlign w:val="center"/>
          </w:tcPr>
          <w:p w14:paraId="24CD383D" w14:textId="1CC94D4E"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3W9H</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26C938C" w14:textId="1D3E511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1.10</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A652298" w14:textId="05BDFBF2"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1.03</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4ED1F06" w14:textId="68D0EDC4"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270.28</w:t>
            </w:r>
          </w:p>
        </w:tc>
        <w:tc>
          <w:tcPr>
            <w:tcW w:w="1281" w:type="dxa"/>
            <w:tcBorders>
              <w:top w:val="nil"/>
              <w:left w:val="nil"/>
              <w:bottom w:val="single" w:sz="4" w:space="0" w:color="auto"/>
              <w:right w:val="single" w:sz="4" w:space="0" w:color="auto"/>
            </w:tcBorders>
            <w:shd w:val="clear" w:color="auto" w:fill="auto"/>
            <w:noWrap/>
            <w:vAlign w:val="center"/>
            <w:hideMark/>
          </w:tcPr>
          <w:p w14:paraId="57CC020B" w14:textId="77777777"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0.37</w:t>
            </w:r>
          </w:p>
        </w:tc>
      </w:tr>
      <w:tr w:rsidR="00B34551" w:rsidRPr="002F1191" w14:paraId="6B9612AC" w14:textId="192D83A8"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DC4200F"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3</w:t>
            </w:r>
          </w:p>
        </w:tc>
        <w:tc>
          <w:tcPr>
            <w:tcW w:w="2551" w:type="dxa"/>
            <w:tcBorders>
              <w:top w:val="single" w:sz="4" w:space="0" w:color="auto"/>
              <w:left w:val="nil"/>
              <w:bottom w:val="single" w:sz="4" w:space="0" w:color="auto"/>
              <w:right w:val="single" w:sz="4" w:space="0" w:color="auto"/>
            </w:tcBorders>
            <w:vAlign w:val="center"/>
          </w:tcPr>
          <w:p w14:paraId="64DF639D" w14:textId="3A259B0D"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3W9H, 5ENR, 3AOD, 5ENT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80ED8FB" w14:textId="7560E02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1.04 </w:t>
            </w:r>
            <w:r w:rsidRPr="00940D90">
              <w:rPr>
                <w:rFonts w:asciiTheme="minorHAnsi" w:hAnsiTheme="minorHAnsi" w:cstheme="minorHAnsi"/>
                <w:color w:val="000000"/>
                <w:sz w:val="20"/>
                <w:szCs w:val="20"/>
              </w:rPr>
              <w:sym w:font="Symbol" w:char="F0B1"/>
            </w:r>
            <w:r w:rsidRPr="00940D90">
              <w:rPr>
                <w:rFonts w:asciiTheme="minorHAnsi" w:hAnsiTheme="minorHAnsi" w:cstheme="minorHAnsi"/>
                <w:b/>
                <w:bCs/>
                <w:color w:val="000000"/>
                <w:sz w:val="20"/>
                <w:szCs w:val="20"/>
              </w:rPr>
              <w:t xml:space="preserve"> </w:t>
            </w:r>
            <w:r w:rsidRPr="00940D90">
              <w:rPr>
                <w:rFonts w:asciiTheme="minorHAnsi" w:hAnsiTheme="minorHAnsi" w:cstheme="minorHAnsi"/>
                <w:color w:val="000000"/>
                <w:sz w:val="20"/>
                <w:szCs w:val="20"/>
              </w:rPr>
              <w:t>0.01</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CA70701" w14:textId="23A8C2CE"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0.98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0.07</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EC46177" w14:textId="226BF98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330.57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70.73</w:t>
            </w:r>
          </w:p>
        </w:tc>
        <w:tc>
          <w:tcPr>
            <w:tcW w:w="1281" w:type="dxa"/>
            <w:tcBorders>
              <w:top w:val="nil"/>
              <w:left w:val="nil"/>
              <w:bottom w:val="single" w:sz="4" w:space="0" w:color="auto"/>
              <w:right w:val="single" w:sz="4" w:space="0" w:color="auto"/>
            </w:tcBorders>
            <w:shd w:val="clear" w:color="auto" w:fill="auto"/>
            <w:noWrap/>
            <w:vAlign w:val="center"/>
            <w:hideMark/>
          </w:tcPr>
          <w:p w14:paraId="5EDC0398" w14:textId="244A228E"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0.26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0.13</w:t>
            </w:r>
          </w:p>
        </w:tc>
      </w:tr>
      <w:tr w:rsidR="00B34551" w:rsidRPr="002F1191" w14:paraId="5AFA53DF" w14:textId="5B95C563"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757479E"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8</w:t>
            </w:r>
          </w:p>
        </w:tc>
        <w:tc>
          <w:tcPr>
            <w:tcW w:w="2551" w:type="dxa"/>
            <w:tcBorders>
              <w:top w:val="single" w:sz="4" w:space="0" w:color="auto"/>
              <w:left w:val="nil"/>
              <w:bottom w:val="single" w:sz="4" w:space="0" w:color="auto"/>
              <w:right w:val="single" w:sz="4" w:space="0" w:color="auto"/>
            </w:tcBorders>
            <w:vAlign w:val="center"/>
          </w:tcPr>
          <w:p w14:paraId="5E87CB59" w14:textId="58EB6B70"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3W9H</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A637168" w14:textId="68FD753E"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1.01</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4028A1D" w14:textId="4A133F8A"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1.09</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0791A27" w14:textId="4D62A010"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214.03</w:t>
            </w:r>
          </w:p>
        </w:tc>
        <w:tc>
          <w:tcPr>
            <w:tcW w:w="1281" w:type="dxa"/>
            <w:tcBorders>
              <w:top w:val="nil"/>
              <w:left w:val="nil"/>
              <w:bottom w:val="single" w:sz="4" w:space="0" w:color="auto"/>
              <w:right w:val="single" w:sz="4" w:space="0" w:color="auto"/>
            </w:tcBorders>
            <w:shd w:val="clear" w:color="auto" w:fill="auto"/>
            <w:noWrap/>
            <w:vAlign w:val="center"/>
            <w:hideMark/>
          </w:tcPr>
          <w:p w14:paraId="70ED3D08" w14:textId="12E757EB"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7.41</w:t>
            </w:r>
          </w:p>
        </w:tc>
      </w:tr>
      <w:tr w:rsidR="00B34551" w:rsidRPr="002F1191" w14:paraId="4B117329" w14:textId="3C645AF2"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0706D20"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10</w:t>
            </w:r>
          </w:p>
        </w:tc>
        <w:tc>
          <w:tcPr>
            <w:tcW w:w="2551" w:type="dxa"/>
            <w:tcBorders>
              <w:top w:val="single" w:sz="4" w:space="0" w:color="auto"/>
              <w:left w:val="nil"/>
              <w:bottom w:val="single" w:sz="4" w:space="0" w:color="auto"/>
              <w:right w:val="single" w:sz="4" w:space="0" w:color="auto"/>
            </w:tcBorders>
            <w:vAlign w:val="center"/>
          </w:tcPr>
          <w:p w14:paraId="4A41C276" w14:textId="1016420E"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5ENR, 5ENT,7B8R, 7B8T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041739AC" w14:textId="2474A467"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0.91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0.1</w:t>
            </w:r>
            <w:r w:rsidR="00940D90">
              <w:rPr>
                <w:rFonts w:asciiTheme="minorHAnsi" w:hAnsiTheme="minorHAnsi" w:cstheme="minorHAnsi"/>
                <w:color w:val="000000"/>
                <w:sz w:val="20"/>
                <w:szCs w:val="20"/>
              </w:rPr>
              <w:t>0</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A0C352F" w14:textId="134DEFA6"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0.87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0.09</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160FA4F" w14:textId="22F8332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336.23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86.78</w:t>
            </w:r>
          </w:p>
        </w:tc>
        <w:tc>
          <w:tcPr>
            <w:tcW w:w="1281" w:type="dxa"/>
            <w:tcBorders>
              <w:top w:val="nil"/>
              <w:left w:val="nil"/>
              <w:bottom w:val="single" w:sz="4" w:space="0" w:color="auto"/>
              <w:right w:val="single" w:sz="4" w:space="0" w:color="auto"/>
            </w:tcBorders>
            <w:shd w:val="clear" w:color="auto" w:fill="auto"/>
            <w:noWrap/>
            <w:vAlign w:val="center"/>
            <w:hideMark/>
          </w:tcPr>
          <w:p w14:paraId="506F5EF2" w14:textId="300B7FE0"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0.13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0.03</w:t>
            </w:r>
          </w:p>
        </w:tc>
      </w:tr>
      <w:tr w:rsidR="00B34551" w:rsidRPr="002F1191" w14:paraId="5EAC9C3D" w14:textId="4DAFA1E0"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77BC7FA"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11</w:t>
            </w:r>
          </w:p>
        </w:tc>
        <w:tc>
          <w:tcPr>
            <w:tcW w:w="2551" w:type="dxa"/>
            <w:tcBorders>
              <w:top w:val="single" w:sz="4" w:space="0" w:color="auto"/>
              <w:left w:val="nil"/>
              <w:bottom w:val="single" w:sz="4" w:space="0" w:color="auto"/>
              <w:right w:val="single" w:sz="4" w:space="0" w:color="auto"/>
            </w:tcBorders>
            <w:vAlign w:val="center"/>
          </w:tcPr>
          <w:p w14:paraId="134542B5" w14:textId="1CD9EBB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5ENQ, 7B8T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62B3CB16" w14:textId="7E6883A7"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0.90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0.03</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6830234" w14:textId="0E286800"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0.84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0.04</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AF85E5C" w14:textId="49DA4471"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246.1</w:t>
            </w:r>
            <w:r w:rsidR="00940D90" w:rsidRPr="00940D90">
              <w:rPr>
                <w:rFonts w:asciiTheme="minorHAnsi" w:hAnsiTheme="minorHAnsi" w:cstheme="minorHAnsi"/>
                <w:color w:val="000000"/>
                <w:sz w:val="20"/>
                <w:szCs w:val="20"/>
              </w:rPr>
              <w:t>0</w:t>
            </w:r>
            <w:r w:rsidRPr="00940D90">
              <w:rPr>
                <w:rFonts w:asciiTheme="minorHAnsi" w:hAnsiTheme="minorHAnsi" w:cstheme="minorHAnsi"/>
                <w:color w:val="000000"/>
                <w:sz w:val="20"/>
                <w:szCs w:val="20"/>
              </w:rPr>
              <w:t xml:space="preserve">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4.61</w:t>
            </w:r>
          </w:p>
        </w:tc>
        <w:tc>
          <w:tcPr>
            <w:tcW w:w="1281" w:type="dxa"/>
            <w:tcBorders>
              <w:top w:val="nil"/>
              <w:left w:val="nil"/>
              <w:bottom w:val="single" w:sz="4" w:space="0" w:color="auto"/>
              <w:right w:val="single" w:sz="4" w:space="0" w:color="auto"/>
            </w:tcBorders>
            <w:shd w:val="clear" w:color="auto" w:fill="auto"/>
            <w:noWrap/>
            <w:vAlign w:val="center"/>
            <w:hideMark/>
          </w:tcPr>
          <w:p w14:paraId="75489E40" w14:textId="7CD7799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0.49 </w:t>
            </w:r>
            <w:r w:rsidRPr="00940D90">
              <w:rPr>
                <w:rFonts w:asciiTheme="minorHAnsi" w:hAnsiTheme="minorHAnsi" w:cstheme="minorHAnsi"/>
                <w:color w:val="000000"/>
                <w:sz w:val="20"/>
                <w:szCs w:val="20"/>
              </w:rPr>
              <w:sym w:font="Symbol" w:char="F0B1"/>
            </w:r>
            <w:r w:rsidR="00940D90" w:rsidRPr="00940D90">
              <w:rPr>
                <w:rFonts w:asciiTheme="minorHAnsi" w:hAnsiTheme="minorHAnsi" w:cstheme="minorHAnsi"/>
                <w:color w:val="000000"/>
                <w:sz w:val="20"/>
                <w:szCs w:val="20"/>
              </w:rPr>
              <w:t xml:space="preserve"> 0.35</w:t>
            </w:r>
          </w:p>
        </w:tc>
      </w:tr>
      <w:tr w:rsidR="00B34551" w:rsidRPr="002F1191" w14:paraId="4189A9A9" w14:textId="0258BECC"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1EF2AD99"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7</w:t>
            </w:r>
          </w:p>
        </w:tc>
        <w:tc>
          <w:tcPr>
            <w:tcW w:w="2551" w:type="dxa"/>
            <w:tcBorders>
              <w:top w:val="single" w:sz="4" w:space="0" w:color="auto"/>
              <w:left w:val="nil"/>
              <w:bottom w:val="single" w:sz="4" w:space="0" w:color="auto"/>
              <w:right w:val="single" w:sz="4" w:space="0" w:color="auto"/>
            </w:tcBorders>
            <w:vAlign w:val="center"/>
          </w:tcPr>
          <w:p w14:paraId="64D74CA3" w14:textId="4217A10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5ENS, 5ENQ, 5ENR, 7B8T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5EFA8D76" w14:textId="268ACFB4"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0.86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0.08</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D11E1A0" w14:textId="61FFDA11"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0.84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0.11</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2099755" w14:textId="607B0AB9"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258.11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55.13</w:t>
            </w:r>
          </w:p>
        </w:tc>
        <w:tc>
          <w:tcPr>
            <w:tcW w:w="1281" w:type="dxa"/>
            <w:tcBorders>
              <w:top w:val="nil"/>
              <w:left w:val="nil"/>
              <w:bottom w:val="single" w:sz="4" w:space="0" w:color="auto"/>
              <w:right w:val="single" w:sz="4" w:space="0" w:color="auto"/>
            </w:tcBorders>
            <w:shd w:val="clear" w:color="auto" w:fill="auto"/>
            <w:noWrap/>
            <w:vAlign w:val="center"/>
            <w:hideMark/>
          </w:tcPr>
          <w:p w14:paraId="04FF7A6A" w14:textId="3F7E1D54"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0.52 </w:t>
            </w:r>
            <w:r w:rsidRPr="00940D90">
              <w:rPr>
                <w:rFonts w:asciiTheme="minorHAnsi" w:hAnsiTheme="minorHAnsi" w:cstheme="minorHAnsi"/>
                <w:color w:val="000000"/>
                <w:sz w:val="20"/>
                <w:szCs w:val="20"/>
              </w:rPr>
              <w:sym w:font="Symbol" w:char="F0B1"/>
            </w:r>
            <w:r w:rsidR="00940D90" w:rsidRPr="00940D90">
              <w:rPr>
                <w:rFonts w:asciiTheme="minorHAnsi" w:hAnsiTheme="minorHAnsi" w:cstheme="minorHAnsi"/>
                <w:color w:val="000000"/>
                <w:sz w:val="20"/>
                <w:szCs w:val="20"/>
              </w:rPr>
              <w:t xml:space="preserve"> 0.31</w:t>
            </w:r>
          </w:p>
        </w:tc>
      </w:tr>
      <w:tr w:rsidR="00B34551" w:rsidRPr="002F1191" w14:paraId="2EDEC2BE" w14:textId="3B4293E2"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93E8BB7" w14:textId="53CBC97D"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2</w:t>
            </w:r>
          </w:p>
        </w:tc>
        <w:tc>
          <w:tcPr>
            <w:tcW w:w="2551" w:type="dxa"/>
            <w:tcBorders>
              <w:top w:val="single" w:sz="4" w:space="0" w:color="auto"/>
              <w:left w:val="nil"/>
              <w:bottom w:val="single" w:sz="4" w:space="0" w:color="auto"/>
              <w:right w:val="single" w:sz="4" w:space="0" w:color="auto"/>
            </w:tcBorders>
            <w:vAlign w:val="center"/>
          </w:tcPr>
          <w:p w14:paraId="55305769" w14:textId="441E41C9"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3W9H, 5ENQ, 3AOD, 7B8R</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4F82C4B8" w14:textId="14B32B2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0.80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0.19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6C1AD7E" w14:textId="127F63C4"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0.76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0.21</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F29B522" w14:textId="7595DE86"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174.76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62.78</w:t>
            </w:r>
          </w:p>
        </w:tc>
        <w:tc>
          <w:tcPr>
            <w:tcW w:w="1281" w:type="dxa"/>
            <w:tcBorders>
              <w:top w:val="nil"/>
              <w:left w:val="nil"/>
              <w:bottom w:val="single" w:sz="4" w:space="0" w:color="auto"/>
              <w:right w:val="single" w:sz="4" w:space="0" w:color="auto"/>
            </w:tcBorders>
            <w:shd w:val="clear" w:color="auto" w:fill="auto"/>
            <w:noWrap/>
            <w:vAlign w:val="center"/>
            <w:hideMark/>
          </w:tcPr>
          <w:p w14:paraId="6E16A494" w14:textId="50B810D1"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0.26 </w:t>
            </w:r>
            <w:r w:rsidRPr="00940D90">
              <w:rPr>
                <w:rFonts w:asciiTheme="minorHAnsi" w:hAnsiTheme="minorHAnsi" w:cstheme="minorHAnsi"/>
                <w:color w:val="000000"/>
                <w:sz w:val="20"/>
                <w:szCs w:val="20"/>
              </w:rPr>
              <w:sym w:font="Symbol" w:char="F0B1"/>
            </w:r>
            <w:r w:rsidR="00940D90" w:rsidRPr="00940D90">
              <w:rPr>
                <w:rFonts w:asciiTheme="minorHAnsi" w:hAnsiTheme="minorHAnsi" w:cstheme="minorHAnsi"/>
                <w:color w:val="000000"/>
                <w:sz w:val="20"/>
                <w:szCs w:val="20"/>
              </w:rPr>
              <w:t xml:space="preserve"> 0.18</w:t>
            </w:r>
          </w:p>
        </w:tc>
      </w:tr>
      <w:tr w:rsidR="00B34551" w:rsidRPr="002F1191" w14:paraId="602B981F" w14:textId="42ECE58A"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2E1CBF7"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6</w:t>
            </w:r>
          </w:p>
        </w:tc>
        <w:tc>
          <w:tcPr>
            <w:tcW w:w="2551" w:type="dxa"/>
            <w:tcBorders>
              <w:top w:val="single" w:sz="4" w:space="0" w:color="auto"/>
              <w:left w:val="nil"/>
              <w:bottom w:val="single" w:sz="4" w:space="0" w:color="auto"/>
              <w:right w:val="single" w:sz="4" w:space="0" w:color="auto"/>
            </w:tcBorders>
            <w:vAlign w:val="center"/>
          </w:tcPr>
          <w:p w14:paraId="3126AB19" w14:textId="145AEADF"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3AOD</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B5A8D83" w14:textId="3A96401F"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0.79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BF398B4" w14:textId="2642D4E1"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0.60</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B36217C" w14:textId="502487A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162.58</w:t>
            </w:r>
          </w:p>
        </w:tc>
        <w:tc>
          <w:tcPr>
            <w:tcW w:w="1281" w:type="dxa"/>
            <w:tcBorders>
              <w:top w:val="nil"/>
              <w:left w:val="nil"/>
              <w:bottom w:val="single" w:sz="4" w:space="0" w:color="auto"/>
              <w:right w:val="single" w:sz="4" w:space="0" w:color="auto"/>
            </w:tcBorders>
            <w:shd w:val="clear" w:color="auto" w:fill="auto"/>
            <w:noWrap/>
            <w:vAlign w:val="center"/>
            <w:hideMark/>
          </w:tcPr>
          <w:p w14:paraId="76AF61B1" w14:textId="77777777"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0.33</w:t>
            </w:r>
          </w:p>
        </w:tc>
      </w:tr>
      <w:tr w:rsidR="00B34551" w:rsidRPr="002F1191" w14:paraId="6B3083B4" w14:textId="7D42CE4D"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377D334"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4</w:t>
            </w:r>
          </w:p>
        </w:tc>
        <w:tc>
          <w:tcPr>
            <w:tcW w:w="2551" w:type="dxa"/>
            <w:tcBorders>
              <w:top w:val="single" w:sz="4" w:space="0" w:color="auto"/>
              <w:left w:val="nil"/>
              <w:bottom w:val="single" w:sz="4" w:space="0" w:color="auto"/>
              <w:right w:val="single" w:sz="4" w:space="0" w:color="auto"/>
            </w:tcBorders>
            <w:vAlign w:val="center"/>
          </w:tcPr>
          <w:p w14:paraId="1B4C597C" w14:textId="21E6696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5ENS, 5ENT, 7B8R, 7B8T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26EE219F" w14:textId="0E51FBFA"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0.76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0.08</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88C9F4A" w14:textId="2D17DC92"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0.70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0.15</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5C79B25" w14:textId="79A6F035"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124.92 </w:t>
            </w:r>
            <w:r w:rsidRPr="00940D90">
              <w:rPr>
                <w:rFonts w:asciiTheme="minorHAnsi" w:hAnsiTheme="minorHAnsi" w:cstheme="minorHAnsi"/>
                <w:color w:val="000000"/>
                <w:sz w:val="20"/>
                <w:szCs w:val="20"/>
              </w:rPr>
              <w:sym w:font="Symbol" w:char="F0B1"/>
            </w:r>
            <w:r w:rsidRPr="00940D90">
              <w:rPr>
                <w:rFonts w:asciiTheme="minorHAnsi" w:hAnsiTheme="minorHAnsi" w:cstheme="minorHAnsi"/>
                <w:color w:val="000000"/>
                <w:sz w:val="20"/>
                <w:szCs w:val="20"/>
              </w:rPr>
              <w:t xml:space="preserve"> 32.66</w:t>
            </w:r>
          </w:p>
        </w:tc>
        <w:tc>
          <w:tcPr>
            <w:tcW w:w="1281" w:type="dxa"/>
            <w:tcBorders>
              <w:top w:val="nil"/>
              <w:left w:val="nil"/>
              <w:bottom w:val="single" w:sz="4" w:space="0" w:color="auto"/>
              <w:right w:val="single" w:sz="4" w:space="0" w:color="auto"/>
            </w:tcBorders>
            <w:shd w:val="clear" w:color="auto" w:fill="auto"/>
            <w:noWrap/>
            <w:vAlign w:val="center"/>
            <w:hideMark/>
          </w:tcPr>
          <w:p w14:paraId="3597BC4C" w14:textId="7435AA7C"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 xml:space="preserve">0.26 </w:t>
            </w:r>
            <w:r w:rsidRPr="00940D90">
              <w:rPr>
                <w:rFonts w:asciiTheme="minorHAnsi" w:hAnsiTheme="minorHAnsi" w:cstheme="minorHAnsi"/>
                <w:color w:val="000000"/>
                <w:sz w:val="20"/>
                <w:szCs w:val="20"/>
              </w:rPr>
              <w:sym w:font="Symbol" w:char="F0B1"/>
            </w:r>
            <w:r w:rsidR="00940D90" w:rsidRPr="00940D90">
              <w:rPr>
                <w:rFonts w:asciiTheme="minorHAnsi" w:hAnsiTheme="minorHAnsi" w:cstheme="minorHAnsi"/>
                <w:color w:val="000000"/>
                <w:sz w:val="20"/>
                <w:szCs w:val="20"/>
              </w:rPr>
              <w:t xml:space="preserve"> 0.19</w:t>
            </w:r>
          </w:p>
        </w:tc>
      </w:tr>
      <w:tr w:rsidR="00B34551" w:rsidRPr="002F1191" w14:paraId="1CDF3F80" w14:textId="7AB15A0D" w:rsidTr="00940D90">
        <w:trPr>
          <w:trHeight w:val="300"/>
          <w:jc w:val="center"/>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3F3986B4" w14:textId="77777777" w:rsidR="00B34551" w:rsidRPr="00940D90" w:rsidRDefault="00B34551" w:rsidP="00940D90">
            <w:pPr>
              <w:spacing w:line="276" w:lineRule="auto"/>
              <w:jc w:val="center"/>
              <w:rPr>
                <w:rFonts w:asciiTheme="minorHAnsi" w:hAnsiTheme="minorHAnsi" w:cstheme="minorHAnsi"/>
                <w:b/>
                <w:bCs/>
                <w:color w:val="000000"/>
                <w:sz w:val="20"/>
                <w:szCs w:val="20"/>
              </w:rPr>
            </w:pPr>
            <w:r w:rsidRPr="00940D90">
              <w:rPr>
                <w:rFonts w:asciiTheme="minorHAnsi" w:hAnsiTheme="minorHAnsi" w:cstheme="minorHAnsi"/>
                <w:b/>
                <w:bCs/>
                <w:color w:val="000000"/>
                <w:sz w:val="20"/>
                <w:szCs w:val="20"/>
              </w:rPr>
              <w:t>9</w:t>
            </w:r>
          </w:p>
        </w:tc>
        <w:tc>
          <w:tcPr>
            <w:tcW w:w="2551" w:type="dxa"/>
            <w:tcBorders>
              <w:top w:val="single" w:sz="4" w:space="0" w:color="auto"/>
              <w:left w:val="nil"/>
              <w:bottom w:val="single" w:sz="4" w:space="0" w:color="auto"/>
              <w:right w:val="single" w:sz="4" w:space="0" w:color="auto"/>
            </w:tcBorders>
            <w:vAlign w:val="center"/>
          </w:tcPr>
          <w:p w14:paraId="4E592967" w14:textId="554890E1"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7B8T</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1CF17A0A" w14:textId="5B11A0F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0.58</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6E39285" w14:textId="639FABDF"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0.52</w:t>
            </w:r>
          </w:p>
        </w:tc>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1378DDB3" w14:textId="4D0608D2"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90.55</w:t>
            </w:r>
          </w:p>
        </w:tc>
        <w:tc>
          <w:tcPr>
            <w:tcW w:w="1281" w:type="dxa"/>
            <w:tcBorders>
              <w:top w:val="nil"/>
              <w:left w:val="nil"/>
              <w:bottom w:val="single" w:sz="4" w:space="0" w:color="auto"/>
              <w:right w:val="single" w:sz="4" w:space="0" w:color="auto"/>
            </w:tcBorders>
            <w:shd w:val="clear" w:color="auto" w:fill="auto"/>
            <w:noWrap/>
            <w:vAlign w:val="center"/>
            <w:hideMark/>
          </w:tcPr>
          <w:p w14:paraId="1EDDC65D" w14:textId="0F6E3B58" w:rsidR="00B34551" w:rsidRPr="00940D90" w:rsidRDefault="00B34551" w:rsidP="00940D90">
            <w:pPr>
              <w:spacing w:line="276" w:lineRule="auto"/>
              <w:jc w:val="center"/>
              <w:rPr>
                <w:rFonts w:asciiTheme="minorHAnsi" w:hAnsiTheme="minorHAnsi" w:cstheme="minorHAnsi"/>
                <w:color w:val="000000"/>
                <w:sz w:val="20"/>
                <w:szCs w:val="20"/>
              </w:rPr>
            </w:pPr>
            <w:r w:rsidRPr="00940D90">
              <w:rPr>
                <w:rFonts w:asciiTheme="minorHAnsi" w:hAnsiTheme="minorHAnsi" w:cstheme="minorHAnsi"/>
                <w:color w:val="000000"/>
                <w:sz w:val="20"/>
                <w:szCs w:val="20"/>
              </w:rPr>
              <w:t>0.29</w:t>
            </w:r>
          </w:p>
        </w:tc>
      </w:tr>
    </w:tbl>
    <w:p w14:paraId="75A49D82" w14:textId="77777777" w:rsidR="00B03661" w:rsidRDefault="00B03661" w:rsidP="00940D90">
      <w:pPr>
        <w:spacing w:line="276" w:lineRule="auto"/>
        <w:rPr>
          <w:rFonts w:asciiTheme="majorBidi" w:hAnsiTheme="majorBidi" w:cstheme="majorBidi"/>
        </w:rPr>
      </w:pPr>
    </w:p>
    <w:p w14:paraId="4C28C197" w14:textId="34F0C56A" w:rsidR="00CC6BD3" w:rsidRPr="007D6A53" w:rsidRDefault="00837FAE" w:rsidP="0086541C">
      <w:pPr>
        <w:spacing w:line="276" w:lineRule="auto"/>
        <w:ind w:firstLine="720"/>
        <w:jc w:val="both"/>
        <w:rPr>
          <w:rFonts w:asciiTheme="majorBidi" w:hAnsiTheme="majorBidi" w:cstheme="majorBidi"/>
        </w:rPr>
      </w:pPr>
      <w:r>
        <w:t xml:space="preserve">After </w:t>
      </w:r>
      <w:r w:rsidR="00737F58">
        <w:t xml:space="preserve">identifying </w:t>
      </w:r>
      <w:r>
        <w:t xml:space="preserve">all possible binding sites over all protein structures, </w:t>
      </w:r>
      <w:proofErr w:type="spellStart"/>
      <w:r>
        <w:t>SiteMap</w:t>
      </w:r>
      <w:proofErr w:type="spellEnd"/>
      <w:r>
        <w:t xml:space="preserve"> was run in a different mode </w:t>
      </w:r>
      <w:r w:rsidR="00737F58">
        <w:t>which allow</w:t>
      </w:r>
      <w:r w:rsidR="00CC6BD3">
        <w:t>s</w:t>
      </w:r>
      <w:r w:rsidR="00737F58">
        <w:t xml:space="preserve"> to evaluate the region of the receptor that is within a specified distance (6</w:t>
      </w:r>
      <w:r w:rsidR="00CC6BD3" w:rsidRPr="00CC6BD3">
        <w:t xml:space="preserve"> Å)</w:t>
      </w:r>
      <w:r w:rsidR="00737F58">
        <w:t xml:space="preserve"> of co - crystallized ligand. </w:t>
      </w:r>
      <w:r w:rsidR="00CC6BD3">
        <w:t>As a</w:t>
      </w:r>
      <w:r w:rsidR="00737F58">
        <w:t>ll protein structures contain ligands in the first binding site,</w:t>
      </w:r>
      <w:r w:rsidR="000225B8">
        <w:t xml:space="preserve"> </w:t>
      </w:r>
      <w:r w:rsidR="00CC6BD3">
        <w:t xml:space="preserve">it was possible to align </w:t>
      </w:r>
      <w:r w:rsidR="00165F1C">
        <w:t xml:space="preserve">the </w:t>
      </w:r>
      <w:r w:rsidR="00CC6BD3">
        <w:t>obtained potential surfaces and calculate mean values of</w:t>
      </w:r>
      <w:r w:rsidR="008F312D">
        <w:t xml:space="preserve"> </w:t>
      </w:r>
      <w:r w:rsidR="00CC6BD3">
        <w:t xml:space="preserve">key properties for them. </w:t>
      </w:r>
      <w:r w:rsidR="00165F1C">
        <w:t xml:space="preserve">The alignment </w:t>
      </w:r>
      <w:r w:rsidR="008F312D">
        <w:t>o</w:t>
      </w:r>
      <w:r w:rsidR="00165F1C">
        <w:t>f the first site’s</w:t>
      </w:r>
      <w:r w:rsidR="00CC6BD3" w:rsidRPr="007D6A53">
        <w:t xml:space="preserve"> surfaces</w:t>
      </w:r>
      <w:r w:rsidR="00CC6BD3">
        <w:t xml:space="preserve"> over </w:t>
      </w:r>
      <w:r w:rsidR="00165F1C">
        <w:t xml:space="preserve">eight </w:t>
      </w:r>
      <w:r w:rsidR="00CC6BD3">
        <w:t xml:space="preserve">protein structures </w:t>
      </w:r>
      <w:r w:rsidR="0086541C">
        <w:t xml:space="preserve">is </w:t>
      </w:r>
      <w:r w:rsidR="00CC6BD3">
        <w:t xml:space="preserve">illustrated </w:t>
      </w:r>
      <w:r w:rsidR="00CC6BD3" w:rsidRPr="006C7122">
        <w:rPr>
          <w:rFonts w:asciiTheme="majorBidi" w:hAnsiTheme="majorBidi" w:cstheme="majorBidi"/>
        </w:rPr>
        <w:t xml:space="preserve">in </w:t>
      </w:r>
      <w:r w:rsidR="00CC6BD3" w:rsidRPr="006C7122">
        <w:rPr>
          <w:rFonts w:asciiTheme="majorBidi" w:hAnsiTheme="majorBidi" w:cstheme="majorBidi"/>
          <w:b/>
          <w:bCs/>
        </w:rPr>
        <w:t xml:space="preserve">Figure </w:t>
      </w:r>
      <w:r w:rsidR="00A477B2">
        <w:rPr>
          <w:rFonts w:asciiTheme="majorBidi" w:hAnsiTheme="majorBidi" w:cstheme="majorBidi"/>
          <w:b/>
          <w:bCs/>
        </w:rPr>
        <w:t>5</w:t>
      </w:r>
      <w:r w:rsidR="00CC6BD3" w:rsidRPr="006C7122">
        <w:rPr>
          <w:rFonts w:asciiTheme="majorBidi" w:hAnsiTheme="majorBidi" w:cstheme="majorBidi"/>
        </w:rPr>
        <w:t>.</w:t>
      </w:r>
    </w:p>
    <w:p w14:paraId="028DA6AB" w14:textId="77777777" w:rsidR="00CC6BD3" w:rsidRDefault="00CC6BD3" w:rsidP="00CC6BD3">
      <w:pPr>
        <w:spacing w:line="276" w:lineRule="auto"/>
        <w:jc w:val="center"/>
        <w:rPr>
          <w:rFonts w:asciiTheme="majorBidi" w:hAnsiTheme="majorBidi" w:cstheme="majorBidi"/>
          <w:sz w:val="36"/>
          <w:szCs w:val="36"/>
        </w:rPr>
      </w:pPr>
      <w:r>
        <w:rPr>
          <w:rFonts w:asciiTheme="majorBidi" w:hAnsiTheme="majorBidi" w:cstheme="majorBidi"/>
          <w:noProof/>
          <w:sz w:val="36"/>
          <w:szCs w:val="36"/>
          <w:lang w:eastAsia="en-US" w:bidi="he-IL"/>
        </w:rPr>
        <w:drawing>
          <wp:inline distT="0" distB="0" distL="0" distR="0" wp14:anchorId="16CE2045" wp14:editId="0036DC47">
            <wp:extent cx="4440179" cy="2980441"/>
            <wp:effectExtent l="0" t="0" r="5080" b="4445"/>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6427" cy="3024910"/>
                    </a:xfrm>
                    <a:prstGeom prst="rect">
                      <a:avLst/>
                    </a:prstGeom>
                    <a:noFill/>
                    <a:ln>
                      <a:noFill/>
                    </a:ln>
                  </pic:spPr>
                </pic:pic>
              </a:graphicData>
            </a:graphic>
          </wp:inline>
        </w:drawing>
      </w:r>
    </w:p>
    <w:p w14:paraId="0F3F9F47" w14:textId="33BC1A70" w:rsidR="00CC6BD3" w:rsidRPr="00CB4D2A" w:rsidRDefault="00CC6BD3" w:rsidP="00165F1C">
      <w:pPr>
        <w:pStyle w:val="NormalWeb"/>
        <w:spacing w:line="276" w:lineRule="auto"/>
      </w:pPr>
      <w:r w:rsidRPr="00CB4D2A">
        <w:rPr>
          <w:b/>
          <w:bCs/>
        </w:rPr>
        <w:t xml:space="preserve">Figure </w:t>
      </w:r>
      <w:r w:rsidR="00A477B2">
        <w:rPr>
          <w:b/>
          <w:bCs/>
        </w:rPr>
        <w:t>5</w:t>
      </w:r>
      <w:r w:rsidRPr="00CB4D2A">
        <w:t xml:space="preserve">. Aligned first binding site surfaces over </w:t>
      </w:r>
      <w:r w:rsidR="00165F1C">
        <w:t xml:space="preserve">eight </w:t>
      </w:r>
      <w:r w:rsidRPr="00CB4D2A">
        <w:t xml:space="preserve">protein structures </w:t>
      </w:r>
      <w:r w:rsidR="00CB4D2A" w:rsidRPr="00CB4D2A">
        <w:t>(</w:t>
      </w:r>
      <w:r w:rsidR="00165F1C">
        <w:t xml:space="preserve">presented using the </w:t>
      </w:r>
      <w:r w:rsidR="00CB4D2A" w:rsidRPr="00CB4D2A">
        <w:t>3AOD protein structure)</w:t>
      </w:r>
      <w:r w:rsidRPr="00CB4D2A">
        <w:t xml:space="preserve">.  </w:t>
      </w:r>
    </w:p>
    <w:p w14:paraId="4731DAA5" w14:textId="74132783" w:rsidR="00CC6BD3" w:rsidRPr="004F7700" w:rsidRDefault="00CC6BD3" w:rsidP="00165F1C">
      <w:pPr>
        <w:pStyle w:val="NormalWeb"/>
        <w:spacing w:line="276" w:lineRule="auto"/>
        <w:ind w:firstLine="720"/>
        <w:jc w:val="both"/>
        <w:rPr>
          <w:rFonts w:ascii="TimesNewRomanPSMT" w:hAnsi="TimesNewRomanPSMT"/>
        </w:rPr>
      </w:pPr>
      <w:r>
        <w:rPr>
          <w:rFonts w:ascii="TimesNewRomanPSMT" w:hAnsi="TimesNewRomanPSMT"/>
        </w:rPr>
        <w:t>Calculated average values of key properties (</w:t>
      </w:r>
      <w:r w:rsidRPr="00CC6BD3">
        <w:rPr>
          <w:rFonts w:asciiTheme="majorBidi" w:hAnsiTheme="majorBidi" w:cstheme="majorBidi"/>
          <w:b/>
          <w:bCs/>
        </w:rPr>
        <w:t>Table 2</w:t>
      </w:r>
      <w:r w:rsidRPr="009B7380">
        <w:rPr>
          <w:rFonts w:asciiTheme="majorBidi" w:hAnsiTheme="majorBidi" w:cstheme="majorBidi"/>
        </w:rPr>
        <w:t>)</w:t>
      </w:r>
      <w:r>
        <w:rPr>
          <w:rFonts w:ascii="TimesNewRomanPSMT" w:hAnsi="TimesNewRomanPSMT"/>
        </w:rPr>
        <w:t xml:space="preserve"> correspond with </w:t>
      </w:r>
      <w:r w:rsidR="00095B22">
        <w:rPr>
          <w:rFonts w:ascii="TimesNewRomanPSMT" w:hAnsi="TimesNewRomanPSMT"/>
        </w:rPr>
        <w:t xml:space="preserve">the results from the first </w:t>
      </w:r>
      <w:r w:rsidR="00165F1C">
        <w:rPr>
          <w:rFonts w:ascii="TimesNewRomanPSMT" w:hAnsi="TimesNewRomanPSMT"/>
        </w:rPr>
        <w:t xml:space="preserve">analysis </w:t>
      </w:r>
      <w:r w:rsidR="00095B22">
        <w:rPr>
          <w:rFonts w:ascii="TimesNewRomanPSMT" w:hAnsi="TimesNewRomanPSMT"/>
        </w:rPr>
        <w:t xml:space="preserve">where </w:t>
      </w:r>
      <w:r w:rsidR="00095B22">
        <w:rPr>
          <w:rFonts w:asciiTheme="majorBidi" w:hAnsiTheme="majorBidi" w:cstheme="majorBidi"/>
        </w:rPr>
        <w:t>all top - ranked potential receptor binding sites were predicted.</w:t>
      </w:r>
      <w:r w:rsidR="004F7700" w:rsidRPr="004F7700">
        <w:rPr>
          <w:rFonts w:asciiTheme="majorBidi" w:hAnsiTheme="majorBidi" w:cstheme="majorBidi"/>
        </w:rPr>
        <w:t xml:space="preserve"> </w:t>
      </w:r>
      <w:r w:rsidR="004F7700">
        <w:rPr>
          <w:rFonts w:asciiTheme="majorBidi" w:hAnsiTheme="majorBidi" w:cstheme="majorBidi"/>
        </w:rPr>
        <w:lastRenderedPageBreak/>
        <w:t>P</w:t>
      </w:r>
      <w:r w:rsidR="004F7700" w:rsidRPr="004F7700">
        <w:rPr>
          <w:rFonts w:asciiTheme="majorBidi" w:hAnsiTheme="majorBidi" w:cstheme="majorBidi"/>
        </w:rPr>
        <w:t>articularly</w:t>
      </w:r>
      <w:r w:rsidR="004F7700">
        <w:rPr>
          <w:rFonts w:asciiTheme="majorBidi" w:hAnsiTheme="majorBidi" w:cstheme="majorBidi"/>
        </w:rPr>
        <w:t>, mean values</w:t>
      </w:r>
      <w:r w:rsidR="004F7700" w:rsidRPr="004F7700">
        <w:rPr>
          <w:rFonts w:asciiTheme="majorBidi" w:hAnsiTheme="majorBidi" w:cstheme="majorBidi"/>
        </w:rPr>
        <w:t xml:space="preserve"> </w:t>
      </w:r>
      <w:r w:rsidR="004F7700">
        <w:rPr>
          <w:rFonts w:asciiTheme="majorBidi" w:hAnsiTheme="majorBidi" w:cstheme="majorBidi"/>
        </w:rPr>
        <w:t xml:space="preserve">of </w:t>
      </w:r>
      <w:proofErr w:type="spellStart"/>
      <w:r w:rsidR="004F7700">
        <w:rPr>
          <w:rFonts w:asciiTheme="majorBidi" w:hAnsiTheme="majorBidi" w:cstheme="majorBidi"/>
        </w:rPr>
        <w:t>SideScore</w:t>
      </w:r>
      <w:proofErr w:type="spellEnd"/>
      <w:r w:rsidR="004F7700">
        <w:rPr>
          <w:rFonts w:asciiTheme="majorBidi" w:hAnsiTheme="majorBidi" w:cstheme="majorBidi"/>
        </w:rPr>
        <w:t xml:space="preserve">, </w:t>
      </w:r>
      <w:proofErr w:type="spellStart"/>
      <w:r w:rsidR="004F7700">
        <w:rPr>
          <w:rFonts w:asciiTheme="majorBidi" w:hAnsiTheme="majorBidi" w:cstheme="majorBidi"/>
        </w:rPr>
        <w:t>Dscore</w:t>
      </w:r>
      <w:proofErr w:type="spellEnd"/>
      <w:r w:rsidR="004F7700">
        <w:rPr>
          <w:rFonts w:asciiTheme="majorBidi" w:hAnsiTheme="majorBidi" w:cstheme="majorBidi"/>
        </w:rPr>
        <w:t xml:space="preserve">, volume and balance for the first binding site are </w:t>
      </w:r>
      <w:r w:rsidR="004F7700" w:rsidRPr="004F7700">
        <w:rPr>
          <w:rFonts w:asciiTheme="majorBidi" w:hAnsiTheme="majorBidi" w:cstheme="majorBidi"/>
        </w:rPr>
        <w:t xml:space="preserve">almost equal </w:t>
      </w:r>
      <w:r w:rsidR="004F7700">
        <w:rPr>
          <w:rFonts w:asciiTheme="majorBidi" w:hAnsiTheme="majorBidi" w:cstheme="majorBidi"/>
        </w:rPr>
        <w:t xml:space="preserve">in </w:t>
      </w:r>
      <w:r w:rsidR="00165F1C">
        <w:rPr>
          <w:rFonts w:asciiTheme="majorBidi" w:hAnsiTheme="majorBidi" w:cstheme="majorBidi"/>
        </w:rPr>
        <w:t xml:space="preserve">the </w:t>
      </w:r>
      <w:r w:rsidR="004F7700">
        <w:rPr>
          <w:rFonts w:asciiTheme="majorBidi" w:hAnsiTheme="majorBidi" w:cstheme="majorBidi"/>
        </w:rPr>
        <w:t xml:space="preserve">two </w:t>
      </w:r>
      <w:r w:rsidR="00165F1C">
        <w:rPr>
          <w:rFonts w:asciiTheme="majorBidi" w:hAnsiTheme="majorBidi" w:cstheme="majorBidi"/>
        </w:rPr>
        <w:t>analyses</w:t>
      </w:r>
      <w:r w:rsidR="00D00266">
        <w:rPr>
          <w:rFonts w:asciiTheme="majorBidi" w:hAnsiTheme="majorBidi" w:cstheme="majorBidi"/>
        </w:rPr>
        <w:t xml:space="preserve"> (t</w:t>
      </w:r>
      <w:r w:rsidR="00BF2F16">
        <w:rPr>
          <w:rFonts w:asciiTheme="majorBidi" w:hAnsiTheme="majorBidi" w:cstheme="majorBidi"/>
        </w:rPr>
        <w:t xml:space="preserve">he </w:t>
      </w:r>
      <w:proofErr w:type="spellStart"/>
      <w:r w:rsidR="00BF2F16">
        <w:rPr>
          <w:rFonts w:asciiTheme="majorBidi" w:hAnsiTheme="majorBidi" w:cstheme="majorBidi"/>
        </w:rPr>
        <w:t>SiteScore</w:t>
      </w:r>
      <w:proofErr w:type="spellEnd"/>
      <w:r w:rsidR="00BF2F16">
        <w:rPr>
          <w:rFonts w:asciiTheme="majorBidi" w:hAnsiTheme="majorBidi" w:cstheme="majorBidi"/>
        </w:rPr>
        <w:t xml:space="preserve"> </w:t>
      </w:r>
      <w:r w:rsidR="00D00266">
        <w:rPr>
          <w:rFonts w:asciiTheme="majorBidi" w:hAnsiTheme="majorBidi" w:cstheme="majorBidi"/>
        </w:rPr>
        <w:t xml:space="preserve">mean </w:t>
      </w:r>
      <w:r w:rsidR="00BF2F16">
        <w:rPr>
          <w:rFonts w:asciiTheme="majorBidi" w:hAnsiTheme="majorBidi" w:cstheme="majorBidi"/>
        </w:rPr>
        <w:t xml:space="preserve">value differ </w:t>
      </w:r>
      <w:r w:rsidR="00D00266">
        <w:rPr>
          <w:rFonts w:asciiTheme="majorBidi" w:hAnsiTheme="majorBidi" w:cstheme="majorBidi"/>
        </w:rPr>
        <w:t>by 0.02).</w:t>
      </w:r>
      <w:r w:rsidR="004F7700">
        <w:rPr>
          <w:rFonts w:asciiTheme="majorBidi" w:hAnsiTheme="majorBidi" w:cstheme="majorBidi"/>
        </w:rPr>
        <w:t xml:space="preserve"> Eventually, </w:t>
      </w:r>
      <w:proofErr w:type="spellStart"/>
      <w:r w:rsidR="004F7700">
        <w:rPr>
          <w:rFonts w:ascii="TimesNewRomanPSMT" w:hAnsi="TimesNewRomanPSMT"/>
        </w:rPr>
        <w:t>SiteMap</w:t>
      </w:r>
      <w:proofErr w:type="spellEnd"/>
      <w:r w:rsidR="004F7700">
        <w:rPr>
          <w:rFonts w:ascii="TimesNewRomanPSMT" w:hAnsi="TimesNewRomanPSMT"/>
        </w:rPr>
        <w:t xml:space="preserve"> has </w:t>
      </w:r>
      <w:r w:rsidR="00165F1C">
        <w:rPr>
          <w:rFonts w:ascii="TimesNewRomanPSMT" w:hAnsi="TimesNewRomanPSMT"/>
        </w:rPr>
        <w:t xml:space="preserve">suggested </w:t>
      </w:r>
      <w:r w:rsidR="004F7700">
        <w:rPr>
          <w:rFonts w:ascii="TimesNewRomanPSMT" w:hAnsi="TimesNewRomanPSMT"/>
        </w:rPr>
        <w:t xml:space="preserve">that </w:t>
      </w:r>
      <w:r w:rsidR="00165F1C">
        <w:rPr>
          <w:rFonts w:ascii="TimesNewRomanPSMT" w:hAnsi="TimesNewRomanPSMT"/>
        </w:rPr>
        <w:t xml:space="preserve">the </w:t>
      </w:r>
      <w:r w:rsidR="004F7700">
        <w:rPr>
          <w:rFonts w:ascii="TimesNewRomanPSMT" w:hAnsi="TimesNewRomanPSMT"/>
        </w:rPr>
        <w:t xml:space="preserve">first binding site is the most desirable among all 11 potential binding sites, and will be used </w:t>
      </w:r>
      <w:r w:rsidR="009327E3">
        <w:rPr>
          <w:rFonts w:ascii="TimesNewRomanPSMT" w:hAnsi="TimesNewRomanPSMT"/>
        </w:rPr>
        <w:t xml:space="preserve">later to perform docking. </w:t>
      </w:r>
      <w:r w:rsidR="004F7700">
        <w:rPr>
          <w:rFonts w:ascii="TimesNewRomanPSMT" w:hAnsi="TimesNewRomanPSMT"/>
        </w:rPr>
        <w:t xml:space="preserve">  </w:t>
      </w:r>
    </w:p>
    <w:p w14:paraId="46BEF7C6" w14:textId="26682B53" w:rsidR="00095B22" w:rsidRPr="00CB4D2A" w:rsidRDefault="00095B22" w:rsidP="00095B22">
      <w:pPr>
        <w:spacing w:line="276" w:lineRule="auto"/>
        <w:jc w:val="both"/>
        <w:rPr>
          <w:b/>
          <w:bCs/>
        </w:rPr>
      </w:pPr>
      <w:bookmarkStart w:id="4" w:name="_Hlk123574711"/>
      <w:r w:rsidRPr="00CB4D2A">
        <w:rPr>
          <w:b/>
          <w:bCs/>
        </w:rPr>
        <w:t xml:space="preserve">Table 2. </w:t>
      </w:r>
      <w:r w:rsidRPr="00CB4D2A">
        <w:t xml:space="preserve">Mean values of </w:t>
      </w:r>
      <w:r w:rsidR="009327E3" w:rsidRPr="00CB4D2A">
        <w:t>key properties</w:t>
      </w:r>
      <w:r w:rsidRPr="00CB4D2A">
        <w:t xml:space="preserve"> generated by </w:t>
      </w:r>
      <w:proofErr w:type="spellStart"/>
      <w:r w:rsidRPr="00CB4D2A">
        <w:t>SiteMap</w:t>
      </w:r>
      <w:proofErr w:type="spellEnd"/>
      <w:r w:rsidRPr="00CB4D2A">
        <w:t xml:space="preserve"> </w:t>
      </w:r>
      <w:r w:rsidR="009327E3" w:rsidRPr="00CB4D2A">
        <w:t xml:space="preserve">for the first binding site over all protein structures. </w:t>
      </w:r>
    </w:p>
    <w:tbl>
      <w:tblPr>
        <w:tblW w:w="5016" w:type="dxa"/>
        <w:jc w:val="center"/>
        <w:tblLook w:val="04A0" w:firstRow="1" w:lastRow="0" w:firstColumn="1" w:lastColumn="0" w:noHBand="0" w:noVBand="1"/>
      </w:tblPr>
      <w:tblGrid>
        <w:gridCol w:w="1129"/>
        <w:gridCol w:w="1026"/>
        <w:gridCol w:w="960"/>
        <w:gridCol w:w="963"/>
        <w:gridCol w:w="991"/>
      </w:tblGrid>
      <w:tr w:rsidR="00095B22" w:rsidRPr="002F1191" w14:paraId="6CD9975E" w14:textId="77777777" w:rsidTr="00CB4D2A">
        <w:trPr>
          <w:trHeight w:val="427"/>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4"/>
          <w:p w14:paraId="27343994"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 </w:t>
            </w:r>
          </w:p>
        </w:tc>
        <w:tc>
          <w:tcPr>
            <w:tcW w:w="973" w:type="dxa"/>
            <w:tcBorders>
              <w:top w:val="single" w:sz="4" w:space="0" w:color="auto"/>
              <w:left w:val="nil"/>
              <w:bottom w:val="single" w:sz="4" w:space="0" w:color="auto"/>
              <w:right w:val="single" w:sz="4" w:space="0" w:color="auto"/>
            </w:tcBorders>
            <w:shd w:val="clear" w:color="auto" w:fill="auto"/>
            <w:noWrap/>
            <w:vAlign w:val="center"/>
            <w:hideMark/>
          </w:tcPr>
          <w:p w14:paraId="1991A3A8" w14:textId="77777777" w:rsidR="00095B22" w:rsidRPr="00647DE2" w:rsidRDefault="00095B22" w:rsidP="00D20254">
            <w:pPr>
              <w:jc w:val="center"/>
              <w:rPr>
                <w:rFonts w:ascii="Calibri" w:hAnsi="Calibri" w:cs="Calibri"/>
                <w:b/>
                <w:bCs/>
                <w:color w:val="000000"/>
                <w:sz w:val="21"/>
                <w:szCs w:val="21"/>
              </w:rPr>
            </w:pPr>
            <w:proofErr w:type="spellStart"/>
            <w:r w:rsidRPr="00647DE2">
              <w:rPr>
                <w:rFonts w:ascii="Calibri" w:hAnsi="Calibri" w:cs="Calibri"/>
                <w:b/>
                <w:bCs/>
                <w:color w:val="000000"/>
                <w:sz w:val="21"/>
                <w:szCs w:val="21"/>
              </w:rPr>
              <w:t>SiteScore</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340230D" w14:textId="77777777" w:rsidR="00095B22" w:rsidRPr="00647DE2" w:rsidRDefault="00095B22" w:rsidP="00D20254">
            <w:pPr>
              <w:jc w:val="center"/>
              <w:rPr>
                <w:rFonts w:ascii="Calibri" w:hAnsi="Calibri" w:cs="Calibri"/>
                <w:b/>
                <w:bCs/>
                <w:color w:val="000000"/>
                <w:sz w:val="21"/>
                <w:szCs w:val="21"/>
              </w:rPr>
            </w:pPr>
            <w:proofErr w:type="spellStart"/>
            <w:r w:rsidRPr="00647DE2">
              <w:rPr>
                <w:rFonts w:ascii="Calibri" w:hAnsi="Calibri" w:cs="Calibri"/>
                <w:b/>
                <w:bCs/>
                <w:color w:val="000000"/>
                <w:sz w:val="21"/>
                <w:szCs w:val="21"/>
              </w:rPr>
              <w:t>Dscore</w:t>
            </w:r>
            <w:proofErr w:type="spellEnd"/>
          </w:p>
        </w:tc>
        <w:tc>
          <w:tcPr>
            <w:tcW w:w="963" w:type="dxa"/>
            <w:tcBorders>
              <w:top w:val="single" w:sz="4" w:space="0" w:color="auto"/>
              <w:left w:val="nil"/>
              <w:bottom w:val="single" w:sz="4" w:space="0" w:color="auto"/>
              <w:right w:val="single" w:sz="4" w:space="0" w:color="auto"/>
            </w:tcBorders>
            <w:shd w:val="clear" w:color="auto" w:fill="auto"/>
            <w:noWrap/>
            <w:vAlign w:val="center"/>
            <w:hideMark/>
          </w:tcPr>
          <w:p w14:paraId="4E8D53FB"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volume</w:t>
            </w:r>
          </w:p>
        </w:tc>
        <w:tc>
          <w:tcPr>
            <w:tcW w:w="991" w:type="dxa"/>
            <w:tcBorders>
              <w:top w:val="single" w:sz="4" w:space="0" w:color="auto"/>
              <w:left w:val="nil"/>
              <w:bottom w:val="single" w:sz="4" w:space="0" w:color="auto"/>
              <w:right w:val="single" w:sz="4" w:space="0" w:color="auto"/>
            </w:tcBorders>
            <w:shd w:val="clear" w:color="auto" w:fill="auto"/>
            <w:noWrap/>
            <w:vAlign w:val="center"/>
            <w:hideMark/>
          </w:tcPr>
          <w:p w14:paraId="1EDBAF1C"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balance</w:t>
            </w:r>
          </w:p>
        </w:tc>
      </w:tr>
      <w:tr w:rsidR="00095B22" w:rsidRPr="002F1191" w14:paraId="17DCBFFD" w14:textId="77777777" w:rsidTr="00CB4D2A">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290D4F3"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count</w:t>
            </w:r>
          </w:p>
        </w:tc>
        <w:tc>
          <w:tcPr>
            <w:tcW w:w="973" w:type="dxa"/>
            <w:tcBorders>
              <w:top w:val="nil"/>
              <w:left w:val="nil"/>
              <w:bottom w:val="single" w:sz="4" w:space="0" w:color="auto"/>
              <w:right w:val="single" w:sz="4" w:space="0" w:color="auto"/>
            </w:tcBorders>
            <w:shd w:val="clear" w:color="auto" w:fill="auto"/>
            <w:noWrap/>
            <w:vAlign w:val="center"/>
            <w:hideMark/>
          </w:tcPr>
          <w:p w14:paraId="39466C62"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8</w:t>
            </w:r>
          </w:p>
        </w:tc>
        <w:tc>
          <w:tcPr>
            <w:tcW w:w="960" w:type="dxa"/>
            <w:tcBorders>
              <w:top w:val="nil"/>
              <w:left w:val="nil"/>
              <w:bottom w:val="single" w:sz="4" w:space="0" w:color="auto"/>
              <w:right w:val="single" w:sz="4" w:space="0" w:color="auto"/>
            </w:tcBorders>
            <w:shd w:val="clear" w:color="auto" w:fill="auto"/>
            <w:noWrap/>
            <w:vAlign w:val="center"/>
            <w:hideMark/>
          </w:tcPr>
          <w:p w14:paraId="5DB8BA0D"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8</w:t>
            </w:r>
          </w:p>
        </w:tc>
        <w:tc>
          <w:tcPr>
            <w:tcW w:w="963" w:type="dxa"/>
            <w:tcBorders>
              <w:top w:val="nil"/>
              <w:left w:val="nil"/>
              <w:bottom w:val="single" w:sz="4" w:space="0" w:color="auto"/>
              <w:right w:val="single" w:sz="4" w:space="0" w:color="auto"/>
            </w:tcBorders>
            <w:shd w:val="clear" w:color="auto" w:fill="auto"/>
            <w:noWrap/>
            <w:vAlign w:val="center"/>
            <w:hideMark/>
          </w:tcPr>
          <w:p w14:paraId="12C66562"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8</w:t>
            </w:r>
          </w:p>
        </w:tc>
        <w:tc>
          <w:tcPr>
            <w:tcW w:w="991" w:type="dxa"/>
            <w:tcBorders>
              <w:top w:val="nil"/>
              <w:left w:val="nil"/>
              <w:bottom w:val="single" w:sz="4" w:space="0" w:color="auto"/>
              <w:right w:val="single" w:sz="4" w:space="0" w:color="auto"/>
            </w:tcBorders>
            <w:shd w:val="clear" w:color="auto" w:fill="auto"/>
            <w:noWrap/>
            <w:vAlign w:val="center"/>
            <w:hideMark/>
          </w:tcPr>
          <w:p w14:paraId="602C2037"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8</w:t>
            </w:r>
          </w:p>
        </w:tc>
      </w:tr>
      <w:tr w:rsidR="00095B22" w:rsidRPr="002F1191" w14:paraId="15AB6C98" w14:textId="77777777" w:rsidTr="00CB4D2A">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ABE16DE"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mean</w:t>
            </w:r>
          </w:p>
        </w:tc>
        <w:tc>
          <w:tcPr>
            <w:tcW w:w="973" w:type="dxa"/>
            <w:tcBorders>
              <w:top w:val="nil"/>
              <w:left w:val="nil"/>
              <w:bottom w:val="single" w:sz="4" w:space="0" w:color="auto"/>
              <w:right w:val="single" w:sz="4" w:space="0" w:color="auto"/>
            </w:tcBorders>
            <w:shd w:val="clear" w:color="auto" w:fill="D9E2F3" w:themeFill="accent1" w:themeFillTint="33"/>
            <w:noWrap/>
            <w:vAlign w:val="center"/>
            <w:hideMark/>
          </w:tcPr>
          <w:p w14:paraId="398000D7"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1.13</w:t>
            </w:r>
          </w:p>
        </w:tc>
        <w:tc>
          <w:tcPr>
            <w:tcW w:w="960" w:type="dxa"/>
            <w:tcBorders>
              <w:top w:val="nil"/>
              <w:left w:val="nil"/>
              <w:bottom w:val="single" w:sz="4" w:space="0" w:color="auto"/>
              <w:right w:val="single" w:sz="4" w:space="0" w:color="auto"/>
            </w:tcBorders>
            <w:shd w:val="clear" w:color="auto" w:fill="D9E2F3" w:themeFill="accent1" w:themeFillTint="33"/>
            <w:noWrap/>
            <w:vAlign w:val="center"/>
            <w:hideMark/>
          </w:tcPr>
          <w:p w14:paraId="7EAD08CD"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1.19</w:t>
            </w:r>
          </w:p>
        </w:tc>
        <w:tc>
          <w:tcPr>
            <w:tcW w:w="963" w:type="dxa"/>
            <w:tcBorders>
              <w:top w:val="nil"/>
              <w:left w:val="nil"/>
              <w:bottom w:val="single" w:sz="4" w:space="0" w:color="auto"/>
              <w:right w:val="single" w:sz="4" w:space="0" w:color="auto"/>
            </w:tcBorders>
            <w:shd w:val="clear" w:color="auto" w:fill="D9E2F3" w:themeFill="accent1" w:themeFillTint="33"/>
            <w:noWrap/>
            <w:vAlign w:val="center"/>
            <w:hideMark/>
          </w:tcPr>
          <w:p w14:paraId="4F37925D"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580.27</w:t>
            </w:r>
          </w:p>
        </w:tc>
        <w:tc>
          <w:tcPr>
            <w:tcW w:w="991" w:type="dxa"/>
            <w:tcBorders>
              <w:top w:val="nil"/>
              <w:left w:val="nil"/>
              <w:bottom w:val="single" w:sz="4" w:space="0" w:color="auto"/>
              <w:right w:val="single" w:sz="4" w:space="0" w:color="auto"/>
            </w:tcBorders>
            <w:shd w:val="clear" w:color="auto" w:fill="D9E2F3" w:themeFill="accent1" w:themeFillTint="33"/>
            <w:noWrap/>
            <w:vAlign w:val="center"/>
            <w:hideMark/>
          </w:tcPr>
          <w:p w14:paraId="21F6D739"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3.23</w:t>
            </w:r>
          </w:p>
        </w:tc>
      </w:tr>
      <w:tr w:rsidR="00095B22" w:rsidRPr="002F1191" w14:paraId="516E55D7" w14:textId="77777777" w:rsidTr="00CB4D2A">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C71B040"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std</w:t>
            </w:r>
          </w:p>
        </w:tc>
        <w:tc>
          <w:tcPr>
            <w:tcW w:w="973" w:type="dxa"/>
            <w:tcBorders>
              <w:top w:val="nil"/>
              <w:left w:val="nil"/>
              <w:bottom w:val="single" w:sz="4" w:space="0" w:color="auto"/>
              <w:right w:val="single" w:sz="4" w:space="0" w:color="auto"/>
            </w:tcBorders>
            <w:shd w:val="clear" w:color="auto" w:fill="auto"/>
            <w:noWrap/>
            <w:vAlign w:val="center"/>
            <w:hideMark/>
          </w:tcPr>
          <w:p w14:paraId="60836775"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0.06</w:t>
            </w:r>
          </w:p>
        </w:tc>
        <w:tc>
          <w:tcPr>
            <w:tcW w:w="960" w:type="dxa"/>
            <w:tcBorders>
              <w:top w:val="nil"/>
              <w:left w:val="nil"/>
              <w:bottom w:val="single" w:sz="4" w:space="0" w:color="auto"/>
              <w:right w:val="single" w:sz="4" w:space="0" w:color="auto"/>
            </w:tcBorders>
            <w:shd w:val="clear" w:color="auto" w:fill="auto"/>
            <w:noWrap/>
            <w:vAlign w:val="center"/>
            <w:hideMark/>
          </w:tcPr>
          <w:p w14:paraId="2C24D609"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0.08</w:t>
            </w:r>
          </w:p>
        </w:tc>
        <w:tc>
          <w:tcPr>
            <w:tcW w:w="963" w:type="dxa"/>
            <w:tcBorders>
              <w:top w:val="nil"/>
              <w:left w:val="nil"/>
              <w:bottom w:val="single" w:sz="4" w:space="0" w:color="auto"/>
              <w:right w:val="single" w:sz="4" w:space="0" w:color="auto"/>
            </w:tcBorders>
            <w:shd w:val="clear" w:color="auto" w:fill="auto"/>
            <w:noWrap/>
            <w:vAlign w:val="center"/>
            <w:hideMark/>
          </w:tcPr>
          <w:p w14:paraId="1C33EBA4"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174.54</w:t>
            </w:r>
          </w:p>
        </w:tc>
        <w:tc>
          <w:tcPr>
            <w:tcW w:w="991" w:type="dxa"/>
            <w:tcBorders>
              <w:top w:val="nil"/>
              <w:left w:val="nil"/>
              <w:bottom w:val="single" w:sz="4" w:space="0" w:color="auto"/>
              <w:right w:val="single" w:sz="4" w:space="0" w:color="auto"/>
            </w:tcBorders>
            <w:shd w:val="clear" w:color="auto" w:fill="auto"/>
            <w:noWrap/>
            <w:vAlign w:val="center"/>
            <w:hideMark/>
          </w:tcPr>
          <w:p w14:paraId="0EE3BA4A"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2.37</w:t>
            </w:r>
          </w:p>
        </w:tc>
      </w:tr>
      <w:tr w:rsidR="00095B22" w:rsidRPr="002F1191" w14:paraId="30ACC98E" w14:textId="77777777" w:rsidTr="00CB4D2A">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0DFF259"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min</w:t>
            </w:r>
          </w:p>
        </w:tc>
        <w:tc>
          <w:tcPr>
            <w:tcW w:w="973" w:type="dxa"/>
            <w:tcBorders>
              <w:top w:val="nil"/>
              <w:left w:val="nil"/>
              <w:bottom w:val="single" w:sz="4" w:space="0" w:color="auto"/>
              <w:right w:val="single" w:sz="4" w:space="0" w:color="auto"/>
            </w:tcBorders>
            <w:shd w:val="clear" w:color="auto" w:fill="auto"/>
            <w:noWrap/>
            <w:vAlign w:val="center"/>
            <w:hideMark/>
          </w:tcPr>
          <w:p w14:paraId="7A61009E"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1.06</w:t>
            </w:r>
          </w:p>
        </w:tc>
        <w:tc>
          <w:tcPr>
            <w:tcW w:w="960" w:type="dxa"/>
            <w:tcBorders>
              <w:top w:val="nil"/>
              <w:left w:val="nil"/>
              <w:bottom w:val="single" w:sz="4" w:space="0" w:color="auto"/>
              <w:right w:val="single" w:sz="4" w:space="0" w:color="auto"/>
            </w:tcBorders>
            <w:shd w:val="clear" w:color="auto" w:fill="auto"/>
            <w:noWrap/>
            <w:vAlign w:val="center"/>
            <w:hideMark/>
          </w:tcPr>
          <w:p w14:paraId="7661A7C1" w14:textId="28FE7D30"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1.1</w:t>
            </w:r>
            <w:r w:rsidR="00182348" w:rsidRPr="00647DE2">
              <w:rPr>
                <w:rFonts w:ascii="Calibri" w:hAnsi="Calibri" w:cs="Calibri"/>
                <w:color w:val="000000"/>
                <w:sz w:val="21"/>
                <w:szCs w:val="21"/>
              </w:rPr>
              <w:t>0</w:t>
            </w:r>
          </w:p>
        </w:tc>
        <w:tc>
          <w:tcPr>
            <w:tcW w:w="963" w:type="dxa"/>
            <w:tcBorders>
              <w:top w:val="nil"/>
              <w:left w:val="nil"/>
              <w:bottom w:val="single" w:sz="4" w:space="0" w:color="auto"/>
              <w:right w:val="single" w:sz="4" w:space="0" w:color="auto"/>
            </w:tcBorders>
            <w:shd w:val="clear" w:color="auto" w:fill="auto"/>
            <w:noWrap/>
            <w:vAlign w:val="center"/>
            <w:hideMark/>
          </w:tcPr>
          <w:p w14:paraId="1B6D88C8"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383.13</w:t>
            </w:r>
          </w:p>
        </w:tc>
        <w:tc>
          <w:tcPr>
            <w:tcW w:w="991" w:type="dxa"/>
            <w:tcBorders>
              <w:top w:val="nil"/>
              <w:left w:val="nil"/>
              <w:bottom w:val="single" w:sz="4" w:space="0" w:color="auto"/>
              <w:right w:val="single" w:sz="4" w:space="0" w:color="auto"/>
            </w:tcBorders>
            <w:shd w:val="clear" w:color="auto" w:fill="auto"/>
            <w:noWrap/>
            <w:vAlign w:val="center"/>
            <w:hideMark/>
          </w:tcPr>
          <w:p w14:paraId="54252943"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0.86</w:t>
            </w:r>
          </w:p>
        </w:tc>
      </w:tr>
      <w:tr w:rsidR="00095B22" w:rsidRPr="002F1191" w14:paraId="6B0E6EEA" w14:textId="77777777" w:rsidTr="00CB4D2A">
        <w:trPr>
          <w:trHeight w:val="300"/>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FBD1ABC" w14:textId="77777777" w:rsidR="00095B22" w:rsidRPr="00647DE2" w:rsidRDefault="00095B22" w:rsidP="00D20254">
            <w:pPr>
              <w:jc w:val="center"/>
              <w:rPr>
                <w:rFonts w:ascii="Calibri" w:hAnsi="Calibri" w:cs="Calibri"/>
                <w:b/>
                <w:bCs/>
                <w:color w:val="000000"/>
                <w:sz w:val="21"/>
                <w:szCs w:val="21"/>
              </w:rPr>
            </w:pPr>
            <w:r w:rsidRPr="00647DE2">
              <w:rPr>
                <w:rFonts w:ascii="Calibri" w:hAnsi="Calibri" w:cs="Calibri"/>
                <w:b/>
                <w:bCs/>
                <w:color w:val="000000"/>
                <w:sz w:val="21"/>
                <w:szCs w:val="21"/>
              </w:rPr>
              <w:t>max</w:t>
            </w:r>
          </w:p>
        </w:tc>
        <w:tc>
          <w:tcPr>
            <w:tcW w:w="973" w:type="dxa"/>
            <w:tcBorders>
              <w:top w:val="nil"/>
              <w:left w:val="nil"/>
              <w:bottom w:val="single" w:sz="4" w:space="0" w:color="auto"/>
              <w:right w:val="single" w:sz="4" w:space="0" w:color="auto"/>
            </w:tcBorders>
            <w:shd w:val="clear" w:color="auto" w:fill="auto"/>
            <w:noWrap/>
            <w:vAlign w:val="center"/>
            <w:hideMark/>
          </w:tcPr>
          <w:p w14:paraId="44B78972"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1.21</w:t>
            </w:r>
          </w:p>
        </w:tc>
        <w:tc>
          <w:tcPr>
            <w:tcW w:w="960" w:type="dxa"/>
            <w:tcBorders>
              <w:top w:val="nil"/>
              <w:left w:val="nil"/>
              <w:bottom w:val="single" w:sz="4" w:space="0" w:color="auto"/>
              <w:right w:val="single" w:sz="4" w:space="0" w:color="auto"/>
            </w:tcBorders>
            <w:shd w:val="clear" w:color="auto" w:fill="auto"/>
            <w:noWrap/>
            <w:vAlign w:val="center"/>
            <w:hideMark/>
          </w:tcPr>
          <w:p w14:paraId="5020AAA9"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1.31</w:t>
            </w:r>
          </w:p>
        </w:tc>
        <w:tc>
          <w:tcPr>
            <w:tcW w:w="963" w:type="dxa"/>
            <w:tcBorders>
              <w:top w:val="nil"/>
              <w:left w:val="nil"/>
              <w:bottom w:val="single" w:sz="4" w:space="0" w:color="auto"/>
              <w:right w:val="single" w:sz="4" w:space="0" w:color="auto"/>
            </w:tcBorders>
            <w:shd w:val="clear" w:color="auto" w:fill="auto"/>
            <w:noWrap/>
            <w:vAlign w:val="center"/>
            <w:hideMark/>
          </w:tcPr>
          <w:p w14:paraId="104003D8"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939.82</w:t>
            </w:r>
          </w:p>
        </w:tc>
        <w:tc>
          <w:tcPr>
            <w:tcW w:w="991" w:type="dxa"/>
            <w:tcBorders>
              <w:top w:val="nil"/>
              <w:left w:val="nil"/>
              <w:bottom w:val="single" w:sz="4" w:space="0" w:color="auto"/>
              <w:right w:val="single" w:sz="4" w:space="0" w:color="auto"/>
            </w:tcBorders>
            <w:shd w:val="clear" w:color="auto" w:fill="auto"/>
            <w:noWrap/>
            <w:vAlign w:val="center"/>
            <w:hideMark/>
          </w:tcPr>
          <w:p w14:paraId="02E01EE8" w14:textId="77777777" w:rsidR="00095B22" w:rsidRPr="00647DE2" w:rsidRDefault="00095B22" w:rsidP="00D20254">
            <w:pPr>
              <w:jc w:val="center"/>
              <w:rPr>
                <w:rFonts w:ascii="Calibri" w:hAnsi="Calibri" w:cs="Calibri"/>
                <w:color w:val="000000"/>
                <w:sz w:val="21"/>
                <w:szCs w:val="21"/>
              </w:rPr>
            </w:pPr>
            <w:r w:rsidRPr="00647DE2">
              <w:rPr>
                <w:rFonts w:ascii="Calibri" w:hAnsi="Calibri" w:cs="Calibri"/>
                <w:color w:val="000000"/>
                <w:sz w:val="21"/>
                <w:szCs w:val="21"/>
              </w:rPr>
              <w:t>7.29</w:t>
            </w:r>
          </w:p>
        </w:tc>
      </w:tr>
    </w:tbl>
    <w:p w14:paraId="003DE5A4" w14:textId="77777777" w:rsidR="00CC6BD3" w:rsidRDefault="00CC6BD3" w:rsidP="00CC6BD3">
      <w:pPr>
        <w:spacing w:line="276" w:lineRule="auto"/>
        <w:jc w:val="both"/>
      </w:pPr>
    </w:p>
    <w:p w14:paraId="0246D7CD" w14:textId="792FD615" w:rsidR="00B03661" w:rsidRDefault="0000501C" w:rsidP="00165F1C">
      <w:pPr>
        <w:spacing w:line="276" w:lineRule="auto"/>
        <w:ind w:firstLine="720"/>
        <w:jc w:val="both"/>
      </w:pPr>
      <w:r w:rsidRPr="007D6A53">
        <w:t xml:space="preserve">When performing target analysis on a ligand - bound structure, it is a best practice to run </w:t>
      </w:r>
      <w:proofErr w:type="spellStart"/>
      <w:r w:rsidRPr="007D6A53">
        <w:t>SiteMap</w:t>
      </w:r>
      <w:proofErr w:type="spellEnd"/>
      <w:r w:rsidRPr="007D6A53">
        <w:t xml:space="preserve"> in both modes</w:t>
      </w:r>
      <w:r w:rsidR="007D6A53" w:rsidRPr="007D6A53">
        <w:t xml:space="preserve"> (searching for top-ranked sites and a single site),</w:t>
      </w:r>
      <w:r w:rsidRPr="007D6A53">
        <w:t xml:space="preserve"> and </w:t>
      </w:r>
      <w:r w:rsidR="007D6A53" w:rsidRPr="007D6A53">
        <w:t xml:space="preserve">then </w:t>
      </w:r>
      <w:r w:rsidRPr="007D6A53">
        <w:t xml:space="preserve">look for similar results for </w:t>
      </w:r>
      <w:r w:rsidR="00D83806">
        <w:t xml:space="preserve">the </w:t>
      </w:r>
      <w:r w:rsidRPr="007D6A53">
        <w:t xml:space="preserve">desired site. </w:t>
      </w:r>
    </w:p>
    <w:p w14:paraId="39E6AE14" w14:textId="77777777" w:rsidR="009327E3" w:rsidRPr="007D6A53" w:rsidRDefault="009327E3" w:rsidP="00837FAE">
      <w:pPr>
        <w:spacing w:line="276" w:lineRule="auto"/>
        <w:ind w:firstLine="720"/>
        <w:jc w:val="both"/>
        <w:rPr>
          <w:rFonts w:asciiTheme="majorBidi" w:hAnsiTheme="majorBidi" w:cstheme="majorBidi"/>
        </w:rPr>
      </w:pPr>
    </w:p>
    <w:p w14:paraId="4B8B4204" w14:textId="61677541" w:rsidR="007C10A8" w:rsidRPr="007C10A8" w:rsidRDefault="009F6393" w:rsidP="007C10A8">
      <w:pPr>
        <w:pStyle w:val="Heading2"/>
        <w:spacing w:line="360" w:lineRule="auto"/>
        <w:rPr>
          <w:rFonts w:asciiTheme="majorBidi" w:hAnsiTheme="majorBidi"/>
          <w:color w:val="000000" w:themeColor="text1"/>
          <w:sz w:val="32"/>
          <w:szCs w:val="32"/>
        </w:rPr>
      </w:pPr>
      <w:bookmarkStart w:id="5" w:name="_Toc128481407"/>
      <w:r w:rsidRPr="00A91E54">
        <w:rPr>
          <w:rFonts w:asciiTheme="majorBidi" w:hAnsiTheme="majorBidi"/>
          <w:color w:val="000000" w:themeColor="text1"/>
          <w:sz w:val="32"/>
          <w:szCs w:val="32"/>
        </w:rPr>
        <w:t>Performing hierarchical clustering</w:t>
      </w:r>
      <w:bookmarkEnd w:id="5"/>
      <w:r w:rsidRPr="00A91E54">
        <w:rPr>
          <w:rFonts w:asciiTheme="majorBidi" w:hAnsiTheme="majorBidi"/>
          <w:color w:val="000000" w:themeColor="text1"/>
          <w:sz w:val="32"/>
          <w:szCs w:val="32"/>
        </w:rPr>
        <w:t xml:space="preserve"> </w:t>
      </w:r>
    </w:p>
    <w:p w14:paraId="1F25871D" w14:textId="628A6C0E" w:rsidR="007C10A8" w:rsidRDefault="007C10A8" w:rsidP="00BB1AFE">
      <w:pPr>
        <w:spacing w:after="120" w:line="276" w:lineRule="auto"/>
        <w:ind w:firstLine="720"/>
        <w:jc w:val="both"/>
        <w:rPr>
          <w:rFonts w:asciiTheme="majorBidi" w:hAnsiTheme="majorBidi" w:cstheme="majorBidi"/>
        </w:rPr>
      </w:pPr>
      <w:r w:rsidRPr="007C10A8">
        <w:rPr>
          <w:rFonts w:asciiTheme="majorBidi" w:hAnsiTheme="majorBidi" w:cstheme="majorBidi"/>
        </w:rPr>
        <w:t xml:space="preserve">Hierarchical clustering was used to select a small and representative subset from within the set of </w:t>
      </w:r>
      <w:r w:rsidR="0086541C">
        <w:rPr>
          <w:rFonts w:asciiTheme="majorBidi" w:hAnsiTheme="majorBidi" w:cstheme="majorBidi"/>
        </w:rPr>
        <w:t>eight</w:t>
      </w:r>
      <w:r w:rsidR="0086541C" w:rsidRPr="007C10A8">
        <w:rPr>
          <w:rFonts w:asciiTheme="majorBidi" w:hAnsiTheme="majorBidi" w:cstheme="majorBidi"/>
        </w:rPr>
        <w:t xml:space="preserve"> </w:t>
      </w:r>
      <w:r w:rsidRPr="007C10A8">
        <w:rPr>
          <w:rFonts w:asciiTheme="majorBidi" w:hAnsiTheme="majorBidi" w:cstheme="majorBidi"/>
        </w:rPr>
        <w:t xml:space="preserve">structures of </w:t>
      </w:r>
      <w:proofErr w:type="spellStart"/>
      <w:r w:rsidRPr="007C10A8">
        <w:rPr>
          <w:rFonts w:asciiTheme="majorBidi" w:hAnsiTheme="majorBidi" w:cstheme="majorBidi"/>
        </w:rPr>
        <w:t>AcrB</w:t>
      </w:r>
      <w:proofErr w:type="spellEnd"/>
      <w:r w:rsidRPr="007C10A8">
        <w:rPr>
          <w:rFonts w:asciiTheme="majorBidi" w:hAnsiTheme="majorBidi" w:cstheme="majorBidi"/>
        </w:rPr>
        <w:t xml:space="preserve"> protein</w:t>
      </w:r>
      <w:r>
        <w:rPr>
          <w:rFonts w:asciiTheme="majorBidi" w:hAnsiTheme="majorBidi" w:cstheme="majorBidi"/>
        </w:rPr>
        <w:t>s</w:t>
      </w:r>
      <w:r w:rsidRPr="007C10A8">
        <w:rPr>
          <w:rFonts w:asciiTheme="majorBidi" w:hAnsiTheme="majorBidi" w:cstheme="majorBidi"/>
        </w:rPr>
        <w:t xml:space="preserve"> (</w:t>
      </w:r>
      <w:r w:rsidRPr="007C10A8">
        <w:rPr>
          <w:rFonts w:asciiTheme="majorBidi" w:hAnsiTheme="majorBidi" w:cstheme="majorBidi"/>
          <w:i/>
          <w:iCs/>
        </w:rPr>
        <w:t>Escherichia coli</w:t>
      </w:r>
      <w:r w:rsidRPr="007C10A8">
        <w:rPr>
          <w:rFonts w:asciiTheme="majorBidi" w:hAnsiTheme="majorBidi" w:cstheme="majorBidi"/>
        </w:rPr>
        <w:t xml:space="preserve"> K12). After identifying patterns</w:t>
      </w:r>
      <w:r>
        <w:rPr>
          <w:rFonts w:asciiTheme="majorBidi" w:hAnsiTheme="majorBidi" w:cstheme="majorBidi"/>
        </w:rPr>
        <w:t xml:space="preserve"> </w:t>
      </w:r>
      <w:r w:rsidRPr="00D00266">
        <w:rPr>
          <w:rFonts w:asciiTheme="majorBidi" w:hAnsiTheme="majorBidi" w:cstheme="majorBidi"/>
        </w:rPr>
        <w:t xml:space="preserve">of </w:t>
      </w:r>
      <w:r>
        <w:rPr>
          <w:rFonts w:asciiTheme="majorBidi" w:hAnsiTheme="majorBidi" w:cstheme="majorBidi"/>
        </w:rPr>
        <w:t>the degree of similarity between structures</w:t>
      </w:r>
      <w:r w:rsidRPr="007C10A8">
        <w:rPr>
          <w:rFonts w:asciiTheme="majorBidi" w:hAnsiTheme="majorBidi" w:cstheme="majorBidi"/>
        </w:rPr>
        <w:t>, similar protein structures were merged into a single cluster to decrease the number of docking experiments.</w:t>
      </w:r>
    </w:p>
    <w:p w14:paraId="106EA765" w14:textId="2B4FC16A" w:rsidR="00E41DBF" w:rsidRDefault="0063759A" w:rsidP="00946353">
      <w:pPr>
        <w:spacing w:line="276" w:lineRule="auto"/>
        <w:ind w:firstLine="720"/>
        <w:jc w:val="both"/>
        <w:rPr>
          <w:rFonts w:asciiTheme="majorBidi" w:hAnsiTheme="majorBidi" w:cstheme="majorBidi"/>
        </w:rPr>
      </w:pPr>
      <w:r>
        <w:rPr>
          <w:rFonts w:asciiTheme="majorBidi" w:hAnsiTheme="majorBidi" w:cstheme="majorBidi"/>
        </w:rPr>
        <w:t xml:space="preserve">First, all protein structures were aligned </w:t>
      </w:r>
      <w:r w:rsidR="001A6EC0">
        <w:rPr>
          <w:rFonts w:asciiTheme="majorBidi" w:hAnsiTheme="majorBidi" w:cstheme="majorBidi"/>
        </w:rPr>
        <w:t xml:space="preserve">based on </w:t>
      </w:r>
      <w:r>
        <w:rPr>
          <w:rFonts w:asciiTheme="majorBidi" w:hAnsiTheme="majorBidi" w:cstheme="majorBidi"/>
        </w:rPr>
        <w:t xml:space="preserve">their first binding site, and then </w:t>
      </w:r>
      <w:r w:rsidRPr="00E41DBF">
        <w:rPr>
          <w:rFonts w:asciiTheme="majorBidi" w:hAnsiTheme="majorBidi" w:cstheme="majorBidi"/>
        </w:rPr>
        <w:t>root-mean-square deviation</w:t>
      </w:r>
      <w:r>
        <w:rPr>
          <w:rFonts w:asciiTheme="majorBidi" w:hAnsiTheme="majorBidi" w:cstheme="majorBidi"/>
        </w:rPr>
        <w:t xml:space="preserve"> </w:t>
      </w:r>
      <w:r w:rsidRPr="00E41DBF">
        <w:rPr>
          <w:rFonts w:asciiTheme="majorBidi" w:hAnsiTheme="majorBidi" w:cstheme="majorBidi"/>
        </w:rPr>
        <w:t>(RMSD)</w:t>
      </w:r>
      <w:r>
        <w:rPr>
          <w:rFonts w:asciiTheme="majorBidi" w:hAnsiTheme="majorBidi" w:cstheme="majorBidi"/>
        </w:rPr>
        <w:t xml:space="preserve"> values were calculated. </w:t>
      </w:r>
      <w:r w:rsidR="00946353">
        <w:rPr>
          <w:rFonts w:asciiTheme="majorBidi" w:hAnsiTheme="majorBidi" w:cstheme="majorBidi"/>
        </w:rPr>
        <w:t xml:space="preserve">“Align binding sites” panel first runs a global alignment and then automatically generates the list of atoms to use in pairwise alignment from the residues, which were selected based on the distance from the ligand (within 5.0 </w:t>
      </w:r>
      <w:r w:rsidR="00946353" w:rsidRPr="00D31396">
        <w:rPr>
          <w:rFonts w:asciiTheme="majorBidi" w:hAnsiTheme="majorBidi" w:cstheme="majorBidi"/>
        </w:rPr>
        <w:t>Å</w:t>
      </w:r>
      <w:r w:rsidR="00946353">
        <w:rPr>
          <w:rFonts w:asciiTheme="majorBidi" w:hAnsiTheme="majorBidi" w:cstheme="majorBidi"/>
        </w:rPr>
        <w:t xml:space="preserve"> from the ligand). Then in-place RMSD values for each pair of structures were calculated ignoring atom pairs greater than 5.0 </w:t>
      </w:r>
      <w:r w:rsidR="00946353" w:rsidRPr="00D31396">
        <w:rPr>
          <w:rFonts w:asciiTheme="majorBidi" w:hAnsiTheme="majorBidi" w:cstheme="majorBidi"/>
        </w:rPr>
        <w:t>Å</w:t>
      </w:r>
      <w:r w:rsidR="00946353">
        <w:rPr>
          <w:rFonts w:asciiTheme="majorBidi" w:hAnsiTheme="majorBidi" w:cstheme="majorBidi"/>
        </w:rPr>
        <w:t xml:space="preserve"> apart. </w:t>
      </w:r>
      <w:r w:rsidR="001A6EC0">
        <w:rPr>
          <w:rFonts w:asciiTheme="majorBidi" w:hAnsiTheme="majorBidi" w:cstheme="majorBidi"/>
        </w:rPr>
        <w:t xml:space="preserve">The </w:t>
      </w:r>
      <w:r>
        <w:t>RMSD matrix</w:t>
      </w:r>
      <w:r>
        <w:rPr>
          <w:rFonts w:asciiTheme="majorBidi" w:hAnsiTheme="majorBidi" w:cstheme="majorBidi"/>
        </w:rPr>
        <w:t xml:space="preserve"> </w:t>
      </w:r>
      <w:r w:rsidR="00E41DBF">
        <w:rPr>
          <w:rFonts w:asciiTheme="majorBidi" w:hAnsiTheme="majorBidi" w:cstheme="majorBidi"/>
        </w:rPr>
        <w:t xml:space="preserve">between all proteins </w:t>
      </w:r>
      <w:r>
        <w:rPr>
          <w:rFonts w:asciiTheme="majorBidi" w:hAnsiTheme="majorBidi" w:cstheme="majorBidi"/>
        </w:rPr>
        <w:t>is</w:t>
      </w:r>
      <w:r w:rsidR="00E41DBF">
        <w:rPr>
          <w:rFonts w:asciiTheme="majorBidi" w:hAnsiTheme="majorBidi" w:cstheme="majorBidi"/>
        </w:rPr>
        <w:t xml:space="preserve"> presented in </w:t>
      </w:r>
      <w:r w:rsidR="00E41DBF" w:rsidRPr="00E41DBF">
        <w:rPr>
          <w:rFonts w:asciiTheme="majorBidi" w:hAnsiTheme="majorBidi" w:cstheme="majorBidi"/>
          <w:b/>
          <w:bCs/>
        </w:rPr>
        <w:t>Table 3</w:t>
      </w:r>
      <w:r>
        <w:rPr>
          <w:rFonts w:asciiTheme="majorBidi" w:hAnsiTheme="majorBidi" w:cstheme="majorBidi"/>
        </w:rPr>
        <w:t>, and then was used to perform clustering.</w:t>
      </w:r>
    </w:p>
    <w:p w14:paraId="59BA9449" w14:textId="77777777" w:rsidR="00CB4D2A" w:rsidRPr="00D31396" w:rsidRDefault="00CB4D2A" w:rsidP="00CB4D2A">
      <w:pPr>
        <w:spacing w:line="276" w:lineRule="auto"/>
        <w:ind w:firstLine="720"/>
        <w:jc w:val="both"/>
        <w:rPr>
          <w:rFonts w:asciiTheme="majorBidi" w:hAnsiTheme="majorBidi" w:cstheme="majorBidi"/>
        </w:rPr>
      </w:pPr>
    </w:p>
    <w:p w14:paraId="4C1F80F5" w14:textId="72813C7F" w:rsidR="00FD692B" w:rsidRPr="00FD692B" w:rsidRDefault="009F6393" w:rsidP="001A6EC0">
      <w:pPr>
        <w:spacing w:line="360" w:lineRule="auto"/>
        <w:jc w:val="both"/>
        <w:rPr>
          <w:rFonts w:asciiTheme="majorBidi" w:hAnsiTheme="majorBidi" w:cstheme="majorBidi"/>
        </w:rPr>
      </w:pPr>
      <w:r w:rsidRPr="00D31396">
        <w:rPr>
          <w:rFonts w:asciiTheme="majorBidi" w:hAnsiTheme="majorBidi" w:cstheme="majorBidi"/>
          <w:b/>
          <w:bCs/>
        </w:rPr>
        <w:t xml:space="preserve">Table 3. </w:t>
      </w:r>
      <w:r w:rsidR="00D31396" w:rsidRPr="00D31396">
        <w:rPr>
          <w:rFonts w:asciiTheme="majorBidi" w:hAnsiTheme="majorBidi" w:cstheme="majorBidi"/>
        </w:rPr>
        <w:t>RMSD values (in Å)</w:t>
      </w:r>
      <w:r w:rsidR="00D31396">
        <w:rPr>
          <w:rFonts w:asciiTheme="majorBidi" w:hAnsiTheme="majorBidi" w:cstheme="majorBidi"/>
        </w:rPr>
        <w:t xml:space="preserve"> </w:t>
      </w:r>
      <w:r w:rsidR="00FD692B">
        <w:rPr>
          <w:rFonts w:asciiTheme="majorBidi" w:hAnsiTheme="majorBidi" w:cstheme="majorBidi"/>
        </w:rPr>
        <w:t>of aligned protein structures</w:t>
      </w:r>
      <w:r w:rsidR="004A4A47">
        <w:rPr>
          <w:rFonts w:asciiTheme="majorBidi" w:hAnsiTheme="majorBidi" w:cstheme="majorBidi"/>
        </w:rPr>
        <w:t xml:space="preserve"> </w:t>
      </w:r>
      <w:r w:rsidR="001A6EC0">
        <w:rPr>
          <w:rFonts w:asciiTheme="majorBidi" w:hAnsiTheme="majorBidi" w:cstheme="majorBidi"/>
        </w:rPr>
        <w:t xml:space="preserve">based on </w:t>
      </w:r>
      <w:r w:rsidR="004A4A47">
        <w:rPr>
          <w:rFonts w:asciiTheme="majorBidi" w:hAnsiTheme="majorBidi" w:cstheme="majorBidi"/>
        </w:rPr>
        <w:t>their first binding site</w:t>
      </w:r>
      <w:r w:rsidR="00FD692B">
        <w:rPr>
          <w:rFonts w:asciiTheme="majorBidi" w:hAnsiTheme="majorBidi" w:cstheme="majorBidi"/>
        </w:rPr>
        <w:t xml:space="preserve">. </w:t>
      </w:r>
    </w:p>
    <w:tbl>
      <w:tblPr>
        <w:tblW w:w="8926" w:type="dxa"/>
        <w:jc w:val="center"/>
        <w:tblLook w:val="04A0" w:firstRow="1" w:lastRow="0" w:firstColumn="1" w:lastColumn="0" w:noHBand="0" w:noVBand="1"/>
      </w:tblPr>
      <w:tblGrid>
        <w:gridCol w:w="1172"/>
        <w:gridCol w:w="930"/>
        <w:gridCol w:w="870"/>
        <w:gridCol w:w="992"/>
        <w:gridCol w:w="993"/>
        <w:gridCol w:w="992"/>
        <w:gridCol w:w="992"/>
        <w:gridCol w:w="992"/>
        <w:gridCol w:w="993"/>
      </w:tblGrid>
      <w:tr w:rsidR="00AB2C8B" w:rsidRPr="00AB2C8B" w14:paraId="5AADEB9A" w14:textId="77777777" w:rsidTr="00CB4D2A">
        <w:trPr>
          <w:trHeight w:val="401"/>
          <w:jc w:val="center"/>
        </w:trPr>
        <w:tc>
          <w:tcPr>
            <w:tcW w:w="117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3BCFB343"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RMSD</w:t>
            </w:r>
          </w:p>
        </w:tc>
        <w:tc>
          <w:tcPr>
            <w:tcW w:w="930" w:type="dxa"/>
            <w:tcBorders>
              <w:top w:val="single" w:sz="4" w:space="0" w:color="auto"/>
              <w:left w:val="nil"/>
              <w:bottom w:val="single" w:sz="4" w:space="0" w:color="auto"/>
              <w:right w:val="single" w:sz="4" w:space="0" w:color="auto"/>
            </w:tcBorders>
            <w:shd w:val="clear" w:color="000000" w:fill="E7E6E6"/>
            <w:noWrap/>
            <w:vAlign w:val="center"/>
            <w:hideMark/>
          </w:tcPr>
          <w:p w14:paraId="2A1CF2D3"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5ENS</w:t>
            </w:r>
          </w:p>
        </w:tc>
        <w:tc>
          <w:tcPr>
            <w:tcW w:w="870" w:type="dxa"/>
            <w:tcBorders>
              <w:top w:val="single" w:sz="4" w:space="0" w:color="auto"/>
              <w:left w:val="nil"/>
              <w:bottom w:val="single" w:sz="4" w:space="0" w:color="auto"/>
              <w:right w:val="single" w:sz="4" w:space="0" w:color="auto"/>
            </w:tcBorders>
            <w:shd w:val="clear" w:color="000000" w:fill="E7E6E6"/>
            <w:noWrap/>
            <w:vAlign w:val="center"/>
            <w:hideMark/>
          </w:tcPr>
          <w:p w14:paraId="339C4831"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3W9H</w:t>
            </w:r>
          </w:p>
        </w:tc>
        <w:tc>
          <w:tcPr>
            <w:tcW w:w="992" w:type="dxa"/>
            <w:tcBorders>
              <w:top w:val="single" w:sz="4" w:space="0" w:color="auto"/>
              <w:left w:val="nil"/>
              <w:bottom w:val="single" w:sz="4" w:space="0" w:color="auto"/>
              <w:right w:val="single" w:sz="4" w:space="0" w:color="auto"/>
            </w:tcBorders>
            <w:shd w:val="clear" w:color="000000" w:fill="E7E6E6"/>
            <w:noWrap/>
            <w:vAlign w:val="center"/>
            <w:hideMark/>
          </w:tcPr>
          <w:p w14:paraId="0D8A5AD8"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5ENQ</w:t>
            </w:r>
          </w:p>
        </w:tc>
        <w:tc>
          <w:tcPr>
            <w:tcW w:w="993" w:type="dxa"/>
            <w:tcBorders>
              <w:top w:val="single" w:sz="4" w:space="0" w:color="auto"/>
              <w:left w:val="nil"/>
              <w:bottom w:val="single" w:sz="4" w:space="0" w:color="auto"/>
              <w:right w:val="single" w:sz="4" w:space="0" w:color="auto"/>
            </w:tcBorders>
            <w:shd w:val="clear" w:color="000000" w:fill="E7E6E6"/>
            <w:noWrap/>
            <w:vAlign w:val="center"/>
            <w:hideMark/>
          </w:tcPr>
          <w:p w14:paraId="0FCBB82F"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5ENR</w:t>
            </w:r>
          </w:p>
        </w:tc>
        <w:tc>
          <w:tcPr>
            <w:tcW w:w="992" w:type="dxa"/>
            <w:tcBorders>
              <w:top w:val="single" w:sz="4" w:space="0" w:color="auto"/>
              <w:left w:val="nil"/>
              <w:bottom w:val="single" w:sz="4" w:space="0" w:color="auto"/>
              <w:right w:val="single" w:sz="4" w:space="0" w:color="auto"/>
            </w:tcBorders>
            <w:shd w:val="clear" w:color="000000" w:fill="E7E6E6"/>
            <w:noWrap/>
            <w:vAlign w:val="center"/>
            <w:hideMark/>
          </w:tcPr>
          <w:p w14:paraId="1565A0E5"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3AOD</w:t>
            </w:r>
          </w:p>
        </w:tc>
        <w:tc>
          <w:tcPr>
            <w:tcW w:w="992" w:type="dxa"/>
            <w:tcBorders>
              <w:top w:val="single" w:sz="4" w:space="0" w:color="auto"/>
              <w:left w:val="nil"/>
              <w:bottom w:val="single" w:sz="4" w:space="0" w:color="auto"/>
              <w:right w:val="single" w:sz="4" w:space="0" w:color="auto"/>
            </w:tcBorders>
            <w:shd w:val="clear" w:color="000000" w:fill="E7E6E6"/>
            <w:noWrap/>
            <w:vAlign w:val="center"/>
            <w:hideMark/>
          </w:tcPr>
          <w:p w14:paraId="76DA1F0B"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5ENT</w:t>
            </w:r>
          </w:p>
        </w:tc>
        <w:tc>
          <w:tcPr>
            <w:tcW w:w="992" w:type="dxa"/>
            <w:tcBorders>
              <w:top w:val="single" w:sz="4" w:space="0" w:color="auto"/>
              <w:left w:val="nil"/>
              <w:bottom w:val="single" w:sz="4" w:space="0" w:color="auto"/>
              <w:right w:val="single" w:sz="4" w:space="0" w:color="auto"/>
            </w:tcBorders>
            <w:shd w:val="clear" w:color="000000" w:fill="E7E6E6"/>
            <w:noWrap/>
            <w:vAlign w:val="center"/>
            <w:hideMark/>
          </w:tcPr>
          <w:p w14:paraId="28E5EF7E"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7B8R</w:t>
            </w:r>
          </w:p>
        </w:tc>
        <w:tc>
          <w:tcPr>
            <w:tcW w:w="993" w:type="dxa"/>
            <w:tcBorders>
              <w:top w:val="single" w:sz="4" w:space="0" w:color="auto"/>
              <w:left w:val="nil"/>
              <w:bottom w:val="single" w:sz="4" w:space="0" w:color="auto"/>
              <w:right w:val="single" w:sz="4" w:space="0" w:color="auto"/>
            </w:tcBorders>
            <w:shd w:val="clear" w:color="000000" w:fill="E7E6E6"/>
            <w:noWrap/>
            <w:vAlign w:val="center"/>
            <w:hideMark/>
          </w:tcPr>
          <w:p w14:paraId="1821906A"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7B8T</w:t>
            </w:r>
          </w:p>
        </w:tc>
      </w:tr>
      <w:tr w:rsidR="00AB2C8B" w:rsidRPr="00AB2C8B" w14:paraId="5390BE06"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5D345C85"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5ENS</w:t>
            </w:r>
          </w:p>
        </w:tc>
        <w:tc>
          <w:tcPr>
            <w:tcW w:w="930" w:type="dxa"/>
            <w:tcBorders>
              <w:top w:val="nil"/>
              <w:left w:val="nil"/>
              <w:bottom w:val="single" w:sz="4" w:space="0" w:color="auto"/>
              <w:right w:val="single" w:sz="4" w:space="0" w:color="auto"/>
            </w:tcBorders>
            <w:shd w:val="clear" w:color="auto" w:fill="auto"/>
            <w:noWrap/>
            <w:vAlign w:val="center"/>
            <w:hideMark/>
          </w:tcPr>
          <w:p w14:paraId="3CCE3189"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center"/>
            <w:hideMark/>
          </w:tcPr>
          <w:p w14:paraId="4D4F18BB"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6E748E1B"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087C894A"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2CAB8984"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4BC7582E"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398EC4A3"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351A789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681C6F48"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72D6DA79"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3W9H</w:t>
            </w:r>
          </w:p>
        </w:tc>
        <w:tc>
          <w:tcPr>
            <w:tcW w:w="930" w:type="dxa"/>
            <w:tcBorders>
              <w:top w:val="nil"/>
              <w:left w:val="nil"/>
              <w:bottom w:val="single" w:sz="4" w:space="0" w:color="auto"/>
              <w:right w:val="single" w:sz="4" w:space="0" w:color="auto"/>
            </w:tcBorders>
            <w:shd w:val="clear" w:color="auto" w:fill="auto"/>
            <w:noWrap/>
            <w:vAlign w:val="center"/>
            <w:hideMark/>
          </w:tcPr>
          <w:p w14:paraId="37883C2F" w14:textId="41234D13"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0.91</w:t>
            </w:r>
            <w:r w:rsidR="00165F1C" w:rsidRPr="00647DE2">
              <w:rPr>
                <w:rFonts w:ascii="Calibri" w:hAnsi="Calibri" w:cs="Calibri"/>
                <w:color w:val="000000"/>
                <w:sz w:val="22"/>
                <w:szCs w:val="22"/>
              </w:rPr>
              <w:t>0</w:t>
            </w:r>
          </w:p>
        </w:tc>
        <w:tc>
          <w:tcPr>
            <w:tcW w:w="870" w:type="dxa"/>
            <w:tcBorders>
              <w:top w:val="nil"/>
              <w:left w:val="nil"/>
              <w:bottom w:val="single" w:sz="4" w:space="0" w:color="auto"/>
              <w:right w:val="single" w:sz="4" w:space="0" w:color="auto"/>
            </w:tcBorders>
            <w:shd w:val="clear" w:color="auto" w:fill="auto"/>
            <w:noWrap/>
            <w:vAlign w:val="center"/>
            <w:hideMark/>
          </w:tcPr>
          <w:p w14:paraId="0079A408"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559668EC"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06441169"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7C5CA8C1"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09C2FC7D"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185CEB01"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3FB0438E"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53DFBBCB"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25E60F0D"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5ENQ</w:t>
            </w:r>
          </w:p>
        </w:tc>
        <w:tc>
          <w:tcPr>
            <w:tcW w:w="930" w:type="dxa"/>
            <w:tcBorders>
              <w:top w:val="nil"/>
              <w:left w:val="nil"/>
              <w:bottom w:val="single" w:sz="4" w:space="0" w:color="auto"/>
              <w:right w:val="single" w:sz="4" w:space="0" w:color="auto"/>
            </w:tcBorders>
            <w:shd w:val="clear" w:color="auto" w:fill="auto"/>
            <w:noWrap/>
            <w:vAlign w:val="center"/>
            <w:hideMark/>
          </w:tcPr>
          <w:p w14:paraId="05DC1CCD"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0.464</w:t>
            </w:r>
          </w:p>
        </w:tc>
        <w:tc>
          <w:tcPr>
            <w:tcW w:w="870" w:type="dxa"/>
            <w:tcBorders>
              <w:top w:val="nil"/>
              <w:left w:val="nil"/>
              <w:bottom w:val="single" w:sz="4" w:space="0" w:color="auto"/>
              <w:right w:val="single" w:sz="4" w:space="0" w:color="auto"/>
            </w:tcBorders>
            <w:shd w:val="clear" w:color="auto" w:fill="auto"/>
            <w:noWrap/>
            <w:vAlign w:val="center"/>
            <w:hideMark/>
          </w:tcPr>
          <w:p w14:paraId="684984FD"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0.946</w:t>
            </w:r>
          </w:p>
        </w:tc>
        <w:tc>
          <w:tcPr>
            <w:tcW w:w="992" w:type="dxa"/>
            <w:tcBorders>
              <w:top w:val="nil"/>
              <w:left w:val="nil"/>
              <w:bottom w:val="single" w:sz="4" w:space="0" w:color="auto"/>
              <w:right w:val="single" w:sz="4" w:space="0" w:color="auto"/>
            </w:tcBorders>
            <w:shd w:val="clear" w:color="auto" w:fill="auto"/>
            <w:noWrap/>
            <w:vAlign w:val="center"/>
            <w:hideMark/>
          </w:tcPr>
          <w:p w14:paraId="677FD7AB"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993" w:type="dxa"/>
            <w:tcBorders>
              <w:top w:val="nil"/>
              <w:left w:val="nil"/>
              <w:bottom w:val="single" w:sz="4" w:space="0" w:color="auto"/>
              <w:right w:val="single" w:sz="4" w:space="0" w:color="auto"/>
            </w:tcBorders>
            <w:shd w:val="clear" w:color="auto" w:fill="auto"/>
            <w:noWrap/>
            <w:vAlign w:val="center"/>
            <w:hideMark/>
          </w:tcPr>
          <w:p w14:paraId="2E819B5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3D30C80C"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137748BB"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622DF5A3"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183567E7"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7898A75C"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49344166"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5ENR</w:t>
            </w:r>
          </w:p>
        </w:tc>
        <w:tc>
          <w:tcPr>
            <w:tcW w:w="930" w:type="dxa"/>
            <w:tcBorders>
              <w:top w:val="nil"/>
              <w:left w:val="nil"/>
              <w:bottom w:val="single" w:sz="4" w:space="0" w:color="auto"/>
              <w:right w:val="single" w:sz="4" w:space="0" w:color="auto"/>
            </w:tcBorders>
            <w:shd w:val="clear" w:color="auto" w:fill="auto"/>
            <w:noWrap/>
            <w:vAlign w:val="center"/>
            <w:hideMark/>
          </w:tcPr>
          <w:p w14:paraId="74BDBA0C"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0.401</w:t>
            </w:r>
          </w:p>
        </w:tc>
        <w:tc>
          <w:tcPr>
            <w:tcW w:w="870" w:type="dxa"/>
            <w:tcBorders>
              <w:top w:val="nil"/>
              <w:left w:val="nil"/>
              <w:bottom w:val="single" w:sz="4" w:space="0" w:color="auto"/>
              <w:right w:val="single" w:sz="4" w:space="0" w:color="auto"/>
            </w:tcBorders>
            <w:shd w:val="clear" w:color="auto" w:fill="auto"/>
            <w:noWrap/>
            <w:vAlign w:val="center"/>
            <w:hideMark/>
          </w:tcPr>
          <w:p w14:paraId="2D974FF4"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0.907</w:t>
            </w:r>
          </w:p>
        </w:tc>
        <w:tc>
          <w:tcPr>
            <w:tcW w:w="992" w:type="dxa"/>
            <w:tcBorders>
              <w:top w:val="nil"/>
              <w:left w:val="nil"/>
              <w:bottom w:val="single" w:sz="4" w:space="0" w:color="auto"/>
              <w:right w:val="single" w:sz="4" w:space="0" w:color="auto"/>
            </w:tcBorders>
            <w:shd w:val="clear" w:color="auto" w:fill="auto"/>
            <w:noWrap/>
            <w:vAlign w:val="center"/>
            <w:hideMark/>
          </w:tcPr>
          <w:p w14:paraId="20E3053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0.268</w:t>
            </w:r>
          </w:p>
        </w:tc>
        <w:tc>
          <w:tcPr>
            <w:tcW w:w="993" w:type="dxa"/>
            <w:tcBorders>
              <w:top w:val="nil"/>
              <w:left w:val="nil"/>
              <w:bottom w:val="single" w:sz="4" w:space="0" w:color="auto"/>
              <w:right w:val="single" w:sz="4" w:space="0" w:color="auto"/>
            </w:tcBorders>
            <w:shd w:val="clear" w:color="auto" w:fill="auto"/>
            <w:noWrap/>
            <w:vAlign w:val="center"/>
            <w:hideMark/>
          </w:tcPr>
          <w:p w14:paraId="404B7342"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29917CE0"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4D70654E"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6BEB498F"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3C71E631"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32BBB95B"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13597228"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3AOD</w:t>
            </w:r>
          </w:p>
        </w:tc>
        <w:tc>
          <w:tcPr>
            <w:tcW w:w="930" w:type="dxa"/>
            <w:tcBorders>
              <w:top w:val="nil"/>
              <w:left w:val="nil"/>
              <w:bottom w:val="single" w:sz="4" w:space="0" w:color="auto"/>
              <w:right w:val="single" w:sz="4" w:space="0" w:color="auto"/>
            </w:tcBorders>
            <w:shd w:val="clear" w:color="auto" w:fill="auto"/>
            <w:noWrap/>
            <w:vAlign w:val="center"/>
            <w:hideMark/>
          </w:tcPr>
          <w:p w14:paraId="697D1436"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1.055</w:t>
            </w:r>
          </w:p>
        </w:tc>
        <w:tc>
          <w:tcPr>
            <w:tcW w:w="870" w:type="dxa"/>
            <w:tcBorders>
              <w:top w:val="nil"/>
              <w:left w:val="nil"/>
              <w:bottom w:val="single" w:sz="4" w:space="0" w:color="auto"/>
              <w:right w:val="single" w:sz="4" w:space="0" w:color="auto"/>
            </w:tcBorders>
            <w:shd w:val="clear" w:color="auto" w:fill="auto"/>
            <w:noWrap/>
            <w:vAlign w:val="center"/>
            <w:hideMark/>
          </w:tcPr>
          <w:p w14:paraId="7E7D57D8"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0.834</w:t>
            </w:r>
          </w:p>
        </w:tc>
        <w:tc>
          <w:tcPr>
            <w:tcW w:w="992" w:type="dxa"/>
            <w:tcBorders>
              <w:top w:val="nil"/>
              <w:left w:val="nil"/>
              <w:bottom w:val="single" w:sz="4" w:space="0" w:color="auto"/>
              <w:right w:val="single" w:sz="4" w:space="0" w:color="auto"/>
            </w:tcBorders>
            <w:shd w:val="clear" w:color="auto" w:fill="auto"/>
            <w:noWrap/>
            <w:vAlign w:val="center"/>
            <w:hideMark/>
          </w:tcPr>
          <w:p w14:paraId="299FFFD1" w14:textId="0250B0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1.14</w:t>
            </w:r>
            <w:r w:rsidR="00165F1C" w:rsidRPr="00647DE2">
              <w:rPr>
                <w:rFonts w:ascii="Calibri" w:hAnsi="Calibri" w:cs="Calibri"/>
                <w:color w:val="000000"/>
                <w:sz w:val="22"/>
                <w:szCs w:val="22"/>
              </w:rPr>
              <w:t>0</w:t>
            </w:r>
          </w:p>
        </w:tc>
        <w:tc>
          <w:tcPr>
            <w:tcW w:w="993" w:type="dxa"/>
            <w:tcBorders>
              <w:top w:val="nil"/>
              <w:left w:val="nil"/>
              <w:bottom w:val="single" w:sz="4" w:space="0" w:color="auto"/>
              <w:right w:val="single" w:sz="4" w:space="0" w:color="auto"/>
            </w:tcBorders>
            <w:shd w:val="clear" w:color="auto" w:fill="auto"/>
            <w:noWrap/>
            <w:vAlign w:val="center"/>
            <w:hideMark/>
          </w:tcPr>
          <w:p w14:paraId="7A25C2A0"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1.112</w:t>
            </w:r>
          </w:p>
        </w:tc>
        <w:tc>
          <w:tcPr>
            <w:tcW w:w="992" w:type="dxa"/>
            <w:tcBorders>
              <w:top w:val="nil"/>
              <w:left w:val="nil"/>
              <w:bottom w:val="single" w:sz="4" w:space="0" w:color="auto"/>
              <w:right w:val="single" w:sz="4" w:space="0" w:color="auto"/>
            </w:tcBorders>
            <w:shd w:val="clear" w:color="auto" w:fill="auto"/>
            <w:noWrap/>
            <w:vAlign w:val="center"/>
            <w:hideMark/>
          </w:tcPr>
          <w:p w14:paraId="15A85BD4"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76D79679"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2" w:type="dxa"/>
            <w:tcBorders>
              <w:top w:val="nil"/>
              <w:left w:val="nil"/>
              <w:bottom w:val="single" w:sz="4" w:space="0" w:color="auto"/>
              <w:right w:val="single" w:sz="4" w:space="0" w:color="auto"/>
            </w:tcBorders>
            <w:shd w:val="clear" w:color="auto" w:fill="auto"/>
            <w:noWrap/>
            <w:vAlign w:val="center"/>
            <w:hideMark/>
          </w:tcPr>
          <w:p w14:paraId="47B4A494"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781AAF1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3E49B157"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66C2B44B"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5ENT</w:t>
            </w:r>
          </w:p>
        </w:tc>
        <w:tc>
          <w:tcPr>
            <w:tcW w:w="930" w:type="dxa"/>
            <w:tcBorders>
              <w:top w:val="nil"/>
              <w:left w:val="nil"/>
              <w:bottom w:val="single" w:sz="4" w:space="0" w:color="auto"/>
              <w:right w:val="single" w:sz="4" w:space="0" w:color="auto"/>
            </w:tcBorders>
            <w:shd w:val="clear" w:color="auto" w:fill="auto"/>
            <w:noWrap/>
            <w:vAlign w:val="center"/>
            <w:hideMark/>
          </w:tcPr>
          <w:p w14:paraId="568B9216"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0.337</w:t>
            </w:r>
          </w:p>
        </w:tc>
        <w:tc>
          <w:tcPr>
            <w:tcW w:w="870" w:type="dxa"/>
            <w:tcBorders>
              <w:top w:val="nil"/>
              <w:left w:val="nil"/>
              <w:bottom w:val="single" w:sz="4" w:space="0" w:color="auto"/>
              <w:right w:val="single" w:sz="4" w:space="0" w:color="auto"/>
            </w:tcBorders>
            <w:shd w:val="clear" w:color="auto" w:fill="auto"/>
            <w:noWrap/>
            <w:vAlign w:val="center"/>
            <w:hideMark/>
          </w:tcPr>
          <w:p w14:paraId="437044F6"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1.099</w:t>
            </w:r>
          </w:p>
        </w:tc>
        <w:tc>
          <w:tcPr>
            <w:tcW w:w="992" w:type="dxa"/>
            <w:tcBorders>
              <w:top w:val="nil"/>
              <w:left w:val="nil"/>
              <w:bottom w:val="single" w:sz="4" w:space="0" w:color="auto"/>
              <w:right w:val="single" w:sz="4" w:space="0" w:color="auto"/>
            </w:tcBorders>
            <w:shd w:val="clear" w:color="auto" w:fill="auto"/>
            <w:noWrap/>
            <w:vAlign w:val="center"/>
            <w:hideMark/>
          </w:tcPr>
          <w:p w14:paraId="45126B9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0.531</w:t>
            </w:r>
          </w:p>
        </w:tc>
        <w:tc>
          <w:tcPr>
            <w:tcW w:w="993" w:type="dxa"/>
            <w:tcBorders>
              <w:top w:val="nil"/>
              <w:left w:val="nil"/>
              <w:bottom w:val="single" w:sz="4" w:space="0" w:color="auto"/>
              <w:right w:val="single" w:sz="4" w:space="0" w:color="auto"/>
            </w:tcBorders>
            <w:shd w:val="clear" w:color="auto" w:fill="auto"/>
            <w:noWrap/>
            <w:vAlign w:val="center"/>
            <w:hideMark/>
          </w:tcPr>
          <w:p w14:paraId="6EB60147"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0.451</w:t>
            </w:r>
          </w:p>
        </w:tc>
        <w:tc>
          <w:tcPr>
            <w:tcW w:w="992" w:type="dxa"/>
            <w:tcBorders>
              <w:top w:val="nil"/>
              <w:left w:val="nil"/>
              <w:bottom w:val="single" w:sz="4" w:space="0" w:color="auto"/>
              <w:right w:val="single" w:sz="4" w:space="0" w:color="auto"/>
            </w:tcBorders>
            <w:shd w:val="clear" w:color="auto" w:fill="auto"/>
            <w:noWrap/>
            <w:vAlign w:val="center"/>
            <w:hideMark/>
          </w:tcPr>
          <w:p w14:paraId="575BEBF0"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1.212</w:t>
            </w:r>
          </w:p>
        </w:tc>
        <w:tc>
          <w:tcPr>
            <w:tcW w:w="992" w:type="dxa"/>
            <w:tcBorders>
              <w:top w:val="nil"/>
              <w:left w:val="nil"/>
              <w:bottom w:val="single" w:sz="4" w:space="0" w:color="auto"/>
              <w:right w:val="single" w:sz="4" w:space="0" w:color="auto"/>
            </w:tcBorders>
            <w:shd w:val="clear" w:color="auto" w:fill="auto"/>
            <w:noWrap/>
            <w:vAlign w:val="center"/>
            <w:hideMark/>
          </w:tcPr>
          <w:p w14:paraId="7C774CCC"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07CA1C8F"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c>
          <w:tcPr>
            <w:tcW w:w="993" w:type="dxa"/>
            <w:tcBorders>
              <w:top w:val="nil"/>
              <w:left w:val="nil"/>
              <w:bottom w:val="single" w:sz="4" w:space="0" w:color="auto"/>
              <w:right w:val="single" w:sz="4" w:space="0" w:color="auto"/>
            </w:tcBorders>
            <w:shd w:val="clear" w:color="auto" w:fill="auto"/>
            <w:noWrap/>
            <w:vAlign w:val="center"/>
            <w:hideMark/>
          </w:tcPr>
          <w:p w14:paraId="6FB64388"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70FEF62C"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2C25370A"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7B8R</w:t>
            </w:r>
          </w:p>
        </w:tc>
        <w:tc>
          <w:tcPr>
            <w:tcW w:w="930" w:type="dxa"/>
            <w:tcBorders>
              <w:top w:val="nil"/>
              <w:left w:val="nil"/>
              <w:bottom w:val="single" w:sz="4" w:space="0" w:color="auto"/>
              <w:right w:val="single" w:sz="4" w:space="0" w:color="auto"/>
            </w:tcBorders>
            <w:shd w:val="clear" w:color="auto" w:fill="auto"/>
            <w:noWrap/>
            <w:vAlign w:val="center"/>
            <w:hideMark/>
          </w:tcPr>
          <w:p w14:paraId="2ABD4BB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0.402</w:t>
            </w:r>
          </w:p>
        </w:tc>
        <w:tc>
          <w:tcPr>
            <w:tcW w:w="870" w:type="dxa"/>
            <w:tcBorders>
              <w:top w:val="nil"/>
              <w:left w:val="nil"/>
              <w:bottom w:val="single" w:sz="4" w:space="0" w:color="auto"/>
              <w:right w:val="single" w:sz="4" w:space="0" w:color="auto"/>
            </w:tcBorders>
            <w:shd w:val="clear" w:color="auto" w:fill="auto"/>
            <w:noWrap/>
            <w:vAlign w:val="center"/>
            <w:hideMark/>
          </w:tcPr>
          <w:p w14:paraId="3B0E26C3"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1.078</w:t>
            </w:r>
          </w:p>
        </w:tc>
        <w:tc>
          <w:tcPr>
            <w:tcW w:w="992" w:type="dxa"/>
            <w:tcBorders>
              <w:top w:val="nil"/>
              <w:left w:val="nil"/>
              <w:bottom w:val="single" w:sz="4" w:space="0" w:color="auto"/>
              <w:right w:val="single" w:sz="4" w:space="0" w:color="auto"/>
            </w:tcBorders>
            <w:shd w:val="clear" w:color="auto" w:fill="auto"/>
            <w:noWrap/>
            <w:vAlign w:val="center"/>
            <w:hideMark/>
          </w:tcPr>
          <w:p w14:paraId="28F1CFAC"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0.563</w:t>
            </w:r>
          </w:p>
        </w:tc>
        <w:tc>
          <w:tcPr>
            <w:tcW w:w="993" w:type="dxa"/>
            <w:tcBorders>
              <w:top w:val="nil"/>
              <w:left w:val="nil"/>
              <w:bottom w:val="single" w:sz="4" w:space="0" w:color="auto"/>
              <w:right w:val="single" w:sz="4" w:space="0" w:color="auto"/>
            </w:tcBorders>
            <w:shd w:val="clear" w:color="auto" w:fill="auto"/>
            <w:noWrap/>
            <w:vAlign w:val="center"/>
            <w:hideMark/>
          </w:tcPr>
          <w:p w14:paraId="5FB8C23D"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0.478</w:t>
            </w:r>
          </w:p>
        </w:tc>
        <w:tc>
          <w:tcPr>
            <w:tcW w:w="992" w:type="dxa"/>
            <w:tcBorders>
              <w:top w:val="nil"/>
              <w:left w:val="nil"/>
              <w:bottom w:val="single" w:sz="4" w:space="0" w:color="auto"/>
              <w:right w:val="single" w:sz="4" w:space="0" w:color="auto"/>
            </w:tcBorders>
            <w:shd w:val="clear" w:color="auto" w:fill="auto"/>
            <w:noWrap/>
            <w:vAlign w:val="center"/>
            <w:hideMark/>
          </w:tcPr>
          <w:p w14:paraId="4E00864F" w14:textId="320CBA2B" w:rsidR="00AB2C8B" w:rsidRPr="00647DE2" w:rsidRDefault="00AB2C8B" w:rsidP="00AB2C8B">
            <w:pPr>
              <w:jc w:val="center"/>
              <w:rPr>
                <w:rFonts w:ascii="Calibri" w:hAnsi="Calibri" w:cs="Calibri"/>
                <w:color w:val="000000"/>
                <w:sz w:val="22"/>
                <w:szCs w:val="22"/>
                <w:rtl/>
                <w:lang w:bidi="he-IL"/>
              </w:rPr>
            </w:pPr>
            <w:r w:rsidRPr="00647DE2">
              <w:rPr>
                <w:rFonts w:ascii="Calibri" w:hAnsi="Calibri" w:cs="Calibri"/>
                <w:color w:val="000000"/>
                <w:sz w:val="22"/>
                <w:szCs w:val="22"/>
              </w:rPr>
              <w:t>1.22</w:t>
            </w:r>
            <w:r w:rsidR="00165F1C" w:rsidRPr="00647DE2">
              <w:rPr>
                <w:rFonts w:ascii="Calibri" w:hAnsi="Calibri" w:cs="Calibri"/>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052D70F9"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0.398</w:t>
            </w:r>
          </w:p>
        </w:tc>
        <w:tc>
          <w:tcPr>
            <w:tcW w:w="992" w:type="dxa"/>
            <w:tcBorders>
              <w:top w:val="nil"/>
              <w:left w:val="nil"/>
              <w:bottom w:val="single" w:sz="4" w:space="0" w:color="auto"/>
              <w:right w:val="single" w:sz="4" w:space="0" w:color="auto"/>
            </w:tcBorders>
            <w:shd w:val="clear" w:color="auto" w:fill="auto"/>
            <w:noWrap/>
            <w:vAlign w:val="center"/>
            <w:hideMark/>
          </w:tcPr>
          <w:p w14:paraId="3B53C5FE"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c>
          <w:tcPr>
            <w:tcW w:w="993" w:type="dxa"/>
            <w:tcBorders>
              <w:top w:val="nil"/>
              <w:left w:val="nil"/>
              <w:bottom w:val="single" w:sz="4" w:space="0" w:color="auto"/>
              <w:right w:val="single" w:sz="4" w:space="0" w:color="auto"/>
            </w:tcBorders>
            <w:shd w:val="clear" w:color="auto" w:fill="auto"/>
            <w:noWrap/>
            <w:vAlign w:val="center"/>
            <w:hideMark/>
          </w:tcPr>
          <w:p w14:paraId="17DF6A55"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 </w:t>
            </w:r>
          </w:p>
        </w:tc>
      </w:tr>
      <w:tr w:rsidR="00AB2C8B" w:rsidRPr="00AB2C8B" w14:paraId="62BD2221" w14:textId="77777777" w:rsidTr="00796815">
        <w:trPr>
          <w:trHeight w:val="342"/>
          <w:jc w:val="center"/>
        </w:trPr>
        <w:tc>
          <w:tcPr>
            <w:tcW w:w="1172" w:type="dxa"/>
            <w:tcBorders>
              <w:top w:val="nil"/>
              <w:left w:val="single" w:sz="4" w:space="0" w:color="auto"/>
              <w:bottom w:val="single" w:sz="4" w:space="0" w:color="auto"/>
              <w:right w:val="single" w:sz="4" w:space="0" w:color="auto"/>
            </w:tcBorders>
            <w:shd w:val="clear" w:color="000000" w:fill="E7E6E6"/>
            <w:noWrap/>
            <w:vAlign w:val="center"/>
            <w:hideMark/>
          </w:tcPr>
          <w:p w14:paraId="0036F824" w14:textId="77777777" w:rsidR="00AB2C8B" w:rsidRPr="00647DE2" w:rsidRDefault="00AB2C8B" w:rsidP="00AB2C8B">
            <w:pPr>
              <w:jc w:val="center"/>
              <w:rPr>
                <w:rFonts w:ascii="Calibri" w:hAnsi="Calibri" w:cs="Calibri"/>
                <w:b/>
                <w:bCs/>
                <w:color w:val="000000"/>
                <w:sz w:val="22"/>
                <w:szCs w:val="22"/>
              </w:rPr>
            </w:pPr>
            <w:r w:rsidRPr="00647DE2">
              <w:rPr>
                <w:rFonts w:ascii="Calibri" w:hAnsi="Calibri" w:cs="Calibri"/>
                <w:b/>
                <w:bCs/>
                <w:color w:val="000000"/>
                <w:sz w:val="22"/>
                <w:szCs w:val="22"/>
              </w:rPr>
              <w:t>7B8T</w:t>
            </w:r>
          </w:p>
        </w:tc>
        <w:tc>
          <w:tcPr>
            <w:tcW w:w="930" w:type="dxa"/>
            <w:tcBorders>
              <w:top w:val="nil"/>
              <w:left w:val="nil"/>
              <w:bottom w:val="single" w:sz="4" w:space="0" w:color="auto"/>
              <w:right w:val="single" w:sz="4" w:space="0" w:color="auto"/>
            </w:tcBorders>
            <w:shd w:val="clear" w:color="auto" w:fill="auto"/>
            <w:noWrap/>
            <w:vAlign w:val="center"/>
            <w:hideMark/>
          </w:tcPr>
          <w:p w14:paraId="57DA1DD2"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0.401</w:t>
            </w:r>
          </w:p>
        </w:tc>
        <w:tc>
          <w:tcPr>
            <w:tcW w:w="870" w:type="dxa"/>
            <w:tcBorders>
              <w:top w:val="nil"/>
              <w:left w:val="nil"/>
              <w:bottom w:val="single" w:sz="4" w:space="0" w:color="auto"/>
              <w:right w:val="single" w:sz="4" w:space="0" w:color="auto"/>
            </w:tcBorders>
            <w:shd w:val="clear" w:color="auto" w:fill="auto"/>
            <w:noWrap/>
            <w:vAlign w:val="center"/>
            <w:hideMark/>
          </w:tcPr>
          <w:p w14:paraId="65B6E997"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0.984</w:t>
            </w:r>
          </w:p>
        </w:tc>
        <w:tc>
          <w:tcPr>
            <w:tcW w:w="992" w:type="dxa"/>
            <w:tcBorders>
              <w:top w:val="nil"/>
              <w:left w:val="nil"/>
              <w:bottom w:val="single" w:sz="4" w:space="0" w:color="auto"/>
              <w:right w:val="single" w:sz="4" w:space="0" w:color="auto"/>
            </w:tcBorders>
            <w:shd w:val="clear" w:color="auto" w:fill="auto"/>
            <w:noWrap/>
            <w:vAlign w:val="center"/>
            <w:hideMark/>
          </w:tcPr>
          <w:p w14:paraId="352C2816"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0.605</w:t>
            </w:r>
          </w:p>
        </w:tc>
        <w:tc>
          <w:tcPr>
            <w:tcW w:w="993" w:type="dxa"/>
            <w:tcBorders>
              <w:top w:val="nil"/>
              <w:left w:val="nil"/>
              <w:bottom w:val="single" w:sz="4" w:space="0" w:color="auto"/>
              <w:right w:val="single" w:sz="4" w:space="0" w:color="auto"/>
            </w:tcBorders>
            <w:shd w:val="clear" w:color="auto" w:fill="auto"/>
            <w:noWrap/>
            <w:vAlign w:val="center"/>
            <w:hideMark/>
          </w:tcPr>
          <w:p w14:paraId="7A0AB2D9"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0.554</w:t>
            </w:r>
          </w:p>
        </w:tc>
        <w:tc>
          <w:tcPr>
            <w:tcW w:w="992" w:type="dxa"/>
            <w:tcBorders>
              <w:top w:val="nil"/>
              <w:left w:val="nil"/>
              <w:bottom w:val="single" w:sz="4" w:space="0" w:color="auto"/>
              <w:right w:val="single" w:sz="4" w:space="0" w:color="auto"/>
            </w:tcBorders>
            <w:shd w:val="clear" w:color="auto" w:fill="auto"/>
            <w:noWrap/>
            <w:vAlign w:val="center"/>
            <w:hideMark/>
          </w:tcPr>
          <w:p w14:paraId="077C2D64"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1.163</w:t>
            </w:r>
          </w:p>
        </w:tc>
        <w:tc>
          <w:tcPr>
            <w:tcW w:w="992" w:type="dxa"/>
            <w:tcBorders>
              <w:top w:val="nil"/>
              <w:left w:val="nil"/>
              <w:bottom w:val="single" w:sz="4" w:space="0" w:color="auto"/>
              <w:right w:val="single" w:sz="4" w:space="0" w:color="auto"/>
            </w:tcBorders>
            <w:shd w:val="clear" w:color="auto" w:fill="auto"/>
            <w:noWrap/>
            <w:vAlign w:val="center"/>
            <w:hideMark/>
          </w:tcPr>
          <w:p w14:paraId="41E600DD"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0.393</w:t>
            </w:r>
          </w:p>
        </w:tc>
        <w:tc>
          <w:tcPr>
            <w:tcW w:w="992" w:type="dxa"/>
            <w:tcBorders>
              <w:top w:val="nil"/>
              <w:left w:val="nil"/>
              <w:bottom w:val="single" w:sz="4" w:space="0" w:color="auto"/>
              <w:right w:val="single" w:sz="4" w:space="0" w:color="auto"/>
            </w:tcBorders>
            <w:shd w:val="clear" w:color="auto" w:fill="auto"/>
            <w:noWrap/>
            <w:vAlign w:val="center"/>
            <w:hideMark/>
          </w:tcPr>
          <w:p w14:paraId="2FBBE638" w14:textId="6C8E818C"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0.46</w:t>
            </w:r>
            <w:r w:rsidR="00165F1C" w:rsidRPr="00647DE2">
              <w:rPr>
                <w:rFonts w:ascii="Calibri" w:hAnsi="Calibri" w:cs="Calibri"/>
                <w:color w:val="000000"/>
                <w:sz w:val="22"/>
                <w:szCs w:val="22"/>
              </w:rPr>
              <w:t>0</w:t>
            </w:r>
          </w:p>
        </w:tc>
        <w:tc>
          <w:tcPr>
            <w:tcW w:w="993" w:type="dxa"/>
            <w:tcBorders>
              <w:top w:val="nil"/>
              <w:left w:val="nil"/>
              <w:bottom w:val="single" w:sz="4" w:space="0" w:color="auto"/>
              <w:right w:val="single" w:sz="4" w:space="0" w:color="auto"/>
            </w:tcBorders>
            <w:shd w:val="clear" w:color="auto" w:fill="auto"/>
            <w:noWrap/>
            <w:vAlign w:val="center"/>
            <w:hideMark/>
          </w:tcPr>
          <w:p w14:paraId="567BB434" w14:textId="77777777" w:rsidR="00AB2C8B" w:rsidRPr="00647DE2" w:rsidRDefault="00AB2C8B" w:rsidP="00AB2C8B">
            <w:pPr>
              <w:jc w:val="center"/>
              <w:rPr>
                <w:rFonts w:ascii="Calibri" w:hAnsi="Calibri" w:cs="Calibri"/>
                <w:color w:val="000000"/>
                <w:sz w:val="22"/>
                <w:szCs w:val="22"/>
              </w:rPr>
            </w:pPr>
            <w:r w:rsidRPr="00647DE2">
              <w:rPr>
                <w:rFonts w:ascii="Calibri" w:hAnsi="Calibri" w:cs="Calibri"/>
                <w:color w:val="000000"/>
                <w:sz w:val="22"/>
                <w:szCs w:val="22"/>
              </w:rPr>
              <w:t>0</w:t>
            </w:r>
          </w:p>
        </w:tc>
      </w:tr>
    </w:tbl>
    <w:p w14:paraId="698E8684" w14:textId="3C921C45" w:rsidR="00615D18" w:rsidRDefault="00615D18" w:rsidP="006370BC">
      <w:pPr>
        <w:spacing w:line="276" w:lineRule="auto"/>
        <w:jc w:val="both"/>
        <w:rPr>
          <w:rFonts w:asciiTheme="majorBidi" w:hAnsiTheme="majorBidi" w:cstheme="majorBidi"/>
        </w:rPr>
      </w:pPr>
    </w:p>
    <w:p w14:paraId="3D79C841" w14:textId="2F4D4532" w:rsidR="006370BC" w:rsidRDefault="006370BC" w:rsidP="00CB4D2A">
      <w:pPr>
        <w:spacing w:line="276" w:lineRule="auto"/>
        <w:ind w:firstLine="720"/>
        <w:jc w:val="both"/>
        <w:rPr>
          <w:rFonts w:ascii="TimesNewRomanPS" w:hAnsi="TimesNewRomanPS"/>
        </w:rPr>
      </w:pPr>
      <w:r>
        <w:rPr>
          <w:rFonts w:asciiTheme="majorBidi" w:hAnsiTheme="majorBidi" w:cstheme="majorBidi"/>
        </w:rPr>
        <w:t>Then t</w:t>
      </w:r>
      <w:r w:rsidR="00FD692B" w:rsidRPr="00FD692B">
        <w:rPr>
          <w:rFonts w:asciiTheme="majorBidi" w:hAnsiTheme="majorBidi" w:cstheme="majorBidi"/>
        </w:rPr>
        <w:t xml:space="preserve">he </w:t>
      </w:r>
      <w:r>
        <w:rPr>
          <w:rFonts w:asciiTheme="majorBidi" w:hAnsiTheme="majorBidi" w:cstheme="majorBidi"/>
        </w:rPr>
        <w:t>h</w:t>
      </w:r>
      <w:r w:rsidR="00FD692B" w:rsidRPr="00FD692B">
        <w:rPr>
          <w:rFonts w:asciiTheme="majorBidi" w:hAnsiTheme="majorBidi" w:cstheme="majorBidi"/>
        </w:rPr>
        <w:t xml:space="preserve">ierarchical clustering </w:t>
      </w:r>
      <w:r w:rsidR="00796815">
        <w:rPr>
          <w:rFonts w:asciiTheme="majorBidi" w:hAnsiTheme="majorBidi" w:cstheme="majorBidi"/>
        </w:rPr>
        <w:t>t</w:t>
      </w:r>
      <w:r w:rsidR="00FD692B" w:rsidRPr="00FD692B">
        <w:rPr>
          <w:rFonts w:asciiTheme="majorBidi" w:hAnsiTheme="majorBidi" w:cstheme="majorBidi"/>
        </w:rPr>
        <w:t xml:space="preserve">echnique </w:t>
      </w:r>
      <w:r>
        <w:rPr>
          <w:rFonts w:asciiTheme="majorBidi" w:hAnsiTheme="majorBidi" w:cstheme="majorBidi"/>
        </w:rPr>
        <w:t xml:space="preserve">was performed, and predicted clusters were </w:t>
      </w:r>
      <w:r w:rsidRPr="00FD692B">
        <w:rPr>
          <w:rFonts w:asciiTheme="majorBidi" w:hAnsiTheme="majorBidi" w:cstheme="majorBidi"/>
        </w:rPr>
        <w:t xml:space="preserve">visualized using a </w:t>
      </w:r>
      <w:r>
        <w:rPr>
          <w:rFonts w:asciiTheme="majorBidi" w:hAnsiTheme="majorBidi" w:cstheme="majorBidi"/>
        </w:rPr>
        <w:t>d</w:t>
      </w:r>
      <w:r w:rsidRPr="00FD692B">
        <w:rPr>
          <w:rFonts w:asciiTheme="majorBidi" w:hAnsiTheme="majorBidi" w:cstheme="majorBidi"/>
        </w:rPr>
        <w:t>endrogram</w:t>
      </w:r>
      <w:r>
        <w:rPr>
          <w:rFonts w:asciiTheme="majorBidi" w:hAnsiTheme="majorBidi" w:cstheme="majorBidi"/>
        </w:rPr>
        <w:t xml:space="preserve"> (</w:t>
      </w:r>
      <w:r>
        <w:rPr>
          <w:rFonts w:ascii="TimesNewRomanPS" w:hAnsi="TimesNewRomanPS"/>
          <w:b/>
          <w:bCs/>
        </w:rPr>
        <w:t xml:space="preserve">Figure </w:t>
      </w:r>
      <w:r w:rsidR="00A477B2">
        <w:rPr>
          <w:rFonts w:ascii="TimesNewRomanPS" w:hAnsi="TimesNewRomanPS"/>
          <w:b/>
          <w:bCs/>
        </w:rPr>
        <w:t>6</w:t>
      </w:r>
      <w:r w:rsidRPr="009B7380">
        <w:rPr>
          <w:rFonts w:ascii="TimesNewRomanPS" w:hAnsi="TimesNewRomanPS"/>
        </w:rPr>
        <w:t>)</w:t>
      </w:r>
      <w:r w:rsidRPr="006370BC">
        <w:rPr>
          <w:rFonts w:ascii="TimesNewRomanPS" w:hAnsi="TimesNewRomanPS"/>
        </w:rPr>
        <w:t>.</w:t>
      </w:r>
      <w:r>
        <w:rPr>
          <w:rFonts w:ascii="TimesNewRomanPS" w:hAnsi="TimesNewRomanPS"/>
        </w:rPr>
        <w:t xml:space="preserve"> In this project I</w:t>
      </w:r>
      <w:r w:rsidRPr="006370BC">
        <w:rPr>
          <w:rFonts w:ascii="TimesNewRomanPS" w:hAnsi="TimesNewRomanPS"/>
        </w:rPr>
        <w:t xml:space="preserve"> implemented procedures to perform a</w:t>
      </w:r>
      <w:r w:rsidRPr="006370BC">
        <w:t xml:space="preserve"> </w:t>
      </w:r>
      <w:r w:rsidRPr="006370BC">
        <w:rPr>
          <w:rFonts w:ascii="TimesNewRomanPS" w:hAnsi="TimesNewRomanPS"/>
        </w:rPr>
        <w:t>Ward´s linkage clustering</w:t>
      </w:r>
      <w:r>
        <w:rPr>
          <w:rFonts w:ascii="TimesNewRomanPS" w:hAnsi="TimesNewRomanPS"/>
        </w:rPr>
        <w:t xml:space="preserve">, which is a </w:t>
      </w:r>
      <w:r w:rsidRPr="006370BC">
        <w:rPr>
          <w:rFonts w:ascii="TimesNewRomanPS" w:hAnsi="TimesNewRomanPS"/>
        </w:rPr>
        <w:t>variance</w:t>
      </w:r>
      <w:r w:rsidR="00BC55F1">
        <w:rPr>
          <w:rFonts w:ascii="TimesNewRomanPS" w:hAnsi="TimesNewRomanPS"/>
        </w:rPr>
        <w:t>-based</w:t>
      </w:r>
      <w:r w:rsidRPr="006370BC">
        <w:rPr>
          <w:rFonts w:ascii="TimesNewRomanPS" w:hAnsi="TimesNewRomanPS"/>
        </w:rPr>
        <w:t xml:space="preserve"> method which attempts to generate clusters to </w:t>
      </w:r>
      <w:r w:rsidR="00645157" w:rsidRPr="006370BC">
        <w:rPr>
          <w:rFonts w:ascii="TimesNewRomanPS" w:hAnsi="TimesNewRomanPS"/>
        </w:rPr>
        <w:t>minimize</w:t>
      </w:r>
      <w:r w:rsidRPr="006370BC">
        <w:rPr>
          <w:rFonts w:ascii="TimesNewRomanPS" w:hAnsi="TimesNewRomanPS"/>
        </w:rPr>
        <w:t xml:space="preserve"> the within-cluster variance</w:t>
      </w:r>
      <w:r>
        <w:rPr>
          <w:rFonts w:ascii="TimesNewRomanPS" w:hAnsi="TimesNewRomanPS"/>
        </w:rPr>
        <w:t xml:space="preserve">. </w:t>
      </w:r>
    </w:p>
    <w:p w14:paraId="6479A70D" w14:textId="77777777" w:rsidR="004A4A47" w:rsidRDefault="004A4A47" w:rsidP="00CB4D2A">
      <w:pPr>
        <w:spacing w:line="276" w:lineRule="auto"/>
        <w:ind w:firstLine="720"/>
        <w:jc w:val="both"/>
        <w:rPr>
          <w:rFonts w:ascii="TimesNewRomanPS" w:hAnsi="TimesNewRomanPS"/>
        </w:rPr>
      </w:pPr>
    </w:p>
    <w:p w14:paraId="66F563DD" w14:textId="72CDBA26" w:rsidR="00424667" w:rsidRDefault="00424667" w:rsidP="00AB2C8B">
      <w:pPr>
        <w:jc w:val="center"/>
        <w:rPr>
          <w:rFonts w:asciiTheme="majorBidi" w:hAnsiTheme="majorBidi" w:cstheme="majorBidi"/>
          <w:sz w:val="36"/>
          <w:szCs w:val="36"/>
        </w:rPr>
      </w:pPr>
      <w:r>
        <w:rPr>
          <w:rFonts w:asciiTheme="majorBidi" w:hAnsiTheme="majorBidi" w:cstheme="majorBidi"/>
          <w:noProof/>
          <w:sz w:val="36"/>
          <w:szCs w:val="36"/>
          <w:lang w:eastAsia="en-US" w:bidi="he-IL"/>
        </w:rPr>
        <w:drawing>
          <wp:inline distT="0" distB="0" distL="0" distR="0" wp14:anchorId="4C2FCB3E" wp14:editId="33173821">
            <wp:extent cx="3989074" cy="34049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0262" cy="3440140"/>
                    </a:xfrm>
                    <a:prstGeom prst="rect">
                      <a:avLst/>
                    </a:prstGeom>
                    <a:noFill/>
                    <a:ln>
                      <a:noFill/>
                    </a:ln>
                  </pic:spPr>
                </pic:pic>
              </a:graphicData>
            </a:graphic>
          </wp:inline>
        </w:drawing>
      </w:r>
    </w:p>
    <w:p w14:paraId="0153C6F7" w14:textId="26BA3421" w:rsidR="00796815" w:rsidRDefault="00796815" w:rsidP="00796815">
      <w:pPr>
        <w:pStyle w:val="NormalWeb"/>
        <w:spacing w:line="276" w:lineRule="auto"/>
        <w:rPr>
          <w:rFonts w:ascii="TimesNewRomanPSMT" w:hAnsi="TimesNewRomanPSMT"/>
        </w:rPr>
      </w:pPr>
      <w:r>
        <w:rPr>
          <w:rFonts w:ascii="TimesNewRomanPS" w:hAnsi="TimesNewRomanPS"/>
          <w:b/>
          <w:bCs/>
        </w:rPr>
        <w:t xml:space="preserve">Figure </w:t>
      </w:r>
      <w:r w:rsidR="00A477B2">
        <w:rPr>
          <w:rFonts w:ascii="TimesNewRomanPS" w:hAnsi="TimesNewRomanPS"/>
          <w:b/>
          <w:bCs/>
        </w:rPr>
        <w:t>6</w:t>
      </w:r>
      <w:r>
        <w:rPr>
          <w:rFonts w:ascii="TimesNewRomanPSMT" w:hAnsi="TimesNewRomanPSMT"/>
        </w:rPr>
        <w:t xml:space="preserve">. </w:t>
      </w:r>
      <w:r>
        <w:t>Hierarchical clustering dendrogram.</w:t>
      </w:r>
    </w:p>
    <w:p w14:paraId="3AE64D80" w14:textId="4E862166" w:rsidR="003763E9" w:rsidRPr="003763E9" w:rsidRDefault="003763E9" w:rsidP="00BC55F1">
      <w:pPr>
        <w:spacing w:line="276" w:lineRule="auto"/>
        <w:ind w:firstLine="720"/>
        <w:rPr>
          <w:rFonts w:asciiTheme="majorBidi" w:hAnsiTheme="majorBidi" w:cstheme="majorBidi"/>
        </w:rPr>
      </w:pPr>
      <w:r>
        <w:rPr>
          <w:rFonts w:asciiTheme="majorBidi" w:hAnsiTheme="majorBidi" w:cstheme="majorBidi"/>
        </w:rPr>
        <w:t>According</w:t>
      </w:r>
      <w:r w:rsidR="007E50CF">
        <w:rPr>
          <w:rFonts w:asciiTheme="majorBidi" w:hAnsiTheme="majorBidi" w:cstheme="majorBidi"/>
        </w:rPr>
        <w:t xml:space="preserve"> to</w:t>
      </w:r>
      <w:r>
        <w:rPr>
          <w:rFonts w:asciiTheme="majorBidi" w:hAnsiTheme="majorBidi" w:cstheme="majorBidi"/>
        </w:rPr>
        <w:t xml:space="preserve"> the d</w:t>
      </w:r>
      <w:r w:rsidRPr="00FD692B">
        <w:rPr>
          <w:rFonts w:asciiTheme="majorBidi" w:hAnsiTheme="majorBidi" w:cstheme="majorBidi"/>
        </w:rPr>
        <w:t>endrogram</w:t>
      </w:r>
      <w:r>
        <w:rPr>
          <w:rFonts w:asciiTheme="majorBidi" w:hAnsiTheme="majorBidi" w:cstheme="majorBidi"/>
        </w:rPr>
        <w:t xml:space="preserve"> three</w:t>
      </w:r>
      <w:r w:rsidR="007E50CF">
        <w:rPr>
          <w:rFonts w:asciiTheme="majorBidi" w:hAnsiTheme="majorBidi" w:cstheme="majorBidi"/>
        </w:rPr>
        <w:t xml:space="preserve"> individual</w:t>
      </w:r>
      <w:r>
        <w:rPr>
          <w:rFonts w:asciiTheme="majorBidi" w:hAnsiTheme="majorBidi" w:cstheme="majorBidi"/>
        </w:rPr>
        <w:t xml:space="preserve"> </w:t>
      </w:r>
      <w:r w:rsidR="00BC55F1">
        <w:rPr>
          <w:rFonts w:asciiTheme="majorBidi" w:hAnsiTheme="majorBidi" w:cstheme="majorBidi"/>
        </w:rPr>
        <w:t xml:space="preserve">clusters </w:t>
      </w:r>
      <w:r w:rsidR="007E50CF">
        <w:rPr>
          <w:rFonts w:asciiTheme="majorBidi" w:hAnsiTheme="majorBidi" w:cstheme="majorBidi"/>
        </w:rPr>
        <w:t>were identified, and the</w:t>
      </w:r>
      <w:r w:rsidR="00DD3B23">
        <w:rPr>
          <w:rFonts w:asciiTheme="majorBidi" w:hAnsiTheme="majorBidi" w:cstheme="majorBidi"/>
        </w:rPr>
        <w:t xml:space="preserve"> </w:t>
      </w:r>
      <w:r w:rsidR="00DD3B23">
        <w:t>representative</w:t>
      </w:r>
      <w:r w:rsidR="007E50CF">
        <w:rPr>
          <w:rFonts w:asciiTheme="majorBidi" w:hAnsiTheme="majorBidi" w:cstheme="majorBidi"/>
        </w:rPr>
        <w:t xml:space="preserve"> protein structure for each group was defined (</w:t>
      </w:r>
      <w:r w:rsidR="007E50CF" w:rsidRPr="007E50CF">
        <w:rPr>
          <w:rFonts w:asciiTheme="majorBidi" w:hAnsiTheme="majorBidi" w:cstheme="majorBidi"/>
          <w:b/>
          <w:bCs/>
        </w:rPr>
        <w:t>Table 4</w:t>
      </w:r>
      <w:r w:rsidR="007E50CF">
        <w:rPr>
          <w:rFonts w:asciiTheme="majorBidi" w:hAnsiTheme="majorBidi" w:cstheme="majorBidi"/>
        </w:rPr>
        <w:t>).</w:t>
      </w:r>
    </w:p>
    <w:p w14:paraId="281F8A94" w14:textId="0AD9565D" w:rsidR="003763E9" w:rsidRDefault="003763E9" w:rsidP="00796815">
      <w:pPr>
        <w:spacing w:line="276" w:lineRule="auto"/>
        <w:rPr>
          <w:rFonts w:asciiTheme="majorBidi" w:hAnsiTheme="majorBidi" w:cstheme="majorBidi"/>
        </w:rPr>
      </w:pPr>
    </w:p>
    <w:p w14:paraId="4ED2D353" w14:textId="28292546" w:rsidR="007E50CF" w:rsidRDefault="007E50CF" w:rsidP="007E50CF">
      <w:pPr>
        <w:spacing w:line="360" w:lineRule="auto"/>
        <w:jc w:val="both"/>
        <w:rPr>
          <w:rFonts w:asciiTheme="majorBidi" w:hAnsiTheme="majorBidi" w:cstheme="majorBidi"/>
        </w:rPr>
      </w:pPr>
      <w:r w:rsidRPr="00D31396">
        <w:rPr>
          <w:rFonts w:asciiTheme="majorBidi" w:hAnsiTheme="majorBidi" w:cstheme="majorBidi"/>
          <w:b/>
          <w:bCs/>
        </w:rPr>
        <w:t xml:space="preserve">Table </w:t>
      </w:r>
      <w:r>
        <w:rPr>
          <w:rFonts w:asciiTheme="majorBidi" w:hAnsiTheme="majorBidi" w:cstheme="majorBidi"/>
          <w:b/>
          <w:bCs/>
        </w:rPr>
        <w:t>4</w:t>
      </w:r>
      <w:r w:rsidRPr="00D31396">
        <w:rPr>
          <w:rFonts w:asciiTheme="majorBidi" w:hAnsiTheme="majorBidi" w:cstheme="majorBidi"/>
          <w:b/>
          <w:bCs/>
        </w:rPr>
        <w:t>.</w:t>
      </w:r>
      <w:r>
        <w:rPr>
          <w:rFonts w:asciiTheme="majorBidi" w:hAnsiTheme="majorBidi" w:cstheme="majorBidi"/>
          <w:b/>
          <w:bCs/>
        </w:rPr>
        <w:t xml:space="preserve"> </w:t>
      </w:r>
      <w:r>
        <w:rPr>
          <w:rFonts w:asciiTheme="majorBidi" w:hAnsiTheme="majorBidi" w:cstheme="majorBidi"/>
        </w:rPr>
        <w:t xml:space="preserve">Grouped protein structures based on their binding site’s similarity. </w:t>
      </w:r>
    </w:p>
    <w:tbl>
      <w:tblPr>
        <w:tblW w:w="7083" w:type="dxa"/>
        <w:jc w:val="center"/>
        <w:tblLook w:val="04A0" w:firstRow="1" w:lastRow="0" w:firstColumn="1" w:lastColumn="0" w:noHBand="0" w:noVBand="1"/>
      </w:tblPr>
      <w:tblGrid>
        <w:gridCol w:w="1816"/>
        <w:gridCol w:w="2715"/>
        <w:gridCol w:w="2552"/>
      </w:tblGrid>
      <w:tr w:rsidR="00796815" w:rsidRPr="002F1191" w14:paraId="4E4BBF4F" w14:textId="77777777" w:rsidTr="00CB4D2A">
        <w:trPr>
          <w:trHeight w:val="300"/>
          <w:jc w:val="center"/>
        </w:trPr>
        <w:tc>
          <w:tcPr>
            <w:tcW w:w="18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7A36C64" w14:textId="47C558EE" w:rsidR="00796815" w:rsidRPr="00647DE2" w:rsidRDefault="00796815" w:rsidP="00CB4D2A">
            <w:pPr>
              <w:spacing w:line="360" w:lineRule="auto"/>
              <w:jc w:val="center"/>
              <w:rPr>
                <w:rFonts w:asciiTheme="minorHAnsi" w:hAnsiTheme="minorHAnsi" w:cstheme="minorHAnsi"/>
                <w:b/>
                <w:bCs/>
                <w:color w:val="000000"/>
                <w:sz w:val="22"/>
                <w:szCs w:val="22"/>
              </w:rPr>
            </w:pPr>
            <w:r w:rsidRPr="00647DE2">
              <w:rPr>
                <w:rFonts w:asciiTheme="minorHAnsi" w:hAnsiTheme="minorHAnsi" w:cstheme="minorHAnsi"/>
                <w:b/>
                <w:bCs/>
                <w:color w:val="000000"/>
                <w:sz w:val="22"/>
                <w:szCs w:val="22"/>
                <w:lang w:val="ru-RU"/>
              </w:rPr>
              <w:t xml:space="preserve">№ </w:t>
            </w:r>
            <w:r w:rsidRPr="00647DE2">
              <w:rPr>
                <w:rFonts w:asciiTheme="minorHAnsi" w:hAnsiTheme="minorHAnsi" w:cstheme="minorHAnsi"/>
                <w:b/>
                <w:bCs/>
                <w:color w:val="000000"/>
                <w:sz w:val="22"/>
                <w:szCs w:val="22"/>
              </w:rPr>
              <w:t>of cluster</w:t>
            </w:r>
          </w:p>
        </w:tc>
        <w:tc>
          <w:tcPr>
            <w:tcW w:w="27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3822B0C" w14:textId="0BE5F16B" w:rsidR="00796815" w:rsidRPr="00647DE2" w:rsidRDefault="00796815" w:rsidP="00CB4D2A">
            <w:pPr>
              <w:spacing w:line="360" w:lineRule="auto"/>
              <w:jc w:val="center"/>
              <w:rPr>
                <w:rFonts w:asciiTheme="minorHAnsi" w:hAnsiTheme="minorHAnsi" w:cstheme="minorHAnsi"/>
                <w:b/>
                <w:bCs/>
                <w:color w:val="000000"/>
                <w:sz w:val="22"/>
                <w:szCs w:val="22"/>
              </w:rPr>
            </w:pPr>
            <w:r w:rsidRPr="00647DE2">
              <w:rPr>
                <w:rFonts w:asciiTheme="minorHAnsi" w:hAnsiTheme="minorHAnsi" w:cstheme="minorHAnsi"/>
                <w:b/>
                <w:bCs/>
                <w:color w:val="000000"/>
                <w:sz w:val="22"/>
                <w:szCs w:val="22"/>
              </w:rPr>
              <w:t>Protein structures</w:t>
            </w:r>
          </w:p>
        </w:tc>
        <w:tc>
          <w:tcPr>
            <w:tcW w:w="255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3BA225C" w14:textId="5A321DD7" w:rsidR="00796815" w:rsidRPr="00647DE2" w:rsidRDefault="00ED4EC7" w:rsidP="00CB4D2A">
            <w:pPr>
              <w:spacing w:line="360" w:lineRule="auto"/>
              <w:jc w:val="center"/>
              <w:rPr>
                <w:rFonts w:asciiTheme="minorHAnsi" w:hAnsiTheme="minorHAnsi" w:cstheme="minorHAnsi"/>
                <w:b/>
                <w:bCs/>
                <w:color w:val="000000"/>
                <w:sz w:val="22"/>
                <w:szCs w:val="22"/>
              </w:rPr>
            </w:pPr>
            <w:r w:rsidRPr="00647DE2">
              <w:rPr>
                <w:rFonts w:asciiTheme="minorHAnsi" w:hAnsiTheme="minorHAnsi" w:cstheme="minorHAnsi"/>
                <w:b/>
                <w:bCs/>
                <w:color w:val="000000"/>
                <w:sz w:val="22"/>
                <w:szCs w:val="22"/>
              </w:rPr>
              <w:t>Structure for docking</w:t>
            </w:r>
          </w:p>
        </w:tc>
      </w:tr>
      <w:tr w:rsidR="00796815" w:rsidRPr="002F1191" w14:paraId="215AFD84" w14:textId="77777777" w:rsidTr="00CB4D2A">
        <w:trPr>
          <w:trHeight w:val="300"/>
          <w:jc w:val="center"/>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4AF71FC0" w14:textId="3B8B057C" w:rsidR="00796815" w:rsidRPr="00647DE2" w:rsidRDefault="00796815" w:rsidP="00CB4D2A">
            <w:pPr>
              <w:spacing w:line="360" w:lineRule="auto"/>
              <w:jc w:val="center"/>
              <w:rPr>
                <w:rFonts w:asciiTheme="minorHAnsi" w:hAnsiTheme="minorHAnsi" w:cstheme="minorHAnsi"/>
                <w:b/>
                <w:bCs/>
                <w:color w:val="000000"/>
                <w:sz w:val="22"/>
                <w:szCs w:val="22"/>
              </w:rPr>
            </w:pPr>
            <w:r w:rsidRPr="00647DE2">
              <w:rPr>
                <w:rFonts w:asciiTheme="minorHAnsi" w:hAnsiTheme="minorHAnsi" w:cstheme="minorHAnsi"/>
                <w:b/>
                <w:bCs/>
                <w:color w:val="000000"/>
                <w:sz w:val="22"/>
                <w:szCs w:val="22"/>
              </w:rPr>
              <w:t>1</w:t>
            </w:r>
          </w:p>
        </w:tc>
        <w:tc>
          <w:tcPr>
            <w:tcW w:w="2715" w:type="dxa"/>
            <w:tcBorders>
              <w:top w:val="nil"/>
              <w:left w:val="nil"/>
              <w:bottom w:val="single" w:sz="4" w:space="0" w:color="auto"/>
              <w:right w:val="single" w:sz="4" w:space="0" w:color="auto"/>
            </w:tcBorders>
            <w:shd w:val="clear" w:color="auto" w:fill="auto"/>
            <w:noWrap/>
            <w:vAlign w:val="bottom"/>
            <w:hideMark/>
          </w:tcPr>
          <w:p w14:paraId="0589F1BA" w14:textId="7AE15704" w:rsidR="00796815" w:rsidRPr="00647DE2" w:rsidRDefault="00796815" w:rsidP="00CB4D2A">
            <w:pPr>
              <w:spacing w:line="360" w:lineRule="auto"/>
              <w:jc w:val="center"/>
              <w:rPr>
                <w:rFonts w:asciiTheme="minorHAnsi" w:hAnsiTheme="minorHAnsi" w:cstheme="minorHAnsi"/>
                <w:color w:val="000000"/>
                <w:sz w:val="22"/>
                <w:szCs w:val="22"/>
              </w:rPr>
            </w:pPr>
            <w:r w:rsidRPr="00647DE2">
              <w:rPr>
                <w:rFonts w:asciiTheme="minorHAnsi" w:hAnsiTheme="minorHAnsi" w:cstheme="minorHAnsi"/>
                <w:color w:val="000000"/>
                <w:sz w:val="22"/>
                <w:szCs w:val="22"/>
              </w:rPr>
              <w:t>7B8T, 5ENT, 7B8R</w:t>
            </w:r>
          </w:p>
        </w:tc>
        <w:tc>
          <w:tcPr>
            <w:tcW w:w="2552" w:type="dxa"/>
            <w:tcBorders>
              <w:top w:val="nil"/>
              <w:left w:val="nil"/>
              <w:bottom w:val="single" w:sz="4" w:space="0" w:color="auto"/>
              <w:right w:val="single" w:sz="4" w:space="0" w:color="auto"/>
            </w:tcBorders>
            <w:shd w:val="clear" w:color="auto" w:fill="auto"/>
            <w:noWrap/>
            <w:vAlign w:val="bottom"/>
            <w:hideMark/>
          </w:tcPr>
          <w:p w14:paraId="180B3268" w14:textId="343A89D3" w:rsidR="00796815" w:rsidRPr="00647DE2" w:rsidRDefault="00ED4EC7" w:rsidP="00CB4D2A">
            <w:pPr>
              <w:spacing w:line="360" w:lineRule="auto"/>
              <w:jc w:val="center"/>
              <w:rPr>
                <w:rFonts w:asciiTheme="minorHAnsi" w:hAnsiTheme="minorHAnsi" w:cstheme="minorHAnsi"/>
                <w:color w:val="000000"/>
                <w:sz w:val="22"/>
                <w:szCs w:val="22"/>
              </w:rPr>
            </w:pPr>
            <w:r w:rsidRPr="00647DE2">
              <w:rPr>
                <w:rFonts w:asciiTheme="minorHAnsi" w:hAnsiTheme="minorHAnsi" w:cstheme="minorHAnsi"/>
                <w:sz w:val="22"/>
                <w:szCs w:val="22"/>
              </w:rPr>
              <w:t>5ENT</w:t>
            </w:r>
          </w:p>
        </w:tc>
      </w:tr>
      <w:tr w:rsidR="00796815" w:rsidRPr="002F1191" w14:paraId="186A1141" w14:textId="77777777" w:rsidTr="00CB4D2A">
        <w:trPr>
          <w:trHeight w:val="300"/>
          <w:jc w:val="center"/>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3ABC7567" w14:textId="04F6A723" w:rsidR="00796815" w:rsidRPr="00647DE2" w:rsidRDefault="00796815" w:rsidP="00CB4D2A">
            <w:pPr>
              <w:spacing w:line="360" w:lineRule="auto"/>
              <w:jc w:val="center"/>
              <w:rPr>
                <w:rFonts w:asciiTheme="minorHAnsi" w:hAnsiTheme="minorHAnsi" w:cstheme="minorHAnsi"/>
                <w:b/>
                <w:bCs/>
                <w:color w:val="000000"/>
                <w:sz w:val="22"/>
                <w:szCs w:val="22"/>
              </w:rPr>
            </w:pPr>
            <w:r w:rsidRPr="00647DE2">
              <w:rPr>
                <w:rFonts w:asciiTheme="minorHAnsi" w:hAnsiTheme="minorHAnsi" w:cstheme="minorHAnsi"/>
                <w:b/>
                <w:bCs/>
                <w:color w:val="000000"/>
                <w:sz w:val="22"/>
                <w:szCs w:val="22"/>
              </w:rPr>
              <w:t>2</w:t>
            </w:r>
          </w:p>
        </w:tc>
        <w:tc>
          <w:tcPr>
            <w:tcW w:w="2715" w:type="dxa"/>
            <w:tcBorders>
              <w:top w:val="nil"/>
              <w:left w:val="nil"/>
              <w:bottom w:val="single" w:sz="4" w:space="0" w:color="auto"/>
              <w:right w:val="single" w:sz="4" w:space="0" w:color="auto"/>
            </w:tcBorders>
            <w:shd w:val="clear" w:color="auto" w:fill="auto"/>
            <w:noWrap/>
            <w:vAlign w:val="bottom"/>
            <w:hideMark/>
          </w:tcPr>
          <w:p w14:paraId="6AF0B457" w14:textId="4C4C5323" w:rsidR="00796815" w:rsidRPr="00647DE2" w:rsidRDefault="00796815" w:rsidP="00CB4D2A">
            <w:pPr>
              <w:spacing w:line="360" w:lineRule="auto"/>
              <w:jc w:val="center"/>
              <w:rPr>
                <w:rFonts w:asciiTheme="minorHAnsi" w:hAnsiTheme="minorHAnsi" w:cstheme="minorHAnsi"/>
                <w:color w:val="000000"/>
                <w:sz w:val="22"/>
                <w:szCs w:val="22"/>
              </w:rPr>
            </w:pPr>
            <w:r w:rsidRPr="00647DE2">
              <w:rPr>
                <w:rFonts w:asciiTheme="minorHAnsi" w:hAnsiTheme="minorHAnsi" w:cstheme="minorHAnsi"/>
                <w:color w:val="000000"/>
                <w:sz w:val="22"/>
                <w:szCs w:val="22"/>
              </w:rPr>
              <w:t>5ENS, 5ENQ, 5ENR</w:t>
            </w:r>
          </w:p>
        </w:tc>
        <w:tc>
          <w:tcPr>
            <w:tcW w:w="2552" w:type="dxa"/>
            <w:tcBorders>
              <w:top w:val="nil"/>
              <w:left w:val="nil"/>
              <w:bottom w:val="single" w:sz="4" w:space="0" w:color="auto"/>
              <w:right w:val="single" w:sz="4" w:space="0" w:color="auto"/>
            </w:tcBorders>
            <w:shd w:val="clear" w:color="auto" w:fill="auto"/>
            <w:noWrap/>
            <w:vAlign w:val="bottom"/>
            <w:hideMark/>
          </w:tcPr>
          <w:p w14:paraId="2F434D84" w14:textId="667F67CE" w:rsidR="00796815" w:rsidRPr="00647DE2" w:rsidRDefault="00ED4EC7" w:rsidP="00CB4D2A">
            <w:pPr>
              <w:spacing w:line="360" w:lineRule="auto"/>
              <w:jc w:val="center"/>
              <w:rPr>
                <w:rFonts w:asciiTheme="minorHAnsi" w:hAnsiTheme="minorHAnsi" w:cstheme="minorHAnsi"/>
                <w:color w:val="000000"/>
                <w:sz w:val="22"/>
                <w:szCs w:val="22"/>
              </w:rPr>
            </w:pPr>
            <w:r w:rsidRPr="00647DE2">
              <w:rPr>
                <w:rFonts w:asciiTheme="minorHAnsi" w:hAnsiTheme="minorHAnsi" w:cstheme="minorHAnsi"/>
                <w:sz w:val="22"/>
                <w:szCs w:val="22"/>
              </w:rPr>
              <w:t>5ENR</w:t>
            </w:r>
          </w:p>
        </w:tc>
      </w:tr>
      <w:tr w:rsidR="00796815" w:rsidRPr="002F1191" w14:paraId="72E26DA0" w14:textId="77777777" w:rsidTr="00CB4D2A">
        <w:trPr>
          <w:trHeight w:val="300"/>
          <w:jc w:val="center"/>
        </w:trPr>
        <w:tc>
          <w:tcPr>
            <w:tcW w:w="1816" w:type="dxa"/>
            <w:tcBorders>
              <w:top w:val="nil"/>
              <w:left w:val="single" w:sz="4" w:space="0" w:color="auto"/>
              <w:bottom w:val="single" w:sz="4" w:space="0" w:color="auto"/>
              <w:right w:val="single" w:sz="4" w:space="0" w:color="auto"/>
            </w:tcBorders>
            <w:shd w:val="clear" w:color="auto" w:fill="auto"/>
            <w:noWrap/>
            <w:vAlign w:val="bottom"/>
            <w:hideMark/>
          </w:tcPr>
          <w:p w14:paraId="3824A5A8" w14:textId="2600DBB0" w:rsidR="00796815" w:rsidRPr="00647DE2" w:rsidRDefault="00796815" w:rsidP="00CB4D2A">
            <w:pPr>
              <w:spacing w:line="360" w:lineRule="auto"/>
              <w:jc w:val="center"/>
              <w:rPr>
                <w:rFonts w:asciiTheme="minorHAnsi" w:hAnsiTheme="minorHAnsi" w:cstheme="minorHAnsi"/>
                <w:b/>
                <w:bCs/>
                <w:color w:val="000000"/>
                <w:sz w:val="22"/>
                <w:szCs w:val="22"/>
              </w:rPr>
            </w:pPr>
            <w:r w:rsidRPr="00647DE2">
              <w:rPr>
                <w:rFonts w:asciiTheme="minorHAnsi" w:hAnsiTheme="minorHAnsi" w:cstheme="minorHAnsi"/>
                <w:b/>
                <w:bCs/>
                <w:color w:val="000000"/>
                <w:sz w:val="22"/>
                <w:szCs w:val="22"/>
              </w:rPr>
              <w:t>3</w:t>
            </w:r>
          </w:p>
        </w:tc>
        <w:tc>
          <w:tcPr>
            <w:tcW w:w="2715" w:type="dxa"/>
            <w:tcBorders>
              <w:top w:val="nil"/>
              <w:left w:val="nil"/>
              <w:bottom w:val="single" w:sz="4" w:space="0" w:color="auto"/>
              <w:right w:val="single" w:sz="4" w:space="0" w:color="auto"/>
            </w:tcBorders>
            <w:shd w:val="clear" w:color="auto" w:fill="auto"/>
            <w:noWrap/>
            <w:vAlign w:val="bottom"/>
            <w:hideMark/>
          </w:tcPr>
          <w:p w14:paraId="70F3FCF6" w14:textId="0050D2EB" w:rsidR="00796815" w:rsidRPr="00647DE2" w:rsidRDefault="00796815" w:rsidP="00CB4D2A">
            <w:pPr>
              <w:spacing w:line="360" w:lineRule="auto"/>
              <w:jc w:val="center"/>
              <w:rPr>
                <w:rFonts w:asciiTheme="minorHAnsi" w:hAnsiTheme="minorHAnsi" w:cstheme="minorHAnsi"/>
                <w:color w:val="000000"/>
                <w:sz w:val="22"/>
                <w:szCs w:val="22"/>
              </w:rPr>
            </w:pPr>
            <w:r w:rsidRPr="00647DE2">
              <w:rPr>
                <w:rFonts w:asciiTheme="minorHAnsi" w:hAnsiTheme="minorHAnsi" w:cstheme="minorHAnsi"/>
                <w:color w:val="000000"/>
                <w:sz w:val="22"/>
                <w:szCs w:val="22"/>
              </w:rPr>
              <w:t>3W9H, 3AOD</w:t>
            </w:r>
          </w:p>
        </w:tc>
        <w:tc>
          <w:tcPr>
            <w:tcW w:w="2552" w:type="dxa"/>
            <w:tcBorders>
              <w:top w:val="nil"/>
              <w:left w:val="nil"/>
              <w:bottom w:val="single" w:sz="4" w:space="0" w:color="auto"/>
              <w:right w:val="single" w:sz="4" w:space="0" w:color="auto"/>
            </w:tcBorders>
            <w:shd w:val="clear" w:color="auto" w:fill="auto"/>
            <w:noWrap/>
            <w:vAlign w:val="bottom"/>
            <w:hideMark/>
          </w:tcPr>
          <w:p w14:paraId="5B3C6EE3" w14:textId="608E2243" w:rsidR="00796815" w:rsidRPr="00647DE2" w:rsidRDefault="00ED4EC7" w:rsidP="00CB4D2A">
            <w:pPr>
              <w:spacing w:line="360" w:lineRule="auto"/>
              <w:jc w:val="center"/>
              <w:rPr>
                <w:rFonts w:asciiTheme="minorHAnsi" w:hAnsiTheme="minorHAnsi" w:cstheme="minorHAnsi"/>
                <w:color w:val="000000"/>
                <w:sz w:val="22"/>
                <w:szCs w:val="22"/>
              </w:rPr>
            </w:pPr>
            <w:r w:rsidRPr="00647DE2">
              <w:rPr>
                <w:rFonts w:asciiTheme="minorHAnsi" w:hAnsiTheme="minorHAnsi" w:cstheme="minorHAnsi"/>
                <w:sz w:val="22"/>
                <w:szCs w:val="22"/>
              </w:rPr>
              <w:t>3W9H</w:t>
            </w:r>
          </w:p>
        </w:tc>
      </w:tr>
    </w:tbl>
    <w:p w14:paraId="3FFC85A2" w14:textId="559F7151" w:rsidR="00796815" w:rsidRDefault="00796815" w:rsidP="00796815">
      <w:pPr>
        <w:spacing w:line="276" w:lineRule="auto"/>
        <w:rPr>
          <w:rFonts w:asciiTheme="majorBidi" w:hAnsiTheme="majorBidi" w:cstheme="majorBidi"/>
        </w:rPr>
      </w:pPr>
    </w:p>
    <w:p w14:paraId="7F72AAB9" w14:textId="7E51EFBB" w:rsidR="00ED4EC7" w:rsidRDefault="003763E9" w:rsidP="00295F30">
      <w:pPr>
        <w:spacing w:line="276" w:lineRule="auto"/>
        <w:ind w:firstLine="720"/>
        <w:jc w:val="both"/>
        <w:rPr>
          <w:rFonts w:asciiTheme="majorBidi" w:hAnsiTheme="majorBidi" w:cstheme="majorBidi"/>
        </w:rPr>
      </w:pPr>
      <w:r>
        <w:t xml:space="preserve">Hierarchical clustering </w:t>
      </w:r>
      <w:r w:rsidRPr="003763E9">
        <w:t>technique</w:t>
      </w:r>
      <w:r>
        <w:t xml:space="preserve"> was </w:t>
      </w:r>
      <w:r w:rsidRPr="003763E9">
        <w:t>chosen</w:t>
      </w:r>
      <w:r>
        <w:t xml:space="preserve">, because it has some benefits over other types of clustering as not having to pre-specify the number of clusters and the fact that it can produce a nice hierarchical illustration of the clusters. </w:t>
      </w:r>
    </w:p>
    <w:p w14:paraId="110A125D" w14:textId="2866D278" w:rsidR="00ED4EC7" w:rsidRDefault="00ED4EC7" w:rsidP="002F1191">
      <w:pPr>
        <w:spacing w:line="276" w:lineRule="auto"/>
        <w:rPr>
          <w:rFonts w:asciiTheme="majorBidi" w:hAnsiTheme="majorBidi" w:cstheme="majorBidi"/>
        </w:rPr>
      </w:pPr>
    </w:p>
    <w:p w14:paraId="0BA5110D" w14:textId="201EA2FE" w:rsidR="00295F30" w:rsidRDefault="00295F30" w:rsidP="002F1191">
      <w:pPr>
        <w:spacing w:line="276" w:lineRule="auto"/>
        <w:rPr>
          <w:rFonts w:asciiTheme="majorBidi" w:hAnsiTheme="majorBidi" w:cstheme="majorBidi"/>
        </w:rPr>
      </w:pPr>
    </w:p>
    <w:p w14:paraId="525FB50E" w14:textId="3CB1AF34" w:rsidR="0059753C" w:rsidRDefault="0059753C" w:rsidP="002F1191">
      <w:pPr>
        <w:spacing w:line="276" w:lineRule="auto"/>
        <w:rPr>
          <w:rFonts w:asciiTheme="majorBidi" w:hAnsiTheme="majorBidi" w:cstheme="majorBidi"/>
        </w:rPr>
      </w:pPr>
    </w:p>
    <w:p w14:paraId="4CB0C305" w14:textId="77777777" w:rsidR="00295F30" w:rsidRDefault="00295F30" w:rsidP="002F1191">
      <w:pPr>
        <w:spacing w:line="276" w:lineRule="auto"/>
        <w:rPr>
          <w:rFonts w:asciiTheme="majorBidi" w:hAnsiTheme="majorBidi" w:cstheme="majorBidi"/>
        </w:rPr>
      </w:pPr>
    </w:p>
    <w:p w14:paraId="01E09772" w14:textId="77777777" w:rsidR="0059753C" w:rsidRPr="00A91E54" w:rsidRDefault="00295F30" w:rsidP="00A91E54">
      <w:pPr>
        <w:pStyle w:val="Heading2"/>
        <w:spacing w:line="360" w:lineRule="auto"/>
        <w:rPr>
          <w:rFonts w:asciiTheme="majorBidi" w:hAnsiTheme="majorBidi"/>
          <w:color w:val="000000" w:themeColor="text1"/>
          <w:sz w:val="32"/>
          <w:szCs w:val="32"/>
        </w:rPr>
      </w:pPr>
      <w:bookmarkStart w:id="6" w:name="_Toc128481408"/>
      <w:r w:rsidRPr="00A91E54">
        <w:rPr>
          <w:rFonts w:asciiTheme="majorBidi" w:hAnsiTheme="majorBidi"/>
          <w:color w:val="000000" w:themeColor="text1"/>
          <w:sz w:val="32"/>
          <w:szCs w:val="32"/>
        </w:rPr>
        <w:lastRenderedPageBreak/>
        <w:t>Do</w:t>
      </w:r>
      <w:r w:rsidR="0059753C" w:rsidRPr="00A91E54">
        <w:rPr>
          <w:rFonts w:asciiTheme="majorBidi" w:hAnsiTheme="majorBidi"/>
          <w:color w:val="000000" w:themeColor="text1"/>
          <w:sz w:val="32"/>
          <w:szCs w:val="32"/>
        </w:rPr>
        <w:t>cking with Glide</w:t>
      </w:r>
      <w:bookmarkEnd w:id="6"/>
      <w:r w:rsidR="0059753C" w:rsidRPr="00A91E54">
        <w:rPr>
          <w:rFonts w:asciiTheme="majorBidi" w:hAnsiTheme="majorBidi"/>
          <w:color w:val="000000" w:themeColor="text1"/>
          <w:sz w:val="32"/>
          <w:szCs w:val="32"/>
        </w:rPr>
        <w:t xml:space="preserve"> </w:t>
      </w:r>
    </w:p>
    <w:p w14:paraId="2CAAAD74" w14:textId="5E000669" w:rsidR="00CA2532" w:rsidRDefault="0059753C" w:rsidP="00364B8A">
      <w:pPr>
        <w:spacing w:line="276" w:lineRule="auto"/>
        <w:ind w:firstLine="720"/>
        <w:jc w:val="both"/>
        <w:rPr>
          <w:rFonts w:asciiTheme="majorBidi" w:hAnsiTheme="majorBidi" w:cstheme="majorBidi"/>
        </w:rPr>
      </w:pPr>
      <w:r>
        <w:rPr>
          <w:rFonts w:asciiTheme="majorBidi" w:hAnsiTheme="majorBidi" w:cstheme="majorBidi"/>
        </w:rPr>
        <w:t>For predicting protein-ligand binding modes and ranking ligands via high-throughput virtual screening</w:t>
      </w:r>
      <w:r w:rsidR="00645157">
        <w:rPr>
          <w:rFonts w:asciiTheme="majorBidi" w:hAnsiTheme="majorBidi" w:cstheme="majorBidi"/>
        </w:rPr>
        <w:t>,</w:t>
      </w:r>
      <w:r>
        <w:rPr>
          <w:rFonts w:asciiTheme="majorBidi" w:hAnsiTheme="majorBidi" w:cstheme="majorBidi"/>
        </w:rPr>
        <w:t xml:space="preserve"> </w:t>
      </w:r>
      <w:r w:rsidR="00BC55F1">
        <w:rPr>
          <w:rFonts w:asciiTheme="majorBidi" w:hAnsiTheme="majorBidi" w:cstheme="majorBidi"/>
        </w:rPr>
        <w:t xml:space="preserve">the </w:t>
      </w:r>
      <w:r>
        <w:rPr>
          <w:rFonts w:asciiTheme="majorBidi" w:hAnsiTheme="majorBidi" w:cstheme="majorBidi"/>
        </w:rPr>
        <w:t>Glide</w:t>
      </w:r>
      <w:r w:rsidR="008E7A49" w:rsidRPr="008E7A49">
        <w:rPr>
          <w:rFonts w:asciiTheme="majorBidi" w:hAnsiTheme="majorBidi" w:cstheme="majorBidi"/>
        </w:rPr>
        <w:t xml:space="preserve"> </w:t>
      </w:r>
      <w:r w:rsidR="008E7A49">
        <w:rPr>
          <w:rFonts w:asciiTheme="majorBidi" w:hAnsiTheme="majorBidi" w:cstheme="majorBidi"/>
        </w:rPr>
        <w:t>(SP)</w:t>
      </w:r>
      <w:r>
        <w:rPr>
          <w:rFonts w:asciiTheme="majorBidi" w:hAnsiTheme="majorBidi" w:cstheme="majorBidi"/>
        </w:rPr>
        <w:t xml:space="preserve"> docking program was used.</w:t>
      </w:r>
      <w:r w:rsidR="0017063D">
        <w:rPr>
          <w:rFonts w:asciiTheme="majorBidi" w:hAnsiTheme="majorBidi" w:cstheme="majorBidi"/>
        </w:rPr>
        <w:t xml:space="preserve"> </w:t>
      </w:r>
      <w:r w:rsidR="00364B8A">
        <w:rPr>
          <w:rFonts w:asciiTheme="majorBidi" w:hAnsiTheme="majorBidi" w:cstheme="majorBidi"/>
        </w:rPr>
        <w:t>The stages involved in docking</w:t>
      </w:r>
      <w:r w:rsidR="00645157">
        <w:rPr>
          <w:rFonts w:asciiTheme="majorBidi" w:hAnsiTheme="majorBidi" w:cstheme="majorBidi"/>
        </w:rPr>
        <w:t xml:space="preserve"> are</w:t>
      </w:r>
      <w:r w:rsidR="00364B8A">
        <w:rPr>
          <w:rFonts w:asciiTheme="majorBidi" w:hAnsiTheme="majorBidi" w:cstheme="majorBidi"/>
        </w:rPr>
        <w:t>:</w:t>
      </w:r>
    </w:p>
    <w:p w14:paraId="7234A715" w14:textId="77777777" w:rsidR="00364B8A" w:rsidRDefault="00364B8A" w:rsidP="00364B8A">
      <w:pPr>
        <w:spacing w:line="276" w:lineRule="auto"/>
        <w:ind w:firstLine="720"/>
        <w:jc w:val="both"/>
        <w:rPr>
          <w:rFonts w:asciiTheme="majorBidi" w:hAnsiTheme="majorBidi" w:cstheme="majorBidi"/>
        </w:rPr>
      </w:pPr>
    </w:p>
    <w:p w14:paraId="0B2951C1" w14:textId="40FFE0CE" w:rsidR="00CA2532" w:rsidRDefault="00CA2532" w:rsidP="00364B8A">
      <w:pPr>
        <w:pStyle w:val="ListParagraph"/>
        <w:numPr>
          <w:ilvl w:val="0"/>
          <w:numId w:val="3"/>
        </w:numPr>
        <w:spacing w:line="276" w:lineRule="auto"/>
        <w:jc w:val="both"/>
        <w:rPr>
          <w:rFonts w:asciiTheme="majorBidi" w:hAnsiTheme="majorBidi" w:cstheme="majorBidi"/>
        </w:rPr>
      </w:pPr>
      <w:r>
        <w:rPr>
          <w:rFonts w:asciiTheme="majorBidi" w:hAnsiTheme="majorBidi" w:cstheme="majorBidi"/>
        </w:rPr>
        <w:t>Protein preparation with Protein Preparation Wizard</w:t>
      </w:r>
    </w:p>
    <w:p w14:paraId="33601E86" w14:textId="3EBA69C6" w:rsidR="00CA2532" w:rsidRDefault="00CA2532" w:rsidP="00364B8A">
      <w:pPr>
        <w:pStyle w:val="ListParagraph"/>
        <w:numPr>
          <w:ilvl w:val="0"/>
          <w:numId w:val="3"/>
        </w:numPr>
        <w:spacing w:line="276" w:lineRule="auto"/>
        <w:jc w:val="both"/>
        <w:rPr>
          <w:rFonts w:asciiTheme="majorBidi" w:hAnsiTheme="majorBidi" w:cstheme="majorBidi"/>
        </w:rPr>
      </w:pPr>
      <w:r>
        <w:rPr>
          <w:rFonts w:asciiTheme="majorBidi" w:hAnsiTheme="majorBidi" w:cstheme="majorBidi"/>
        </w:rPr>
        <w:t xml:space="preserve">Ligand preparation with </w:t>
      </w:r>
      <w:proofErr w:type="spellStart"/>
      <w:r>
        <w:rPr>
          <w:rFonts w:asciiTheme="majorBidi" w:hAnsiTheme="majorBidi" w:cstheme="majorBidi"/>
        </w:rPr>
        <w:t>LigPrep</w:t>
      </w:r>
      <w:proofErr w:type="spellEnd"/>
    </w:p>
    <w:p w14:paraId="1078B51D" w14:textId="7716610C" w:rsidR="00CA2532" w:rsidRDefault="00CA2532" w:rsidP="00364B8A">
      <w:pPr>
        <w:pStyle w:val="ListParagraph"/>
        <w:numPr>
          <w:ilvl w:val="0"/>
          <w:numId w:val="3"/>
        </w:numPr>
        <w:spacing w:line="276" w:lineRule="auto"/>
        <w:jc w:val="both"/>
        <w:rPr>
          <w:rFonts w:asciiTheme="majorBidi" w:hAnsiTheme="majorBidi" w:cstheme="majorBidi"/>
        </w:rPr>
      </w:pPr>
      <w:r>
        <w:rPr>
          <w:rFonts w:asciiTheme="majorBidi" w:hAnsiTheme="majorBidi" w:cstheme="majorBidi"/>
        </w:rPr>
        <w:t xml:space="preserve">Grid Generation </w:t>
      </w:r>
    </w:p>
    <w:p w14:paraId="309613C1" w14:textId="74BCDC8D" w:rsidR="00CA2532" w:rsidRDefault="00364B8A" w:rsidP="00562941">
      <w:pPr>
        <w:pStyle w:val="ListParagraph"/>
        <w:numPr>
          <w:ilvl w:val="0"/>
          <w:numId w:val="3"/>
        </w:numPr>
        <w:spacing w:line="276" w:lineRule="auto"/>
        <w:jc w:val="both"/>
        <w:rPr>
          <w:rFonts w:asciiTheme="majorBidi" w:hAnsiTheme="majorBidi" w:cstheme="majorBidi"/>
        </w:rPr>
      </w:pPr>
      <w:r>
        <w:rPr>
          <w:rFonts w:asciiTheme="majorBidi" w:hAnsiTheme="majorBidi" w:cstheme="majorBidi"/>
        </w:rPr>
        <w:t xml:space="preserve">Docking the </w:t>
      </w:r>
      <w:r w:rsidR="00562941">
        <w:rPr>
          <w:rFonts w:asciiTheme="majorBidi" w:hAnsiTheme="majorBidi" w:cstheme="majorBidi"/>
        </w:rPr>
        <w:t>self-</w:t>
      </w:r>
      <w:r>
        <w:rPr>
          <w:rFonts w:asciiTheme="majorBidi" w:hAnsiTheme="majorBidi" w:cstheme="majorBidi"/>
        </w:rPr>
        <w:t xml:space="preserve">ligand </w:t>
      </w:r>
    </w:p>
    <w:p w14:paraId="73D0EF0A" w14:textId="0EADDE74" w:rsidR="00364B8A" w:rsidRPr="00CA2532" w:rsidRDefault="00364B8A" w:rsidP="00364B8A">
      <w:pPr>
        <w:pStyle w:val="ListParagraph"/>
        <w:numPr>
          <w:ilvl w:val="0"/>
          <w:numId w:val="3"/>
        </w:numPr>
        <w:spacing w:line="276" w:lineRule="auto"/>
        <w:jc w:val="both"/>
        <w:rPr>
          <w:rFonts w:asciiTheme="majorBidi" w:hAnsiTheme="majorBidi" w:cstheme="majorBidi"/>
        </w:rPr>
      </w:pPr>
      <w:r>
        <w:rPr>
          <w:rFonts w:asciiTheme="majorBidi" w:hAnsiTheme="majorBidi" w:cstheme="majorBidi"/>
        </w:rPr>
        <w:t xml:space="preserve">Docking the screening compounds </w:t>
      </w:r>
    </w:p>
    <w:p w14:paraId="1E871651" w14:textId="4F094D03" w:rsidR="00ED4EC7" w:rsidRDefault="00ED4EC7" w:rsidP="002F1191">
      <w:pPr>
        <w:spacing w:line="276" w:lineRule="auto"/>
        <w:rPr>
          <w:rFonts w:asciiTheme="majorBidi" w:hAnsiTheme="majorBidi" w:cstheme="majorBidi"/>
        </w:rPr>
      </w:pPr>
    </w:p>
    <w:p w14:paraId="32DC519E" w14:textId="4BA24B9B" w:rsidR="00AA19A9" w:rsidRPr="00AA19A9" w:rsidRDefault="00AA19A9" w:rsidP="002F1191">
      <w:pPr>
        <w:spacing w:line="276" w:lineRule="auto"/>
        <w:rPr>
          <w:rFonts w:asciiTheme="majorBidi" w:hAnsiTheme="majorBidi" w:cstheme="majorBidi"/>
          <w:sz w:val="28"/>
          <w:szCs w:val="28"/>
        </w:rPr>
      </w:pPr>
      <w:r w:rsidRPr="00AA19A9">
        <w:rPr>
          <w:rFonts w:asciiTheme="majorBidi" w:hAnsiTheme="majorBidi" w:cstheme="majorBidi"/>
          <w:sz w:val="28"/>
          <w:szCs w:val="28"/>
        </w:rPr>
        <w:t xml:space="preserve">Self-docking study </w:t>
      </w:r>
    </w:p>
    <w:p w14:paraId="42DC95D8" w14:textId="68308E23" w:rsidR="00ED4EC7" w:rsidRDefault="00ED4EC7" w:rsidP="002F1191">
      <w:pPr>
        <w:spacing w:line="276" w:lineRule="auto"/>
        <w:rPr>
          <w:rFonts w:asciiTheme="majorBidi" w:hAnsiTheme="majorBidi" w:cstheme="majorBidi"/>
        </w:rPr>
      </w:pPr>
    </w:p>
    <w:p w14:paraId="658106D5" w14:textId="4202D18C" w:rsidR="009841E9" w:rsidRDefault="00ED7F89" w:rsidP="00BB1AFE">
      <w:pPr>
        <w:spacing w:after="120" w:line="276" w:lineRule="auto"/>
        <w:ind w:firstLine="720"/>
        <w:jc w:val="both"/>
        <w:rPr>
          <w:rFonts w:asciiTheme="majorBidi" w:hAnsiTheme="majorBidi" w:cstheme="majorBidi"/>
        </w:rPr>
      </w:pPr>
      <w:r w:rsidRPr="00ED7F89">
        <w:rPr>
          <w:rFonts w:asciiTheme="majorBidi" w:hAnsiTheme="majorBidi" w:cstheme="majorBidi"/>
        </w:rPr>
        <w:t>First of all, a self-docking study was undertaken</w:t>
      </w:r>
      <w:r>
        <w:rPr>
          <w:rFonts w:asciiTheme="majorBidi" w:hAnsiTheme="majorBidi" w:cstheme="majorBidi"/>
        </w:rPr>
        <w:t xml:space="preserve"> for </w:t>
      </w:r>
      <w:r w:rsidR="00562941">
        <w:rPr>
          <w:rFonts w:asciiTheme="majorBidi" w:hAnsiTheme="majorBidi" w:cstheme="majorBidi"/>
        </w:rPr>
        <w:t>one representative structure from each of the three</w:t>
      </w:r>
      <w:r w:rsidR="00562941" w:rsidRPr="00AA19A9">
        <w:rPr>
          <w:rFonts w:asciiTheme="majorBidi" w:hAnsiTheme="majorBidi" w:cstheme="majorBidi"/>
        </w:rPr>
        <w:t xml:space="preserve"> </w:t>
      </w:r>
      <w:r w:rsidR="00AA19A9">
        <w:rPr>
          <w:rFonts w:asciiTheme="majorBidi" w:hAnsiTheme="majorBidi" w:cstheme="majorBidi"/>
        </w:rPr>
        <w:t>clusters</w:t>
      </w:r>
      <w:r w:rsidR="00562941">
        <w:rPr>
          <w:rFonts w:asciiTheme="majorBidi" w:hAnsiTheme="majorBidi" w:cstheme="majorBidi"/>
        </w:rPr>
        <w:t>.</w:t>
      </w:r>
      <w:r w:rsidR="009841E9" w:rsidRPr="009841E9">
        <w:rPr>
          <w:rFonts w:asciiTheme="majorBidi" w:hAnsiTheme="majorBidi" w:cstheme="majorBidi"/>
        </w:rPr>
        <w:t xml:space="preserve"> </w:t>
      </w:r>
      <w:r w:rsidR="009841E9">
        <w:rPr>
          <w:rFonts w:asciiTheme="majorBidi" w:hAnsiTheme="majorBidi" w:cstheme="majorBidi"/>
        </w:rPr>
        <w:t>C</w:t>
      </w:r>
      <w:r w:rsidR="009841E9" w:rsidRPr="00FF4186">
        <w:rPr>
          <w:rFonts w:asciiTheme="majorBidi" w:hAnsiTheme="majorBidi" w:cstheme="majorBidi"/>
        </w:rPr>
        <w:t xml:space="preserve">rucial </w:t>
      </w:r>
      <w:r w:rsidR="009841E9">
        <w:rPr>
          <w:rFonts w:asciiTheme="majorBidi" w:hAnsiTheme="majorBidi" w:cstheme="majorBidi"/>
        </w:rPr>
        <w:t xml:space="preserve">step in docking is </w:t>
      </w:r>
      <w:r w:rsidR="001A6EC0">
        <w:rPr>
          <w:rFonts w:asciiTheme="majorBidi" w:hAnsiTheme="majorBidi" w:cstheme="majorBidi"/>
        </w:rPr>
        <w:t xml:space="preserve">the generation of a </w:t>
      </w:r>
      <w:r w:rsidR="009841E9" w:rsidRPr="009841E9">
        <w:rPr>
          <w:rFonts w:asciiTheme="majorBidi" w:hAnsiTheme="majorBidi" w:cstheme="majorBidi"/>
        </w:rPr>
        <w:t>receptor grid</w:t>
      </w:r>
      <w:r w:rsidR="009841E9">
        <w:rPr>
          <w:rFonts w:asciiTheme="majorBidi" w:hAnsiTheme="majorBidi" w:cstheme="majorBidi"/>
        </w:rPr>
        <w:t xml:space="preserve"> </w:t>
      </w:r>
      <w:r w:rsidR="001A6EC0">
        <w:rPr>
          <w:rFonts w:asciiTheme="majorBidi" w:hAnsiTheme="majorBidi" w:cstheme="majorBidi"/>
        </w:rPr>
        <w:t>which determines where, on the protein surface</w:t>
      </w:r>
      <w:r w:rsidR="00BC55F1">
        <w:rPr>
          <w:rFonts w:asciiTheme="majorBidi" w:hAnsiTheme="majorBidi" w:cstheme="majorBidi"/>
        </w:rPr>
        <w:t>,</w:t>
      </w:r>
      <w:r w:rsidR="001A6EC0">
        <w:rPr>
          <w:rFonts w:asciiTheme="majorBidi" w:hAnsiTheme="majorBidi" w:cstheme="majorBidi"/>
        </w:rPr>
        <w:t xml:space="preserve"> the ligands will be docked. </w:t>
      </w:r>
    </w:p>
    <w:p w14:paraId="1509B9A0" w14:textId="22EB7356" w:rsidR="000A07DF" w:rsidRPr="000A07DF" w:rsidRDefault="00562941" w:rsidP="00562941">
      <w:pPr>
        <w:spacing w:line="276" w:lineRule="auto"/>
        <w:ind w:firstLine="720"/>
        <w:jc w:val="both"/>
        <w:rPr>
          <w:rFonts w:asciiTheme="majorBidi" w:hAnsiTheme="majorBidi" w:cstheme="majorBidi"/>
        </w:rPr>
      </w:pPr>
      <w:r>
        <w:rPr>
          <w:rFonts w:asciiTheme="majorBidi" w:hAnsiTheme="majorBidi" w:cstheme="majorBidi"/>
        </w:rPr>
        <w:t xml:space="preserve"> The thr</w:t>
      </w:r>
      <w:r w:rsidR="00DD3B23">
        <w:rPr>
          <w:rFonts w:asciiTheme="majorBidi" w:hAnsiTheme="majorBidi" w:cstheme="majorBidi"/>
        </w:rPr>
        <w:t>e</w:t>
      </w:r>
      <w:r>
        <w:rPr>
          <w:rFonts w:asciiTheme="majorBidi" w:hAnsiTheme="majorBidi" w:cstheme="majorBidi"/>
        </w:rPr>
        <w:t>e ligand</w:t>
      </w:r>
      <w:r w:rsidR="00DD3B23">
        <w:rPr>
          <w:rFonts w:asciiTheme="majorBidi" w:hAnsiTheme="majorBidi" w:cstheme="majorBidi"/>
        </w:rPr>
        <w:t>s</w:t>
      </w:r>
      <w:r>
        <w:rPr>
          <w:rFonts w:asciiTheme="majorBidi" w:hAnsiTheme="majorBidi" w:cstheme="majorBidi"/>
        </w:rPr>
        <w:t xml:space="preserve"> presented in </w:t>
      </w:r>
      <w:r w:rsidRPr="00DD3B23">
        <w:rPr>
          <w:rFonts w:asciiTheme="majorBidi" w:hAnsiTheme="majorBidi" w:cstheme="majorBidi"/>
          <w:b/>
          <w:bCs/>
        </w:rPr>
        <w:t>Figure 7</w:t>
      </w:r>
      <w:r>
        <w:rPr>
          <w:rFonts w:asciiTheme="majorBidi" w:hAnsiTheme="majorBidi" w:cstheme="majorBidi"/>
        </w:rPr>
        <w:t xml:space="preserve"> (</w:t>
      </w:r>
      <w:sdt>
        <w:sdtPr>
          <w:rPr>
            <w:rFonts w:asciiTheme="majorBidi" w:hAnsiTheme="majorBidi" w:cstheme="majorBidi"/>
            <w:color w:val="000000"/>
          </w:rPr>
          <w:tag w:val="MENDELEY_CITATION_v3_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"/>
          <w:id w:val="1240441413"/>
          <w:placeholder>
            <w:docPart w:val="DefaultPlaceholder_-1854013440"/>
          </w:placeholder>
        </w:sdtPr>
        <w:sdtContent>
          <w:r w:rsidR="009A2B91">
            <w:rPr>
              <w:rFonts w:asciiTheme="majorBidi" w:hAnsiTheme="majorBidi" w:cstheme="majorBidi"/>
              <w:color w:val="000000"/>
            </w:rPr>
            <w:t>[7], [13], [19]</w:t>
          </w:r>
        </w:sdtContent>
      </w:sdt>
      <w:r>
        <w:rPr>
          <w:rFonts w:asciiTheme="majorBidi" w:hAnsiTheme="majorBidi" w:cstheme="majorBidi"/>
          <w:color w:val="000000"/>
        </w:rPr>
        <w:t>)</w:t>
      </w:r>
      <w:r w:rsidR="00ED7F89">
        <w:rPr>
          <w:rFonts w:asciiTheme="majorBidi" w:hAnsiTheme="majorBidi" w:cstheme="majorBidi"/>
        </w:rPr>
        <w:t xml:space="preserve"> </w:t>
      </w:r>
      <w:r>
        <w:rPr>
          <w:rFonts w:asciiTheme="majorBidi" w:hAnsiTheme="majorBidi" w:cstheme="majorBidi"/>
        </w:rPr>
        <w:t xml:space="preserve">were converted into their SMILES representation, </w:t>
      </w:r>
      <w:r w:rsidR="000A07DF">
        <w:rPr>
          <w:rFonts w:asciiTheme="majorBidi" w:hAnsiTheme="majorBidi" w:cstheme="majorBidi"/>
        </w:rPr>
        <w:t xml:space="preserve">prepared with </w:t>
      </w:r>
      <w:proofErr w:type="spellStart"/>
      <w:r w:rsidR="000A07DF">
        <w:rPr>
          <w:rFonts w:asciiTheme="majorBidi" w:hAnsiTheme="majorBidi" w:cstheme="majorBidi"/>
        </w:rPr>
        <w:t>LigPrep</w:t>
      </w:r>
      <w:proofErr w:type="spellEnd"/>
      <w:r w:rsidR="000A07DF">
        <w:rPr>
          <w:rFonts w:asciiTheme="majorBidi" w:hAnsiTheme="majorBidi" w:cstheme="majorBidi"/>
        </w:rPr>
        <w:t xml:space="preserve">, and then </w:t>
      </w:r>
      <w:r w:rsidR="000A07DF" w:rsidRPr="00ED7F89">
        <w:rPr>
          <w:rFonts w:asciiTheme="majorBidi" w:hAnsiTheme="majorBidi" w:cstheme="majorBidi"/>
        </w:rPr>
        <w:t>subjected to docking calculation</w:t>
      </w:r>
      <w:r w:rsidR="001A6EC0">
        <w:rPr>
          <w:rFonts w:asciiTheme="majorBidi" w:hAnsiTheme="majorBidi" w:cstheme="majorBidi"/>
        </w:rPr>
        <w:t>s</w:t>
      </w:r>
      <w:r w:rsidR="000A07DF">
        <w:rPr>
          <w:rFonts w:asciiTheme="majorBidi" w:hAnsiTheme="majorBidi" w:cstheme="majorBidi"/>
        </w:rPr>
        <w:t xml:space="preserve"> </w:t>
      </w:r>
      <w:r>
        <w:rPr>
          <w:rFonts w:asciiTheme="majorBidi" w:hAnsiTheme="majorBidi" w:cstheme="majorBidi"/>
        </w:rPr>
        <w:t>to their respective</w:t>
      </w:r>
      <w:r w:rsidR="000A07DF">
        <w:rPr>
          <w:rFonts w:asciiTheme="majorBidi" w:hAnsiTheme="majorBidi" w:cstheme="majorBidi"/>
        </w:rPr>
        <w:t xml:space="preserve"> protein structure</w:t>
      </w:r>
      <w:r w:rsidR="009841E9">
        <w:rPr>
          <w:rFonts w:asciiTheme="majorBidi" w:hAnsiTheme="majorBidi" w:cstheme="majorBidi"/>
        </w:rPr>
        <w:t xml:space="preserve"> grids</w:t>
      </w:r>
      <w:r w:rsidR="000A07DF">
        <w:rPr>
          <w:rFonts w:asciiTheme="majorBidi" w:hAnsiTheme="majorBidi" w:cstheme="majorBidi"/>
        </w:rPr>
        <w:t xml:space="preserve">. </w:t>
      </w:r>
    </w:p>
    <w:p w14:paraId="4E11ECCC" w14:textId="77777777" w:rsidR="00A73CC5" w:rsidRPr="008E7A49" w:rsidRDefault="00AE0AD6" w:rsidP="00A73CC5">
      <w:pPr>
        <w:spacing w:line="360" w:lineRule="auto"/>
        <w:ind w:firstLine="720"/>
        <w:jc w:val="both"/>
        <w:rPr>
          <w:b/>
          <w:bCs/>
          <w:lang w:val="ru-RU"/>
        </w:rPr>
      </w:pPr>
      <w:r w:rsidRPr="00AE0AD6">
        <w:rPr>
          <w:rFonts w:asciiTheme="majorBidi" w:hAnsiTheme="majorBidi" w:cstheme="majorBidi"/>
          <w:noProof/>
          <w:lang w:eastAsia="en-US" w:bidi="he-IL"/>
        </w:rPr>
        <w:drawing>
          <wp:inline distT="0" distB="0" distL="0" distR="0" wp14:anchorId="5056BEBC" wp14:editId="7F3A0BF1">
            <wp:extent cx="4440264" cy="312374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777" cy="3133954"/>
                    </a:xfrm>
                    <a:prstGeom prst="rect">
                      <a:avLst/>
                    </a:prstGeom>
                  </pic:spPr>
                </pic:pic>
              </a:graphicData>
            </a:graphic>
          </wp:inline>
        </w:drawing>
      </w:r>
    </w:p>
    <w:p w14:paraId="2DA2F6BC" w14:textId="79C4979F" w:rsidR="007401D1" w:rsidRDefault="00A73CC5" w:rsidP="00A73CC5">
      <w:pPr>
        <w:spacing w:line="276" w:lineRule="auto"/>
        <w:jc w:val="both"/>
      </w:pPr>
      <w:r w:rsidRPr="00A73CC5">
        <w:rPr>
          <w:b/>
          <w:bCs/>
        </w:rPr>
        <w:t xml:space="preserve">Figure </w:t>
      </w:r>
      <w:r w:rsidR="00A477B2">
        <w:rPr>
          <w:b/>
          <w:bCs/>
        </w:rPr>
        <w:t>7</w:t>
      </w:r>
      <w:r w:rsidRPr="00A73CC5">
        <w:rPr>
          <w:b/>
          <w:bCs/>
        </w:rPr>
        <w:t>.</w:t>
      </w:r>
      <w:r w:rsidRPr="00A73CC5">
        <w:t xml:space="preserve"> Selected ligands, with the PDB code and resolution (in Å, within brackets) of the crystalline complexes. </w:t>
      </w:r>
    </w:p>
    <w:p w14:paraId="2B1B473B" w14:textId="77777777" w:rsidR="00BE068C" w:rsidRDefault="00BE068C" w:rsidP="00A73CC5">
      <w:pPr>
        <w:spacing w:line="276" w:lineRule="auto"/>
        <w:jc w:val="both"/>
      </w:pPr>
    </w:p>
    <w:p w14:paraId="0470B2F9" w14:textId="3051DEB5" w:rsidR="0090270A" w:rsidRDefault="00BE068C" w:rsidP="009841E9">
      <w:pPr>
        <w:spacing w:line="276" w:lineRule="auto"/>
        <w:ind w:firstLine="720"/>
        <w:jc w:val="both"/>
      </w:pPr>
      <w:r>
        <w:t xml:space="preserve">All obtained conformations of </w:t>
      </w:r>
      <w:r w:rsidR="0012768F">
        <w:t xml:space="preserve">the </w:t>
      </w:r>
      <w:r>
        <w:t>ligands were compared</w:t>
      </w:r>
      <w:r w:rsidRPr="00BE068C">
        <w:t xml:space="preserve"> </w:t>
      </w:r>
      <w:r>
        <w:t>with</w:t>
      </w:r>
      <w:r w:rsidRPr="00BE068C">
        <w:t xml:space="preserve"> </w:t>
      </w:r>
      <w:r w:rsidR="0012768F">
        <w:t>the</w:t>
      </w:r>
      <w:r w:rsidR="0012768F" w:rsidRPr="00BE068C">
        <w:t xml:space="preserve"> </w:t>
      </w:r>
      <w:r w:rsidRPr="00BE068C">
        <w:t xml:space="preserve">crystallized </w:t>
      </w:r>
      <w:r>
        <w:t xml:space="preserve">conformations from </w:t>
      </w:r>
      <w:r w:rsidR="0012768F">
        <w:t xml:space="preserve">the </w:t>
      </w:r>
      <w:r>
        <w:t xml:space="preserve">PDB protein crystal structures to evaluate the ability of </w:t>
      </w:r>
      <w:r w:rsidR="0012768F">
        <w:t xml:space="preserve">the </w:t>
      </w:r>
      <w:r>
        <w:t>Glide program to reproduce the experimentally determined protein – ligand crystal structure</w:t>
      </w:r>
      <w:r w:rsidR="0012768F">
        <w:t>s</w:t>
      </w:r>
      <w:r>
        <w:t xml:space="preserve">. </w:t>
      </w:r>
      <w:r w:rsidR="009B53F5">
        <w:t>T</w:t>
      </w:r>
      <w:r w:rsidR="009B53F5" w:rsidRPr="00E35DA1">
        <w:t xml:space="preserve">he root mean square deviation values were </w:t>
      </w:r>
      <w:r w:rsidR="009B53F5">
        <w:t>calculated for each pair of ligands (</w:t>
      </w:r>
      <w:r w:rsidR="009B53F5" w:rsidRPr="009B53F5">
        <w:rPr>
          <w:b/>
          <w:bCs/>
        </w:rPr>
        <w:t>Table 5</w:t>
      </w:r>
      <w:r w:rsidR="009B53F5">
        <w:t xml:space="preserve">). </w:t>
      </w:r>
    </w:p>
    <w:p w14:paraId="64B3D284" w14:textId="77777777" w:rsidR="0090270A" w:rsidRPr="0090270A" w:rsidRDefault="0090270A" w:rsidP="0090270A">
      <w:pPr>
        <w:spacing w:line="276" w:lineRule="auto"/>
        <w:ind w:firstLine="720"/>
        <w:jc w:val="both"/>
      </w:pPr>
    </w:p>
    <w:p w14:paraId="565DA2CF" w14:textId="5A7C41F5" w:rsidR="0090270A" w:rsidRDefault="007401D1" w:rsidP="0012768F">
      <w:pPr>
        <w:spacing w:after="120" w:line="276" w:lineRule="auto"/>
        <w:jc w:val="both"/>
        <w:rPr>
          <w:rFonts w:asciiTheme="majorBidi" w:hAnsiTheme="majorBidi" w:cstheme="majorBidi"/>
        </w:rPr>
      </w:pPr>
      <w:r w:rsidRPr="00D31396">
        <w:rPr>
          <w:rFonts w:asciiTheme="majorBidi" w:hAnsiTheme="majorBidi" w:cstheme="majorBidi"/>
          <w:b/>
          <w:bCs/>
        </w:rPr>
        <w:t xml:space="preserve">Table </w:t>
      </w:r>
      <w:r>
        <w:rPr>
          <w:rFonts w:asciiTheme="majorBidi" w:hAnsiTheme="majorBidi" w:cstheme="majorBidi"/>
          <w:b/>
          <w:bCs/>
        </w:rPr>
        <w:t>5</w:t>
      </w:r>
      <w:r w:rsidRPr="00D31396">
        <w:rPr>
          <w:rFonts w:asciiTheme="majorBidi" w:hAnsiTheme="majorBidi" w:cstheme="majorBidi"/>
          <w:b/>
          <w:bCs/>
        </w:rPr>
        <w:t>.</w:t>
      </w:r>
      <w:r w:rsidR="0090270A">
        <w:rPr>
          <w:rFonts w:asciiTheme="majorBidi" w:hAnsiTheme="majorBidi" w:cstheme="majorBidi"/>
          <w:b/>
          <w:bCs/>
        </w:rPr>
        <w:t xml:space="preserve"> </w:t>
      </w:r>
      <w:r w:rsidR="0090270A" w:rsidRPr="0090270A">
        <w:t xml:space="preserve">RMSD values between </w:t>
      </w:r>
      <w:r w:rsidR="004A4A47">
        <w:t xml:space="preserve">the lowest energy pose </w:t>
      </w:r>
      <w:r w:rsidR="0090270A" w:rsidRPr="0090270A">
        <w:t xml:space="preserve">and </w:t>
      </w:r>
      <w:r w:rsidR="0012768F">
        <w:t>the</w:t>
      </w:r>
      <w:r w:rsidR="0012768F" w:rsidRPr="0090270A">
        <w:t xml:space="preserve"> </w:t>
      </w:r>
      <w:r w:rsidR="0090270A" w:rsidRPr="0090270A">
        <w:t xml:space="preserve">crystallized conformation from PDB protein crystal structures, and their corresponding </w:t>
      </w:r>
      <w:r w:rsidR="0090270A" w:rsidRPr="0090270A">
        <w:rPr>
          <w:color w:val="000000"/>
        </w:rPr>
        <w:t xml:space="preserve">glide </w:t>
      </w:r>
      <w:proofErr w:type="spellStart"/>
      <w:r w:rsidR="0090270A" w:rsidRPr="0090270A">
        <w:rPr>
          <w:color w:val="000000"/>
        </w:rPr>
        <w:t>emodel</w:t>
      </w:r>
      <w:proofErr w:type="spellEnd"/>
      <w:r w:rsidR="00C6665A">
        <w:rPr>
          <w:color w:val="000000"/>
        </w:rPr>
        <w:t xml:space="preserve"> score</w:t>
      </w:r>
      <w:r w:rsidRPr="0090270A">
        <w:t>.</w:t>
      </w:r>
      <w:r>
        <w:rPr>
          <w:rFonts w:asciiTheme="majorBidi" w:hAnsiTheme="majorBidi" w:cstheme="majorBidi"/>
        </w:rPr>
        <w:t xml:space="preserve"> </w:t>
      </w:r>
    </w:p>
    <w:tbl>
      <w:tblPr>
        <w:tblW w:w="7083" w:type="dxa"/>
        <w:jc w:val="center"/>
        <w:tblLook w:val="04A0" w:firstRow="1" w:lastRow="0" w:firstColumn="1" w:lastColumn="0" w:noHBand="0" w:noVBand="1"/>
      </w:tblPr>
      <w:tblGrid>
        <w:gridCol w:w="1816"/>
        <w:gridCol w:w="2857"/>
        <w:gridCol w:w="2410"/>
      </w:tblGrid>
      <w:tr w:rsidR="00E017B2" w:rsidRPr="002F1191" w14:paraId="598EAFCE" w14:textId="77777777" w:rsidTr="00C6665A">
        <w:trPr>
          <w:trHeight w:val="300"/>
          <w:jc w:val="center"/>
        </w:trPr>
        <w:tc>
          <w:tcPr>
            <w:tcW w:w="181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2000B0" w14:textId="77777777" w:rsidR="00E017B2" w:rsidRPr="00ED4EC7" w:rsidRDefault="00E017B2" w:rsidP="00C6665A">
            <w:pPr>
              <w:spacing w:line="360" w:lineRule="auto"/>
              <w:jc w:val="center"/>
              <w:rPr>
                <w:rFonts w:asciiTheme="minorHAnsi" w:hAnsiTheme="minorHAnsi" w:cstheme="minorHAnsi"/>
                <w:b/>
                <w:bCs/>
                <w:color w:val="000000"/>
              </w:rPr>
            </w:pPr>
            <w:r w:rsidRPr="00ED4EC7">
              <w:rPr>
                <w:rFonts w:asciiTheme="minorHAnsi" w:hAnsiTheme="minorHAnsi" w:cstheme="minorHAnsi"/>
                <w:b/>
                <w:bCs/>
                <w:color w:val="000000"/>
                <w:lang w:val="ru-RU"/>
              </w:rPr>
              <w:t xml:space="preserve">№ </w:t>
            </w:r>
            <w:r w:rsidRPr="00ED4EC7">
              <w:rPr>
                <w:rFonts w:asciiTheme="minorHAnsi" w:hAnsiTheme="minorHAnsi" w:cstheme="minorHAnsi"/>
                <w:b/>
                <w:bCs/>
                <w:color w:val="000000"/>
              </w:rPr>
              <w:t>of cluster</w:t>
            </w:r>
          </w:p>
        </w:tc>
        <w:tc>
          <w:tcPr>
            <w:tcW w:w="285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7DC71668" w14:textId="4584ED04" w:rsidR="00E017B2" w:rsidRPr="00ED4EC7" w:rsidRDefault="00E017B2" w:rsidP="00C6665A">
            <w:pPr>
              <w:spacing w:line="360" w:lineRule="auto"/>
              <w:jc w:val="center"/>
              <w:rPr>
                <w:rFonts w:asciiTheme="minorHAnsi" w:hAnsiTheme="minorHAnsi" w:cstheme="minorHAnsi"/>
                <w:b/>
                <w:bCs/>
                <w:color w:val="000000"/>
              </w:rPr>
            </w:pPr>
            <w:r>
              <w:rPr>
                <w:rFonts w:asciiTheme="minorHAnsi" w:hAnsiTheme="minorHAnsi" w:cstheme="minorHAnsi"/>
                <w:b/>
                <w:bCs/>
                <w:color w:val="000000"/>
              </w:rPr>
              <w:t xml:space="preserve">Glide </w:t>
            </w:r>
            <w:proofErr w:type="spellStart"/>
            <w:r w:rsidR="0090270A">
              <w:rPr>
                <w:rFonts w:asciiTheme="minorHAnsi" w:hAnsiTheme="minorHAnsi" w:cstheme="minorHAnsi"/>
                <w:b/>
                <w:bCs/>
                <w:color w:val="000000"/>
              </w:rPr>
              <w:t>emodel</w:t>
            </w:r>
            <w:proofErr w:type="spellEnd"/>
            <w:r w:rsidR="00CD5210">
              <w:rPr>
                <w:rFonts w:asciiTheme="minorHAnsi" w:hAnsiTheme="minorHAnsi" w:cstheme="minorHAnsi"/>
                <w:b/>
                <w:bCs/>
                <w:color w:val="000000"/>
              </w:rPr>
              <w:t xml:space="preserve"> (kcal / mol)</w:t>
            </w:r>
          </w:p>
        </w:tc>
        <w:tc>
          <w:tcPr>
            <w:tcW w:w="241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9B39602" w14:textId="7F5DBD09" w:rsidR="00E017B2" w:rsidRPr="00AF3226" w:rsidRDefault="00E017B2" w:rsidP="00C6665A">
            <w:pPr>
              <w:spacing w:line="360" w:lineRule="auto"/>
              <w:jc w:val="center"/>
              <w:rPr>
                <w:rFonts w:asciiTheme="minorHAnsi" w:hAnsiTheme="minorHAnsi" w:cstheme="minorHAnsi"/>
                <w:b/>
                <w:bCs/>
                <w:color w:val="000000"/>
              </w:rPr>
            </w:pPr>
            <w:r w:rsidRPr="00AF3226">
              <w:rPr>
                <w:rFonts w:asciiTheme="minorHAnsi" w:hAnsiTheme="minorHAnsi" w:cstheme="minorHAnsi"/>
                <w:b/>
                <w:bCs/>
                <w:color w:val="000000"/>
              </w:rPr>
              <w:t>RMSD</w:t>
            </w:r>
            <w:r w:rsidR="00AF3226" w:rsidRPr="00AF3226">
              <w:rPr>
                <w:rFonts w:asciiTheme="minorHAnsi" w:hAnsiTheme="minorHAnsi" w:cstheme="minorHAnsi"/>
                <w:b/>
                <w:bCs/>
                <w:color w:val="000000"/>
              </w:rPr>
              <w:t xml:space="preserve"> (</w:t>
            </w:r>
            <w:r w:rsidR="00AF3226" w:rsidRPr="00AF3226">
              <w:rPr>
                <w:rFonts w:asciiTheme="minorHAnsi" w:hAnsiTheme="minorHAnsi" w:cstheme="minorHAnsi"/>
                <w:b/>
                <w:bCs/>
              </w:rPr>
              <w:t>Å)</w:t>
            </w:r>
          </w:p>
        </w:tc>
      </w:tr>
      <w:tr w:rsidR="00E017B2" w:rsidRPr="002F1191" w14:paraId="76DD316C" w14:textId="77777777" w:rsidTr="00C6665A">
        <w:trPr>
          <w:trHeight w:val="300"/>
          <w:jc w:val="center"/>
        </w:trPr>
        <w:tc>
          <w:tcPr>
            <w:tcW w:w="1816" w:type="dxa"/>
            <w:tcBorders>
              <w:top w:val="nil"/>
              <w:left w:val="single" w:sz="4" w:space="0" w:color="auto"/>
              <w:bottom w:val="single" w:sz="4" w:space="0" w:color="auto"/>
              <w:right w:val="single" w:sz="4" w:space="0" w:color="auto"/>
            </w:tcBorders>
            <w:shd w:val="clear" w:color="auto" w:fill="auto"/>
            <w:noWrap/>
            <w:vAlign w:val="center"/>
            <w:hideMark/>
          </w:tcPr>
          <w:p w14:paraId="51FB4CF3" w14:textId="77777777" w:rsidR="00E017B2" w:rsidRPr="00ED4EC7" w:rsidRDefault="00E017B2" w:rsidP="00C6665A">
            <w:pPr>
              <w:spacing w:line="360" w:lineRule="auto"/>
              <w:jc w:val="center"/>
              <w:rPr>
                <w:rFonts w:asciiTheme="minorHAnsi" w:hAnsiTheme="minorHAnsi" w:cstheme="minorHAnsi"/>
                <w:b/>
                <w:bCs/>
                <w:color w:val="000000"/>
              </w:rPr>
            </w:pPr>
            <w:r w:rsidRPr="00ED4EC7">
              <w:rPr>
                <w:rFonts w:asciiTheme="minorHAnsi" w:hAnsiTheme="minorHAnsi" w:cstheme="minorHAnsi"/>
                <w:b/>
                <w:bCs/>
                <w:color w:val="000000"/>
              </w:rPr>
              <w:t>1</w:t>
            </w:r>
          </w:p>
        </w:tc>
        <w:tc>
          <w:tcPr>
            <w:tcW w:w="2857" w:type="dxa"/>
            <w:tcBorders>
              <w:top w:val="nil"/>
              <w:left w:val="nil"/>
              <w:bottom w:val="single" w:sz="4" w:space="0" w:color="auto"/>
              <w:right w:val="single" w:sz="4" w:space="0" w:color="auto"/>
            </w:tcBorders>
            <w:shd w:val="clear" w:color="auto" w:fill="auto"/>
            <w:noWrap/>
            <w:vAlign w:val="center"/>
            <w:hideMark/>
          </w:tcPr>
          <w:p w14:paraId="30C3DB52" w14:textId="798CBC49" w:rsidR="00E017B2" w:rsidRPr="00AF3226" w:rsidRDefault="00AF3226" w:rsidP="00C6665A">
            <w:pPr>
              <w:spacing w:line="360" w:lineRule="auto"/>
              <w:jc w:val="center"/>
              <w:rPr>
                <w:rFonts w:asciiTheme="minorHAnsi" w:hAnsiTheme="minorHAnsi" w:cstheme="minorHAnsi"/>
                <w:color w:val="000000"/>
              </w:rPr>
            </w:pPr>
            <w:r>
              <w:rPr>
                <w:rFonts w:asciiTheme="minorHAnsi" w:hAnsiTheme="minorHAnsi" w:cstheme="minorHAnsi"/>
                <w:color w:val="000000"/>
              </w:rPr>
              <w:t>-</w:t>
            </w:r>
            <w:r w:rsidR="00944573">
              <w:rPr>
                <w:rFonts w:asciiTheme="minorHAnsi" w:hAnsiTheme="minorHAnsi" w:cstheme="minorHAnsi"/>
                <w:color w:val="000000"/>
              </w:rPr>
              <w:t>53</w:t>
            </w:r>
            <w:r>
              <w:rPr>
                <w:rFonts w:asciiTheme="minorHAnsi" w:hAnsiTheme="minorHAnsi" w:cstheme="minorHAnsi"/>
                <w:color w:val="000000"/>
              </w:rPr>
              <w:t>.</w:t>
            </w:r>
            <w:r w:rsidR="00944573">
              <w:rPr>
                <w:rFonts w:asciiTheme="minorHAnsi" w:hAnsiTheme="minorHAnsi" w:cstheme="minorHAnsi"/>
                <w:color w:val="000000"/>
              </w:rPr>
              <w:t>904</w:t>
            </w:r>
          </w:p>
        </w:tc>
        <w:tc>
          <w:tcPr>
            <w:tcW w:w="2410" w:type="dxa"/>
            <w:tcBorders>
              <w:top w:val="nil"/>
              <w:left w:val="nil"/>
              <w:bottom w:val="single" w:sz="4" w:space="0" w:color="auto"/>
              <w:right w:val="single" w:sz="4" w:space="0" w:color="auto"/>
            </w:tcBorders>
            <w:shd w:val="clear" w:color="auto" w:fill="auto"/>
            <w:noWrap/>
            <w:vAlign w:val="center"/>
            <w:hideMark/>
          </w:tcPr>
          <w:p w14:paraId="64C1B8D8" w14:textId="69955C01" w:rsidR="00E017B2" w:rsidRPr="00AF3226" w:rsidRDefault="0090270A" w:rsidP="00C6665A">
            <w:pPr>
              <w:spacing w:line="360" w:lineRule="auto"/>
              <w:jc w:val="center"/>
              <w:rPr>
                <w:rFonts w:asciiTheme="minorHAnsi" w:hAnsiTheme="minorHAnsi" w:cstheme="minorHAnsi"/>
                <w:color w:val="000000"/>
              </w:rPr>
            </w:pPr>
            <w:r>
              <w:rPr>
                <w:rFonts w:asciiTheme="minorHAnsi" w:hAnsiTheme="minorHAnsi" w:cstheme="minorHAnsi"/>
                <w:color w:val="000000"/>
              </w:rPr>
              <w:t>7</w:t>
            </w:r>
            <w:r w:rsidR="00AF3226">
              <w:rPr>
                <w:rFonts w:asciiTheme="minorHAnsi" w:hAnsiTheme="minorHAnsi" w:cstheme="minorHAnsi"/>
                <w:color w:val="000000"/>
              </w:rPr>
              <w:t>.</w:t>
            </w:r>
            <w:r>
              <w:rPr>
                <w:rFonts w:asciiTheme="minorHAnsi" w:hAnsiTheme="minorHAnsi" w:cstheme="minorHAnsi"/>
                <w:color w:val="000000"/>
              </w:rPr>
              <w:t>165</w:t>
            </w:r>
          </w:p>
        </w:tc>
      </w:tr>
      <w:tr w:rsidR="00E017B2" w:rsidRPr="002F1191" w14:paraId="27724171" w14:textId="77777777" w:rsidTr="00C6665A">
        <w:trPr>
          <w:trHeight w:val="300"/>
          <w:jc w:val="center"/>
        </w:trPr>
        <w:tc>
          <w:tcPr>
            <w:tcW w:w="1816" w:type="dxa"/>
            <w:tcBorders>
              <w:top w:val="nil"/>
              <w:left w:val="single" w:sz="4" w:space="0" w:color="auto"/>
              <w:bottom w:val="single" w:sz="4" w:space="0" w:color="auto"/>
              <w:right w:val="single" w:sz="4" w:space="0" w:color="auto"/>
            </w:tcBorders>
            <w:shd w:val="clear" w:color="auto" w:fill="auto"/>
            <w:noWrap/>
            <w:vAlign w:val="center"/>
            <w:hideMark/>
          </w:tcPr>
          <w:p w14:paraId="1EBDFF36" w14:textId="77777777" w:rsidR="00E017B2" w:rsidRPr="00ED4EC7" w:rsidRDefault="00E017B2" w:rsidP="00C6665A">
            <w:pPr>
              <w:spacing w:line="360" w:lineRule="auto"/>
              <w:jc w:val="center"/>
              <w:rPr>
                <w:rFonts w:asciiTheme="minorHAnsi" w:hAnsiTheme="minorHAnsi" w:cstheme="minorHAnsi"/>
                <w:b/>
                <w:bCs/>
                <w:color w:val="000000"/>
              </w:rPr>
            </w:pPr>
            <w:r w:rsidRPr="00ED4EC7">
              <w:rPr>
                <w:rFonts w:asciiTheme="minorHAnsi" w:hAnsiTheme="minorHAnsi" w:cstheme="minorHAnsi"/>
                <w:b/>
                <w:bCs/>
                <w:color w:val="000000"/>
              </w:rPr>
              <w:t>2</w:t>
            </w:r>
          </w:p>
        </w:tc>
        <w:tc>
          <w:tcPr>
            <w:tcW w:w="2857" w:type="dxa"/>
            <w:tcBorders>
              <w:top w:val="nil"/>
              <w:left w:val="nil"/>
              <w:bottom w:val="single" w:sz="4" w:space="0" w:color="auto"/>
              <w:right w:val="single" w:sz="4" w:space="0" w:color="auto"/>
            </w:tcBorders>
            <w:shd w:val="clear" w:color="auto" w:fill="auto"/>
            <w:noWrap/>
            <w:vAlign w:val="center"/>
            <w:hideMark/>
          </w:tcPr>
          <w:p w14:paraId="79F48192" w14:textId="48915D7D" w:rsidR="00E017B2" w:rsidRPr="00AF3226" w:rsidRDefault="00AF3226" w:rsidP="00C6665A">
            <w:pPr>
              <w:spacing w:line="360" w:lineRule="auto"/>
              <w:jc w:val="center"/>
              <w:rPr>
                <w:rFonts w:asciiTheme="minorHAnsi" w:hAnsiTheme="minorHAnsi" w:cstheme="minorHAnsi"/>
                <w:color w:val="000000"/>
              </w:rPr>
            </w:pPr>
            <w:r>
              <w:rPr>
                <w:rFonts w:asciiTheme="minorHAnsi" w:hAnsiTheme="minorHAnsi" w:cstheme="minorHAnsi"/>
                <w:color w:val="000000"/>
              </w:rPr>
              <w:t>-1</w:t>
            </w:r>
            <w:r w:rsidR="0090270A">
              <w:rPr>
                <w:rFonts w:asciiTheme="minorHAnsi" w:hAnsiTheme="minorHAnsi" w:cstheme="minorHAnsi"/>
                <w:color w:val="000000"/>
              </w:rPr>
              <w:t>07</w:t>
            </w:r>
            <w:r>
              <w:rPr>
                <w:rFonts w:asciiTheme="minorHAnsi" w:hAnsiTheme="minorHAnsi" w:cstheme="minorHAnsi"/>
                <w:color w:val="000000"/>
              </w:rPr>
              <w:t>.6</w:t>
            </w:r>
            <w:r w:rsidR="0090270A">
              <w:rPr>
                <w:rFonts w:asciiTheme="minorHAnsi" w:hAnsiTheme="minorHAnsi" w:cstheme="minorHAnsi"/>
                <w:color w:val="000000"/>
              </w:rPr>
              <w:t>08</w:t>
            </w:r>
          </w:p>
        </w:tc>
        <w:tc>
          <w:tcPr>
            <w:tcW w:w="2410" w:type="dxa"/>
            <w:tcBorders>
              <w:top w:val="nil"/>
              <w:left w:val="nil"/>
              <w:bottom w:val="single" w:sz="4" w:space="0" w:color="auto"/>
              <w:right w:val="single" w:sz="4" w:space="0" w:color="auto"/>
            </w:tcBorders>
            <w:shd w:val="clear" w:color="auto" w:fill="auto"/>
            <w:noWrap/>
            <w:vAlign w:val="center"/>
            <w:hideMark/>
          </w:tcPr>
          <w:p w14:paraId="341BBEC4" w14:textId="39FF34BC" w:rsidR="00E017B2" w:rsidRPr="00AF3226" w:rsidRDefault="00AF3226" w:rsidP="00C6665A">
            <w:pPr>
              <w:spacing w:line="360" w:lineRule="auto"/>
              <w:jc w:val="center"/>
              <w:rPr>
                <w:rFonts w:asciiTheme="minorHAnsi" w:hAnsiTheme="minorHAnsi" w:cstheme="minorHAnsi"/>
                <w:color w:val="000000"/>
              </w:rPr>
            </w:pPr>
            <w:r>
              <w:rPr>
                <w:rFonts w:asciiTheme="minorHAnsi" w:hAnsiTheme="minorHAnsi" w:cstheme="minorHAnsi"/>
                <w:color w:val="000000"/>
              </w:rPr>
              <w:t>0.711</w:t>
            </w:r>
          </w:p>
        </w:tc>
      </w:tr>
      <w:tr w:rsidR="00E017B2" w:rsidRPr="002F1191" w14:paraId="0EF21F7D" w14:textId="77777777" w:rsidTr="00C6665A">
        <w:trPr>
          <w:trHeight w:val="300"/>
          <w:jc w:val="center"/>
        </w:trPr>
        <w:tc>
          <w:tcPr>
            <w:tcW w:w="1816" w:type="dxa"/>
            <w:tcBorders>
              <w:top w:val="nil"/>
              <w:left w:val="single" w:sz="4" w:space="0" w:color="auto"/>
              <w:bottom w:val="single" w:sz="4" w:space="0" w:color="auto"/>
              <w:right w:val="single" w:sz="4" w:space="0" w:color="auto"/>
            </w:tcBorders>
            <w:shd w:val="clear" w:color="auto" w:fill="auto"/>
            <w:noWrap/>
            <w:vAlign w:val="center"/>
            <w:hideMark/>
          </w:tcPr>
          <w:p w14:paraId="65455687" w14:textId="77777777" w:rsidR="00E017B2" w:rsidRPr="00ED4EC7" w:rsidRDefault="00E017B2" w:rsidP="00C6665A">
            <w:pPr>
              <w:spacing w:line="360" w:lineRule="auto"/>
              <w:jc w:val="center"/>
              <w:rPr>
                <w:rFonts w:asciiTheme="minorHAnsi" w:hAnsiTheme="minorHAnsi" w:cstheme="minorHAnsi"/>
                <w:b/>
                <w:bCs/>
                <w:color w:val="000000"/>
              </w:rPr>
            </w:pPr>
            <w:r w:rsidRPr="00ED4EC7">
              <w:rPr>
                <w:rFonts w:asciiTheme="minorHAnsi" w:hAnsiTheme="minorHAnsi" w:cstheme="minorHAnsi"/>
                <w:b/>
                <w:bCs/>
                <w:color w:val="000000"/>
              </w:rPr>
              <w:t>3</w:t>
            </w:r>
          </w:p>
        </w:tc>
        <w:tc>
          <w:tcPr>
            <w:tcW w:w="2857" w:type="dxa"/>
            <w:tcBorders>
              <w:top w:val="nil"/>
              <w:left w:val="nil"/>
              <w:bottom w:val="single" w:sz="4" w:space="0" w:color="auto"/>
              <w:right w:val="single" w:sz="4" w:space="0" w:color="auto"/>
            </w:tcBorders>
            <w:shd w:val="clear" w:color="auto" w:fill="auto"/>
            <w:noWrap/>
            <w:vAlign w:val="center"/>
            <w:hideMark/>
          </w:tcPr>
          <w:p w14:paraId="30156803" w14:textId="5F294A3D" w:rsidR="00E017B2" w:rsidRPr="00AF3226" w:rsidRDefault="00AF3226" w:rsidP="00C6665A">
            <w:pPr>
              <w:spacing w:line="360" w:lineRule="auto"/>
              <w:jc w:val="center"/>
              <w:rPr>
                <w:rFonts w:asciiTheme="minorHAnsi" w:hAnsiTheme="minorHAnsi" w:cstheme="minorHAnsi"/>
                <w:color w:val="000000"/>
              </w:rPr>
            </w:pPr>
            <w:r>
              <w:rPr>
                <w:rFonts w:asciiTheme="minorHAnsi" w:hAnsiTheme="minorHAnsi" w:cstheme="minorHAnsi"/>
                <w:color w:val="000000"/>
              </w:rPr>
              <w:t>-12</w:t>
            </w:r>
            <w:r w:rsidR="00944573">
              <w:rPr>
                <w:rFonts w:asciiTheme="minorHAnsi" w:hAnsiTheme="minorHAnsi" w:cstheme="minorHAnsi"/>
                <w:color w:val="000000"/>
              </w:rPr>
              <w:t>4</w:t>
            </w:r>
            <w:r>
              <w:rPr>
                <w:rFonts w:asciiTheme="minorHAnsi" w:hAnsiTheme="minorHAnsi" w:cstheme="minorHAnsi"/>
                <w:color w:val="000000"/>
              </w:rPr>
              <w:t>.</w:t>
            </w:r>
            <w:r w:rsidR="00944573">
              <w:rPr>
                <w:rFonts w:asciiTheme="minorHAnsi" w:hAnsiTheme="minorHAnsi" w:cstheme="minorHAnsi"/>
                <w:color w:val="000000"/>
              </w:rPr>
              <w:t>525</w:t>
            </w:r>
          </w:p>
        </w:tc>
        <w:tc>
          <w:tcPr>
            <w:tcW w:w="2410" w:type="dxa"/>
            <w:tcBorders>
              <w:top w:val="nil"/>
              <w:left w:val="nil"/>
              <w:bottom w:val="single" w:sz="4" w:space="0" w:color="auto"/>
              <w:right w:val="single" w:sz="4" w:space="0" w:color="auto"/>
            </w:tcBorders>
            <w:shd w:val="clear" w:color="auto" w:fill="auto"/>
            <w:noWrap/>
            <w:vAlign w:val="center"/>
            <w:hideMark/>
          </w:tcPr>
          <w:p w14:paraId="4044154E" w14:textId="19DFA5FC" w:rsidR="00E017B2" w:rsidRPr="00AF3226" w:rsidRDefault="00AF3226" w:rsidP="00C6665A">
            <w:pPr>
              <w:spacing w:line="360" w:lineRule="auto"/>
              <w:jc w:val="center"/>
              <w:rPr>
                <w:rFonts w:asciiTheme="minorHAnsi" w:hAnsiTheme="minorHAnsi" w:cstheme="minorHAnsi"/>
                <w:color w:val="000000"/>
              </w:rPr>
            </w:pPr>
            <w:r>
              <w:rPr>
                <w:rFonts w:asciiTheme="minorHAnsi" w:hAnsiTheme="minorHAnsi" w:cstheme="minorHAnsi"/>
                <w:color w:val="000000"/>
              </w:rPr>
              <w:t>2.</w:t>
            </w:r>
            <w:r w:rsidR="00944573">
              <w:rPr>
                <w:rFonts w:asciiTheme="minorHAnsi" w:hAnsiTheme="minorHAnsi" w:cstheme="minorHAnsi"/>
                <w:color w:val="000000"/>
              </w:rPr>
              <w:t>722</w:t>
            </w:r>
          </w:p>
        </w:tc>
      </w:tr>
    </w:tbl>
    <w:p w14:paraId="73EB3B9A" w14:textId="19A9064A" w:rsidR="00A73CC5" w:rsidRDefault="00A73CC5" w:rsidP="002F1191">
      <w:pPr>
        <w:spacing w:line="276" w:lineRule="auto"/>
        <w:rPr>
          <w:rFonts w:asciiTheme="majorBidi" w:hAnsiTheme="majorBidi" w:cstheme="majorBidi"/>
        </w:rPr>
      </w:pPr>
    </w:p>
    <w:p w14:paraId="4DF72FC8" w14:textId="012DB4D1" w:rsidR="00641BF0" w:rsidRDefault="0090270A" w:rsidP="005D564C">
      <w:pPr>
        <w:spacing w:line="276" w:lineRule="auto"/>
        <w:ind w:firstLine="720"/>
        <w:jc w:val="both"/>
      </w:pPr>
      <w:r w:rsidRPr="00E35DA1">
        <w:t>In fact, the root mean square deviation value</w:t>
      </w:r>
      <w:r>
        <w:t xml:space="preserve"> was</w:t>
      </w:r>
      <w:r w:rsidRPr="00E35DA1">
        <w:t xml:space="preserve"> quite low (RMSD ≤ 1.0 Å)</w:t>
      </w:r>
      <w:r>
        <w:t xml:space="preserve"> for </w:t>
      </w:r>
      <w:r w:rsidR="005D564C">
        <w:t xml:space="preserve">the structure representing the </w:t>
      </w:r>
      <w:r>
        <w:t>second cluster (5ENR protein structure)</w:t>
      </w:r>
      <w:r w:rsidR="009D3973">
        <w:t>, which mean</w:t>
      </w:r>
      <w:r w:rsidR="00E73B5F">
        <w:t>s</w:t>
      </w:r>
      <w:r w:rsidR="009D3973">
        <w:t xml:space="preserve"> </w:t>
      </w:r>
      <w:r w:rsidR="009D3973" w:rsidRPr="009D3973">
        <w:t>that Glide is capable of reproducing the experimentally determined protein - ligand crystal structure</w:t>
      </w:r>
      <w:r w:rsidR="009D3973">
        <w:t xml:space="preserve"> for this protein. </w:t>
      </w:r>
      <w:r w:rsidR="00F37903" w:rsidRPr="00F37903">
        <w:t xml:space="preserve">However, for </w:t>
      </w:r>
      <w:r w:rsidR="005D564C">
        <w:t xml:space="preserve">the </w:t>
      </w:r>
      <w:r w:rsidR="00F37903" w:rsidRPr="00F37903">
        <w:t xml:space="preserve">other </w:t>
      </w:r>
      <w:r w:rsidR="005D564C">
        <w:t>proteins</w:t>
      </w:r>
      <w:r w:rsidR="005D564C" w:rsidRPr="00F37903">
        <w:t xml:space="preserve"> </w:t>
      </w:r>
      <w:r w:rsidR="00F37903" w:rsidRPr="00F37903">
        <w:t>the same result was not obtained. According to the high RMSD values Glide failed in reproducing protein-ligand crystal structure</w:t>
      </w:r>
      <w:r w:rsidR="00BC55F1">
        <w:t>s</w:t>
      </w:r>
      <w:r w:rsidR="00F37903" w:rsidRPr="00F37903">
        <w:t xml:space="preserve"> for 5ENT and 3W9H proteins, which is illustrated in </w:t>
      </w:r>
      <w:r w:rsidR="00F37903" w:rsidRPr="00F37903">
        <w:rPr>
          <w:b/>
          <w:bCs/>
        </w:rPr>
        <w:t xml:space="preserve">Figure </w:t>
      </w:r>
      <w:r w:rsidR="00A477B2">
        <w:rPr>
          <w:b/>
          <w:bCs/>
        </w:rPr>
        <w:t>8</w:t>
      </w:r>
      <w:r w:rsidR="00F37903">
        <w:t xml:space="preserve">. </w:t>
      </w:r>
    </w:p>
    <w:p w14:paraId="24BA18C5" w14:textId="77777777" w:rsidR="00F37903" w:rsidRPr="00F37903" w:rsidRDefault="00F37903" w:rsidP="00F37903">
      <w:pPr>
        <w:spacing w:line="276" w:lineRule="auto"/>
        <w:ind w:firstLine="720"/>
        <w:jc w:val="both"/>
      </w:pPr>
    </w:p>
    <w:p w14:paraId="1FB40733" w14:textId="5744EABE" w:rsidR="00944573" w:rsidRDefault="00F37903" w:rsidP="002F1191">
      <w:pPr>
        <w:spacing w:line="276" w:lineRule="auto"/>
        <w:rPr>
          <w:rFonts w:asciiTheme="majorBidi" w:hAnsiTheme="majorBidi" w:cstheme="majorBidi"/>
        </w:rPr>
      </w:pPr>
      <w:r>
        <w:rPr>
          <w:rFonts w:asciiTheme="majorBidi" w:hAnsiTheme="majorBidi" w:cstheme="majorBidi"/>
          <w:noProof/>
          <w:lang w:eastAsia="en-US" w:bidi="he-IL"/>
        </w:rPr>
        <w:drawing>
          <wp:anchor distT="0" distB="0" distL="114300" distR="114300" simplePos="0" relativeHeight="251663360" behindDoc="0" locked="0" layoutInCell="1" allowOverlap="1" wp14:anchorId="1FB78DE3" wp14:editId="0CC57CAB">
            <wp:simplePos x="0" y="0"/>
            <wp:positionH relativeFrom="column">
              <wp:posOffset>2995295</wp:posOffset>
            </wp:positionH>
            <wp:positionV relativeFrom="paragraph">
              <wp:posOffset>71755</wp:posOffset>
            </wp:positionV>
            <wp:extent cx="2586355" cy="16033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7" cstate="print">
                      <a:extLst>
                        <a:ext uri="{28A0092B-C50C-407E-A947-70E740481C1C}">
                          <a14:useLocalDpi xmlns:a14="http://schemas.microsoft.com/office/drawing/2010/main" val="0"/>
                        </a:ext>
                      </a:extLst>
                    </a:blip>
                    <a:srcRect l="10045" t="24431" r="8706" b="28777"/>
                    <a:stretch/>
                  </pic:blipFill>
                  <pic:spPr bwMode="auto">
                    <a:xfrm>
                      <a:off x="0" y="0"/>
                      <a:ext cx="2586355" cy="160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4573">
        <w:rPr>
          <w:rFonts w:asciiTheme="majorBidi" w:hAnsiTheme="majorBidi" w:cstheme="majorBidi"/>
          <w:noProof/>
          <w:lang w:eastAsia="en-US" w:bidi="he-IL"/>
        </w:rPr>
        <w:drawing>
          <wp:inline distT="0" distB="0" distL="0" distR="0" wp14:anchorId="2322B4C2" wp14:editId="3D8A3266">
            <wp:extent cx="2147733" cy="15400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8" cstate="print">
                      <a:extLst>
                        <a:ext uri="{28A0092B-C50C-407E-A947-70E740481C1C}">
                          <a14:useLocalDpi xmlns:a14="http://schemas.microsoft.com/office/drawing/2010/main" val="0"/>
                        </a:ext>
                      </a:extLst>
                    </a:blip>
                    <a:srcRect l="10488" t="22903" r="5458" b="20128"/>
                    <a:stretch/>
                  </pic:blipFill>
                  <pic:spPr bwMode="auto">
                    <a:xfrm>
                      <a:off x="0" y="0"/>
                      <a:ext cx="2155453" cy="1545578"/>
                    </a:xfrm>
                    <a:prstGeom prst="rect">
                      <a:avLst/>
                    </a:prstGeom>
                    <a:ln>
                      <a:noFill/>
                    </a:ln>
                    <a:extLst>
                      <a:ext uri="{53640926-AAD7-44D8-BBD7-CCE9431645EC}">
                        <a14:shadowObscured xmlns:a14="http://schemas.microsoft.com/office/drawing/2010/main"/>
                      </a:ext>
                    </a:extLst>
                  </pic:spPr>
                </pic:pic>
              </a:graphicData>
            </a:graphic>
          </wp:inline>
        </w:drawing>
      </w:r>
    </w:p>
    <w:p w14:paraId="13F11514" w14:textId="77777777" w:rsidR="009D3973" w:rsidRDefault="009D3973" w:rsidP="002F1191">
      <w:pPr>
        <w:spacing w:line="276" w:lineRule="auto"/>
        <w:rPr>
          <w:rFonts w:asciiTheme="majorBidi" w:hAnsiTheme="majorBidi" w:cstheme="majorBidi"/>
        </w:rPr>
      </w:pPr>
    </w:p>
    <w:p w14:paraId="00D38361" w14:textId="1F161A46" w:rsidR="009D3973" w:rsidRDefault="009D3973" w:rsidP="002F1191">
      <w:pPr>
        <w:spacing w:line="276" w:lineRule="auto"/>
        <w:rPr>
          <w:rFonts w:asciiTheme="majorBidi" w:hAnsiTheme="majorBidi" w:cstheme="majorBidi"/>
        </w:rPr>
      </w:pPr>
      <w:r>
        <w:rPr>
          <w:rFonts w:asciiTheme="majorBidi" w:hAnsiTheme="majorBidi" w:cstheme="majorBidi"/>
        </w:rPr>
        <w:t xml:space="preserve">          </w:t>
      </w:r>
      <w:r w:rsidR="004A4A47">
        <w:rPr>
          <w:rFonts w:asciiTheme="majorBidi" w:hAnsiTheme="majorBidi" w:cstheme="majorBidi"/>
        </w:rPr>
        <w:t xml:space="preserve">           </w:t>
      </w:r>
      <w:r>
        <w:rPr>
          <w:rFonts w:asciiTheme="majorBidi" w:hAnsiTheme="majorBidi" w:cstheme="majorBidi"/>
        </w:rPr>
        <w:t xml:space="preserve"> 5ENT</w:t>
      </w:r>
      <w:r>
        <w:rPr>
          <w:rFonts w:asciiTheme="majorBidi" w:hAnsiTheme="majorBidi" w:cstheme="majorBidi"/>
        </w:rPr>
        <w:tab/>
        <w:t xml:space="preserve">                                                 </w:t>
      </w:r>
      <w:r w:rsidR="004A4A47">
        <w:rPr>
          <w:rFonts w:asciiTheme="majorBidi" w:hAnsiTheme="majorBidi" w:cstheme="majorBidi"/>
        </w:rPr>
        <w:t xml:space="preserve">                               </w:t>
      </w:r>
      <w:r>
        <w:rPr>
          <w:rFonts w:asciiTheme="majorBidi" w:hAnsiTheme="majorBidi" w:cstheme="majorBidi"/>
        </w:rPr>
        <w:t>5ENR</w:t>
      </w:r>
    </w:p>
    <w:p w14:paraId="27467E14" w14:textId="4B116D70" w:rsidR="00944573" w:rsidRDefault="00944573" w:rsidP="002F1191">
      <w:pPr>
        <w:spacing w:line="276" w:lineRule="auto"/>
        <w:rPr>
          <w:rFonts w:asciiTheme="majorBidi" w:hAnsiTheme="majorBidi" w:cstheme="majorBidi"/>
        </w:rPr>
      </w:pPr>
    </w:p>
    <w:p w14:paraId="3405AE4B" w14:textId="67EA1715" w:rsidR="009D3973" w:rsidRDefault="009D3973" w:rsidP="00F37903">
      <w:pPr>
        <w:spacing w:line="276" w:lineRule="auto"/>
        <w:jc w:val="center"/>
        <w:rPr>
          <w:rFonts w:asciiTheme="majorBidi" w:hAnsiTheme="majorBidi" w:cstheme="majorBidi"/>
        </w:rPr>
      </w:pPr>
      <w:r>
        <w:rPr>
          <w:rFonts w:asciiTheme="majorBidi" w:hAnsiTheme="majorBidi" w:cstheme="majorBidi"/>
          <w:noProof/>
          <w:lang w:eastAsia="en-US" w:bidi="he-IL"/>
        </w:rPr>
        <w:drawing>
          <wp:inline distT="0" distB="0" distL="0" distR="0" wp14:anchorId="15661137" wp14:editId="3D6ED14B">
            <wp:extent cx="2995863" cy="2147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9" cstate="print">
                      <a:extLst>
                        <a:ext uri="{28A0092B-C50C-407E-A947-70E740481C1C}">
                          <a14:useLocalDpi xmlns:a14="http://schemas.microsoft.com/office/drawing/2010/main" val="0"/>
                        </a:ext>
                      </a:extLst>
                    </a:blip>
                    <a:srcRect l="15806" t="12956" r="7517" b="16179"/>
                    <a:stretch/>
                  </pic:blipFill>
                  <pic:spPr bwMode="auto">
                    <a:xfrm>
                      <a:off x="0" y="0"/>
                      <a:ext cx="3025198" cy="2168058"/>
                    </a:xfrm>
                    <a:prstGeom prst="rect">
                      <a:avLst/>
                    </a:prstGeom>
                    <a:ln>
                      <a:noFill/>
                    </a:ln>
                    <a:extLst>
                      <a:ext uri="{53640926-AAD7-44D8-BBD7-CCE9431645EC}">
                        <a14:shadowObscured xmlns:a14="http://schemas.microsoft.com/office/drawing/2010/main"/>
                      </a:ext>
                    </a:extLst>
                  </pic:spPr>
                </pic:pic>
              </a:graphicData>
            </a:graphic>
          </wp:inline>
        </w:drawing>
      </w:r>
    </w:p>
    <w:p w14:paraId="61E92B0F" w14:textId="1B9A25F6" w:rsidR="00F37903" w:rsidRDefault="009D3973" w:rsidP="00F37903">
      <w:pPr>
        <w:spacing w:line="276" w:lineRule="auto"/>
        <w:jc w:val="center"/>
        <w:rPr>
          <w:rFonts w:asciiTheme="majorBidi" w:hAnsiTheme="majorBidi" w:cstheme="majorBidi"/>
        </w:rPr>
      </w:pPr>
      <w:r>
        <w:rPr>
          <w:rFonts w:asciiTheme="majorBidi" w:hAnsiTheme="majorBidi" w:cstheme="majorBidi"/>
        </w:rPr>
        <w:t>3W9H</w:t>
      </w:r>
    </w:p>
    <w:p w14:paraId="636FB52D" w14:textId="77777777" w:rsidR="00F37903" w:rsidRDefault="00F37903" w:rsidP="00F37903">
      <w:pPr>
        <w:spacing w:line="276" w:lineRule="auto"/>
        <w:jc w:val="center"/>
        <w:rPr>
          <w:rFonts w:asciiTheme="majorBidi" w:hAnsiTheme="majorBidi" w:cstheme="majorBidi"/>
        </w:rPr>
      </w:pPr>
    </w:p>
    <w:p w14:paraId="2BC0E0AA" w14:textId="1E6A0A4F" w:rsidR="005D564C" w:rsidRDefault="00F37903" w:rsidP="001A6EC0">
      <w:pPr>
        <w:spacing w:line="276" w:lineRule="auto"/>
        <w:jc w:val="both"/>
      </w:pPr>
      <w:r w:rsidRPr="00A73CC5">
        <w:rPr>
          <w:b/>
          <w:bCs/>
        </w:rPr>
        <w:t xml:space="preserve">Figure </w:t>
      </w:r>
      <w:r w:rsidR="00A477B2">
        <w:rPr>
          <w:b/>
          <w:bCs/>
        </w:rPr>
        <w:t>8</w:t>
      </w:r>
      <w:r w:rsidRPr="00A73CC5">
        <w:rPr>
          <w:b/>
          <w:bCs/>
        </w:rPr>
        <w:t>.</w:t>
      </w:r>
      <w:r w:rsidRPr="00A73CC5">
        <w:t xml:space="preserve"> </w:t>
      </w:r>
      <w:r w:rsidR="001A6EC0">
        <w:t>In-place superposition of</w:t>
      </w:r>
      <w:r w:rsidRPr="00F37903">
        <w:t xml:space="preserve"> </w:t>
      </w:r>
      <w:r w:rsidR="00FF4186">
        <w:t xml:space="preserve">the lowest energy pose of the </w:t>
      </w:r>
      <w:r w:rsidRPr="00F37903">
        <w:t>ligand</w:t>
      </w:r>
      <w:r w:rsidR="00067109">
        <w:t xml:space="preserve"> after s</w:t>
      </w:r>
      <w:r w:rsidR="00067109" w:rsidRPr="00067109">
        <w:t>elf-docking</w:t>
      </w:r>
      <w:r w:rsidR="00067109">
        <w:t xml:space="preserve"> (grey color)</w:t>
      </w:r>
      <w:r w:rsidR="00067109" w:rsidRPr="00067109">
        <w:t xml:space="preserve"> </w:t>
      </w:r>
      <w:r w:rsidR="00067109">
        <w:t xml:space="preserve">and </w:t>
      </w:r>
      <w:r w:rsidR="00067109" w:rsidRPr="00BE068C">
        <w:t xml:space="preserve">crystallized </w:t>
      </w:r>
      <w:r w:rsidR="00067109">
        <w:t xml:space="preserve">conformation from PDB protein crystal structures (pink color) for </w:t>
      </w:r>
      <w:r w:rsidR="004A4A47">
        <w:t>representative structures from each cluster</w:t>
      </w:r>
      <w:r w:rsidR="00067109">
        <w:t xml:space="preserve">. </w:t>
      </w:r>
    </w:p>
    <w:p w14:paraId="4B576CF4" w14:textId="77777777" w:rsidR="001A6EC0" w:rsidRDefault="001A6EC0" w:rsidP="001A6EC0">
      <w:pPr>
        <w:spacing w:line="276" w:lineRule="auto"/>
        <w:jc w:val="both"/>
      </w:pPr>
    </w:p>
    <w:p w14:paraId="61C8AE79" w14:textId="234601CC" w:rsidR="009D3973" w:rsidRDefault="00743874" w:rsidP="00BC55F1">
      <w:pPr>
        <w:spacing w:line="276" w:lineRule="auto"/>
        <w:ind w:firstLine="720"/>
        <w:jc w:val="both"/>
      </w:pPr>
      <w:r w:rsidRPr="00743874">
        <w:t xml:space="preserve">The ligand from </w:t>
      </w:r>
      <w:r w:rsidR="005D564C">
        <w:t xml:space="preserve">the </w:t>
      </w:r>
      <w:r w:rsidRPr="00743874">
        <w:t xml:space="preserve">3W9H protein structure has many rotatable bonds, which might be a reason for having a high RMSD value. However, the ligand from 5ENT is rigid, but the RMSD value is </w:t>
      </w:r>
      <w:r w:rsidR="005D564C">
        <w:t xml:space="preserve">still </w:t>
      </w:r>
      <w:r w:rsidRPr="00743874">
        <w:t xml:space="preserve">high. Additional calculations were performed for this ligand, where the ligand was extracted from crystal protein structure and then subjected to </w:t>
      </w:r>
      <w:r w:rsidR="005D564C">
        <w:t xml:space="preserve">rigid </w:t>
      </w:r>
      <w:r w:rsidRPr="00743874">
        <w:t xml:space="preserve">docking calculation </w:t>
      </w:r>
      <w:r w:rsidR="005D564C">
        <w:t>using</w:t>
      </w:r>
      <w:r w:rsidR="005D564C" w:rsidRPr="00743874">
        <w:t xml:space="preserve"> </w:t>
      </w:r>
      <w:r w:rsidRPr="00743874">
        <w:t xml:space="preserve">its own </w:t>
      </w:r>
      <w:r w:rsidR="005D564C">
        <w:t>bound conformation</w:t>
      </w:r>
      <w:r w:rsidRPr="00743874">
        <w:t xml:space="preserve">. The obtained RMSD value was 0.98 (Å), which is good for this structure. </w:t>
      </w:r>
      <w:r w:rsidR="001D5B20">
        <w:t>Thus</w:t>
      </w:r>
      <w:r w:rsidRPr="00743874">
        <w:t xml:space="preserve">, the reason for </w:t>
      </w:r>
      <w:r w:rsidR="001D5B20">
        <w:t>the high</w:t>
      </w:r>
      <w:r w:rsidR="001D5B20" w:rsidRPr="00743874">
        <w:t xml:space="preserve"> </w:t>
      </w:r>
      <w:r w:rsidRPr="00743874">
        <w:t xml:space="preserve">RMSD value for ligands generated </w:t>
      </w:r>
      <w:r w:rsidR="001D5B20">
        <w:t>from their</w:t>
      </w:r>
      <w:r w:rsidR="001D5B20" w:rsidRPr="00743874">
        <w:t xml:space="preserve"> </w:t>
      </w:r>
      <w:r w:rsidRPr="00743874">
        <w:t xml:space="preserve">SMILES </w:t>
      </w:r>
      <w:r w:rsidR="001D5B20">
        <w:t xml:space="preserve">representation could be attributed to </w:t>
      </w:r>
      <w:proofErr w:type="spellStart"/>
      <w:r w:rsidRPr="00743874">
        <w:t>LigPrep</w:t>
      </w:r>
      <w:proofErr w:type="spellEnd"/>
      <w:r w:rsidR="001D5B20">
        <w:t xml:space="preserve"> ligand preparation procedure</w:t>
      </w:r>
      <w:r w:rsidRPr="00743874">
        <w:t xml:space="preserve">, which somehow changes </w:t>
      </w:r>
      <w:r w:rsidR="001D5B20">
        <w:t>the</w:t>
      </w:r>
      <w:r w:rsidR="001D5B20" w:rsidRPr="00743874">
        <w:t xml:space="preserve"> </w:t>
      </w:r>
      <w:r w:rsidRPr="00743874">
        <w:t>ligand conformation.</w:t>
      </w:r>
      <w:r w:rsidR="00DB7D7F">
        <w:t xml:space="preserve"> </w:t>
      </w:r>
      <w:r w:rsidR="00BC55F1">
        <w:t>Alternatively</w:t>
      </w:r>
      <w:r w:rsidR="007C10A8">
        <w:t>, the sampling procedure employed by Glide was insufficient in this case.</w:t>
      </w:r>
    </w:p>
    <w:p w14:paraId="2DD680CF" w14:textId="77777777" w:rsidR="00E3653F" w:rsidRPr="00743874" w:rsidRDefault="00E3653F" w:rsidP="00743874">
      <w:pPr>
        <w:spacing w:line="276" w:lineRule="auto"/>
        <w:ind w:firstLine="720"/>
        <w:jc w:val="both"/>
        <w:rPr>
          <w:rFonts w:asciiTheme="majorBidi" w:hAnsiTheme="majorBidi" w:cstheme="majorBidi"/>
        </w:rPr>
      </w:pPr>
    </w:p>
    <w:p w14:paraId="5072E83F" w14:textId="77777777" w:rsidR="009D3973" w:rsidRDefault="009D3973" w:rsidP="009D3973">
      <w:pPr>
        <w:spacing w:line="276" w:lineRule="auto"/>
        <w:jc w:val="center"/>
        <w:rPr>
          <w:rFonts w:asciiTheme="majorBidi" w:hAnsiTheme="majorBidi" w:cstheme="majorBidi"/>
        </w:rPr>
      </w:pPr>
    </w:p>
    <w:p w14:paraId="7E6BED80" w14:textId="7E31B6E3" w:rsidR="00CD5210" w:rsidRDefault="00CD5210" w:rsidP="001D5B20">
      <w:pPr>
        <w:spacing w:line="276" w:lineRule="auto"/>
        <w:rPr>
          <w:rFonts w:asciiTheme="majorBidi" w:hAnsiTheme="majorBidi" w:cstheme="majorBidi"/>
        </w:rPr>
      </w:pPr>
      <w:r w:rsidRPr="00CD5210">
        <w:rPr>
          <w:rFonts w:asciiTheme="majorBidi" w:hAnsiTheme="majorBidi" w:cstheme="majorBidi"/>
          <w:sz w:val="28"/>
          <w:szCs w:val="28"/>
        </w:rPr>
        <w:t xml:space="preserve">Docking the screening </w:t>
      </w:r>
      <w:r w:rsidR="001D5B20">
        <w:rPr>
          <w:rFonts w:asciiTheme="majorBidi" w:hAnsiTheme="majorBidi" w:cstheme="majorBidi"/>
          <w:sz w:val="28"/>
          <w:szCs w:val="28"/>
        </w:rPr>
        <w:t>library</w:t>
      </w:r>
      <w:r w:rsidR="001D5B20">
        <w:rPr>
          <w:rFonts w:asciiTheme="majorBidi" w:hAnsiTheme="majorBidi" w:cstheme="majorBidi"/>
        </w:rPr>
        <w:t xml:space="preserve"> </w:t>
      </w:r>
    </w:p>
    <w:p w14:paraId="122BCFB0" w14:textId="6566F589" w:rsidR="007401D1" w:rsidRDefault="007401D1" w:rsidP="002F1191">
      <w:pPr>
        <w:spacing w:line="276" w:lineRule="auto"/>
        <w:rPr>
          <w:rFonts w:asciiTheme="majorBidi" w:hAnsiTheme="majorBidi" w:cstheme="majorBidi"/>
        </w:rPr>
      </w:pPr>
    </w:p>
    <w:p w14:paraId="226CB280" w14:textId="65258FA7" w:rsidR="007D406D" w:rsidRDefault="007D406D" w:rsidP="001D5B20">
      <w:pPr>
        <w:spacing w:line="276" w:lineRule="auto"/>
        <w:ind w:firstLine="720"/>
        <w:jc w:val="both"/>
        <w:rPr>
          <w:rFonts w:asciiTheme="majorBidi" w:hAnsiTheme="majorBidi" w:cstheme="majorBidi"/>
        </w:rPr>
      </w:pPr>
      <w:r>
        <w:rPr>
          <w:rFonts w:asciiTheme="majorBidi" w:hAnsiTheme="majorBidi" w:cstheme="majorBidi"/>
        </w:rPr>
        <w:t>All prepared a</w:t>
      </w:r>
      <w:r w:rsidR="00641BF0" w:rsidRPr="00641BF0">
        <w:rPr>
          <w:rFonts w:asciiTheme="majorBidi" w:hAnsiTheme="majorBidi" w:cstheme="majorBidi"/>
        </w:rPr>
        <w:t xml:space="preserve">ctive compounds </w:t>
      </w:r>
      <w:r>
        <w:rPr>
          <w:rFonts w:asciiTheme="majorBidi" w:hAnsiTheme="majorBidi" w:cstheme="majorBidi"/>
        </w:rPr>
        <w:t xml:space="preserve">from </w:t>
      </w:r>
      <w:r w:rsidR="001D5B20">
        <w:rPr>
          <w:rFonts w:asciiTheme="majorBidi" w:hAnsiTheme="majorBidi" w:cstheme="majorBidi"/>
        </w:rPr>
        <w:t xml:space="preserve">the </w:t>
      </w:r>
      <w:proofErr w:type="spellStart"/>
      <w:r w:rsidR="00641BF0" w:rsidRPr="00641BF0">
        <w:rPr>
          <w:rFonts w:asciiTheme="majorBidi" w:hAnsiTheme="majorBidi" w:cstheme="majorBidi"/>
        </w:rPr>
        <w:t>ChEMBL</w:t>
      </w:r>
      <w:proofErr w:type="spellEnd"/>
      <w:r w:rsidR="00641BF0" w:rsidRPr="00641BF0">
        <w:rPr>
          <w:rFonts w:asciiTheme="majorBidi" w:hAnsiTheme="majorBidi" w:cstheme="majorBidi"/>
        </w:rPr>
        <w:t xml:space="preserve"> database </w:t>
      </w:r>
      <w:r>
        <w:rPr>
          <w:rFonts w:asciiTheme="majorBidi" w:hAnsiTheme="majorBidi" w:cstheme="majorBidi"/>
        </w:rPr>
        <w:t xml:space="preserve">and </w:t>
      </w:r>
      <w:r w:rsidR="001D5B20">
        <w:rPr>
          <w:rFonts w:asciiTheme="majorBidi" w:hAnsiTheme="majorBidi" w:cstheme="majorBidi"/>
        </w:rPr>
        <w:t xml:space="preserve">the </w:t>
      </w:r>
      <w:r>
        <w:rPr>
          <w:rFonts w:asciiTheme="majorBidi" w:hAnsiTheme="majorBidi" w:cstheme="majorBidi"/>
        </w:rPr>
        <w:t>d</w:t>
      </w:r>
      <w:r w:rsidR="00641BF0" w:rsidRPr="00641BF0">
        <w:rPr>
          <w:rFonts w:asciiTheme="majorBidi" w:hAnsiTheme="majorBidi" w:cstheme="majorBidi"/>
        </w:rPr>
        <w:t>ecoy compounds</w:t>
      </w:r>
      <w:r>
        <w:rPr>
          <w:rFonts w:asciiTheme="majorBidi" w:hAnsiTheme="majorBidi" w:cstheme="majorBidi"/>
        </w:rPr>
        <w:t xml:space="preserve"> </w:t>
      </w:r>
      <w:r w:rsidR="00641BF0" w:rsidRPr="00641BF0">
        <w:rPr>
          <w:rFonts w:asciiTheme="majorBidi" w:hAnsiTheme="majorBidi" w:cstheme="majorBidi"/>
        </w:rPr>
        <w:t xml:space="preserve">generated by </w:t>
      </w:r>
      <w:r w:rsidR="001D5B20">
        <w:rPr>
          <w:rFonts w:asciiTheme="majorBidi" w:hAnsiTheme="majorBidi" w:cstheme="majorBidi"/>
        </w:rPr>
        <w:t xml:space="preserve">the </w:t>
      </w:r>
      <w:r w:rsidR="00641BF0" w:rsidRPr="00641BF0">
        <w:rPr>
          <w:rFonts w:asciiTheme="majorBidi" w:hAnsiTheme="majorBidi" w:cstheme="majorBidi"/>
        </w:rPr>
        <w:t>DUD-E database</w:t>
      </w:r>
      <w:r>
        <w:rPr>
          <w:rFonts w:asciiTheme="majorBidi" w:hAnsiTheme="majorBidi" w:cstheme="majorBidi"/>
        </w:rPr>
        <w:t xml:space="preserve"> were docked </w:t>
      </w:r>
      <w:r w:rsidR="001D5B20">
        <w:rPr>
          <w:rFonts w:asciiTheme="majorBidi" w:hAnsiTheme="majorBidi" w:cstheme="majorBidi"/>
        </w:rPr>
        <w:t>into the docking grids produced for the three structures</w:t>
      </w:r>
      <w:r>
        <w:rPr>
          <w:rFonts w:asciiTheme="majorBidi" w:hAnsiTheme="majorBidi" w:cstheme="majorBidi"/>
        </w:rPr>
        <w:t>.</w:t>
      </w:r>
      <w:r w:rsidR="00BA47F2">
        <w:rPr>
          <w:rFonts w:asciiTheme="majorBidi" w:hAnsiTheme="majorBidi" w:cstheme="majorBidi"/>
        </w:rPr>
        <w:t xml:space="preserve"> All together</w:t>
      </w:r>
      <w:r>
        <w:rPr>
          <w:rFonts w:asciiTheme="majorBidi" w:hAnsiTheme="majorBidi" w:cstheme="majorBidi"/>
        </w:rPr>
        <w:t xml:space="preserve"> </w:t>
      </w:r>
      <w:r w:rsidR="00BA47F2">
        <w:rPr>
          <w:rFonts w:asciiTheme="majorBidi" w:hAnsiTheme="majorBidi" w:cstheme="majorBidi"/>
        </w:rPr>
        <w:t>63 active compounds from</w:t>
      </w:r>
      <w:r w:rsidR="001D5B20">
        <w:rPr>
          <w:rFonts w:asciiTheme="majorBidi" w:hAnsiTheme="majorBidi" w:cstheme="majorBidi"/>
        </w:rPr>
        <w:t xml:space="preserve"> the</w:t>
      </w:r>
      <w:r w:rsidR="00BA47F2">
        <w:rPr>
          <w:rFonts w:asciiTheme="majorBidi" w:hAnsiTheme="majorBidi" w:cstheme="majorBidi"/>
        </w:rPr>
        <w:t xml:space="preserve"> </w:t>
      </w:r>
      <w:proofErr w:type="spellStart"/>
      <w:r w:rsidR="00BA47F2">
        <w:rPr>
          <w:rFonts w:asciiTheme="majorBidi" w:hAnsiTheme="majorBidi" w:cstheme="majorBidi"/>
        </w:rPr>
        <w:t>ChEMBL</w:t>
      </w:r>
      <w:proofErr w:type="spellEnd"/>
      <w:r w:rsidR="00BA47F2">
        <w:rPr>
          <w:rFonts w:asciiTheme="majorBidi" w:hAnsiTheme="majorBidi" w:cstheme="majorBidi"/>
        </w:rPr>
        <w:t xml:space="preserve"> database and 2653 generated decoy compounds were </w:t>
      </w:r>
      <w:r w:rsidR="001D5B20">
        <w:rPr>
          <w:rFonts w:asciiTheme="majorBidi" w:hAnsiTheme="majorBidi" w:cstheme="majorBidi"/>
        </w:rPr>
        <w:t>docked</w:t>
      </w:r>
      <w:r w:rsidR="00BA47F2">
        <w:rPr>
          <w:rFonts w:asciiTheme="majorBidi" w:hAnsiTheme="majorBidi" w:cstheme="majorBidi"/>
        </w:rPr>
        <w:t xml:space="preserve">. </w:t>
      </w:r>
      <w:r w:rsidR="00BC55F1">
        <w:rPr>
          <w:rFonts w:asciiTheme="majorBidi" w:hAnsiTheme="majorBidi" w:cstheme="majorBidi"/>
        </w:rPr>
        <w:t xml:space="preserve">The </w:t>
      </w:r>
      <w:r w:rsidR="000543C1" w:rsidRPr="000543C1">
        <w:rPr>
          <w:rFonts w:asciiTheme="majorBidi" w:hAnsiTheme="majorBidi" w:cstheme="majorBidi"/>
        </w:rPr>
        <w:t>Box plot</w:t>
      </w:r>
      <w:r w:rsidR="000543C1">
        <w:rPr>
          <w:rFonts w:asciiTheme="majorBidi" w:hAnsiTheme="majorBidi" w:cstheme="majorBidi"/>
        </w:rPr>
        <w:t xml:space="preserve"> method was used to </w:t>
      </w:r>
      <w:r w:rsidR="000543C1" w:rsidRPr="000543C1">
        <w:rPr>
          <w:rFonts w:asciiTheme="majorBidi" w:hAnsiTheme="majorBidi" w:cstheme="majorBidi"/>
        </w:rPr>
        <w:t>graphically</w:t>
      </w:r>
      <w:r w:rsidR="000543C1">
        <w:rPr>
          <w:rFonts w:asciiTheme="majorBidi" w:hAnsiTheme="majorBidi" w:cstheme="majorBidi"/>
        </w:rPr>
        <w:t xml:space="preserve"> </w:t>
      </w:r>
      <w:r w:rsidR="000543C1" w:rsidRPr="000543C1">
        <w:rPr>
          <w:rFonts w:asciiTheme="majorBidi" w:hAnsiTheme="majorBidi" w:cstheme="majorBidi"/>
        </w:rPr>
        <w:t xml:space="preserve">show the distribution of numerical </w:t>
      </w:r>
      <w:r w:rsidR="000543C1">
        <w:rPr>
          <w:rFonts w:asciiTheme="majorBidi" w:hAnsiTheme="majorBidi" w:cstheme="majorBidi"/>
        </w:rPr>
        <w:t xml:space="preserve">Glide </w:t>
      </w:r>
      <w:proofErr w:type="spellStart"/>
      <w:r w:rsidR="000543C1">
        <w:rPr>
          <w:rFonts w:asciiTheme="majorBidi" w:hAnsiTheme="majorBidi" w:cstheme="majorBidi"/>
        </w:rPr>
        <w:t>gscore</w:t>
      </w:r>
      <w:proofErr w:type="spellEnd"/>
      <w:r w:rsidR="000543C1">
        <w:rPr>
          <w:rFonts w:asciiTheme="majorBidi" w:hAnsiTheme="majorBidi" w:cstheme="majorBidi"/>
        </w:rPr>
        <w:t xml:space="preserve"> </w:t>
      </w:r>
      <w:r w:rsidR="001D5B20">
        <w:rPr>
          <w:rFonts w:asciiTheme="majorBidi" w:hAnsiTheme="majorBidi" w:cstheme="majorBidi"/>
        </w:rPr>
        <w:t>values</w:t>
      </w:r>
      <w:r w:rsidR="001D5B20" w:rsidRPr="000543C1">
        <w:rPr>
          <w:rFonts w:asciiTheme="majorBidi" w:hAnsiTheme="majorBidi" w:cstheme="majorBidi"/>
        </w:rPr>
        <w:t xml:space="preserve"> </w:t>
      </w:r>
      <w:r w:rsidR="000543C1" w:rsidRPr="000543C1">
        <w:rPr>
          <w:rFonts w:asciiTheme="majorBidi" w:hAnsiTheme="majorBidi" w:cstheme="majorBidi"/>
        </w:rPr>
        <w:t>and to visualize differences</w:t>
      </w:r>
      <w:r w:rsidR="000543C1">
        <w:rPr>
          <w:rFonts w:asciiTheme="majorBidi" w:hAnsiTheme="majorBidi" w:cstheme="majorBidi"/>
        </w:rPr>
        <w:t xml:space="preserve"> in docking scores between </w:t>
      </w:r>
      <w:r w:rsidR="001D5B20">
        <w:rPr>
          <w:rFonts w:asciiTheme="majorBidi" w:hAnsiTheme="majorBidi" w:cstheme="majorBidi"/>
        </w:rPr>
        <w:t>the three representative structures (</w:t>
      </w:r>
      <w:r w:rsidR="00BA47F2" w:rsidRPr="006C7122">
        <w:rPr>
          <w:rFonts w:asciiTheme="majorBidi" w:hAnsiTheme="majorBidi" w:cstheme="majorBidi"/>
          <w:b/>
          <w:bCs/>
        </w:rPr>
        <w:t xml:space="preserve">Figure </w:t>
      </w:r>
      <w:r w:rsidR="00A477B2">
        <w:rPr>
          <w:rFonts w:asciiTheme="majorBidi" w:hAnsiTheme="majorBidi" w:cstheme="majorBidi"/>
          <w:b/>
          <w:bCs/>
        </w:rPr>
        <w:t>9</w:t>
      </w:r>
      <w:r w:rsidR="001D5B20">
        <w:rPr>
          <w:rFonts w:asciiTheme="majorBidi" w:hAnsiTheme="majorBidi" w:cstheme="majorBidi"/>
          <w:b/>
          <w:bCs/>
        </w:rPr>
        <w:t>)</w:t>
      </w:r>
      <w:r w:rsidR="00BA47F2" w:rsidRPr="006C7122">
        <w:rPr>
          <w:rFonts w:asciiTheme="majorBidi" w:hAnsiTheme="majorBidi" w:cstheme="majorBidi"/>
        </w:rPr>
        <w:t>.</w:t>
      </w:r>
    </w:p>
    <w:p w14:paraId="4C71824C" w14:textId="77777777" w:rsidR="000543C1" w:rsidRDefault="000543C1" w:rsidP="000543C1">
      <w:pPr>
        <w:spacing w:line="276" w:lineRule="auto"/>
        <w:ind w:firstLine="720"/>
        <w:jc w:val="both"/>
        <w:rPr>
          <w:rFonts w:asciiTheme="majorBidi" w:hAnsiTheme="majorBidi" w:cstheme="majorBidi"/>
        </w:rPr>
      </w:pPr>
    </w:p>
    <w:p w14:paraId="62F0584D" w14:textId="4971B97E" w:rsidR="00A73CC5" w:rsidRDefault="00CD5210" w:rsidP="002F1191">
      <w:pPr>
        <w:spacing w:line="276" w:lineRule="auto"/>
        <w:rPr>
          <w:rFonts w:asciiTheme="majorBidi" w:hAnsiTheme="majorBidi" w:cstheme="majorBidi"/>
        </w:rPr>
      </w:pPr>
      <w:r>
        <w:rPr>
          <w:rFonts w:asciiTheme="majorBidi" w:hAnsiTheme="majorBidi" w:cstheme="majorBidi"/>
          <w:noProof/>
          <w:lang w:eastAsia="en-US" w:bidi="he-IL"/>
        </w:rPr>
        <w:drawing>
          <wp:inline distT="0" distB="0" distL="0" distR="0" wp14:anchorId="6B6567DD" wp14:editId="5E040475">
            <wp:extent cx="5731510" cy="3841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2AE5F569" w14:textId="77777777" w:rsidR="00A175BB" w:rsidRDefault="00A175BB" w:rsidP="002F1191">
      <w:pPr>
        <w:spacing w:line="276" w:lineRule="auto"/>
        <w:rPr>
          <w:rFonts w:asciiTheme="majorBidi" w:hAnsiTheme="majorBidi" w:cstheme="majorBidi"/>
        </w:rPr>
      </w:pPr>
    </w:p>
    <w:p w14:paraId="687F4EA3" w14:textId="5464197B" w:rsidR="007D406D" w:rsidRPr="00BA47F2" w:rsidRDefault="007D406D" w:rsidP="001D5B20">
      <w:pPr>
        <w:spacing w:line="276" w:lineRule="auto"/>
        <w:jc w:val="both"/>
      </w:pPr>
      <w:r w:rsidRPr="00A73CC5">
        <w:rPr>
          <w:b/>
          <w:bCs/>
        </w:rPr>
        <w:t xml:space="preserve">Figure </w:t>
      </w:r>
      <w:r w:rsidR="00A477B2">
        <w:rPr>
          <w:b/>
          <w:bCs/>
        </w:rPr>
        <w:t>9</w:t>
      </w:r>
      <w:r w:rsidRPr="00A73CC5">
        <w:rPr>
          <w:b/>
          <w:bCs/>
        </w:rPr>
        <w:t>.</w:t>
      </w:r>
      <w:r w:rsidRPr="00A73CC5">
        <w:t xml:space="preserve"> </w:t>
      </w:r>
      <w:r w:rsidR="00BA47F2">
        <w:t>T</w:t>
      </w:r>
      <w:r w:rsidR="00BA47F2" w:rsidRPr="00BA47F2">
        <w:t>he distribution</w:t>
      </w:r>
      <w:r w:rsidR="00BA47F2">
        <w:t xml:space="preserve"> of Glide </w:t>
      </w:r>
      <w:proofErr w:type="spellStart"/>
      <w:r w:rsidR="00BA47F2">
        <w:t>gscore</w:t>
      </w:r>
      <w:proofErr w:type="spellEnd"/>
      <w:r w:rsidR="00BA47F2">
        <w:t xml:space="preserve"> data for </w:t>
      </w:r>
      <w:r w:rsidR="001D5B20">
        <w:t>the representative proteins from each</w:t>
      </w:r>
      <w:r w:rsidR="00BA47F2">
        <w:t xml:space="preserve"> cluster: 5ENT, 5ENR, 3W9H.  </w:t>
      </w:r>
    </w:p>
    <w:p w14:paraId="6DEDB4F9" w14:textId="1D6A4654" w:rsidR="00E3653F" w:rsidRDefault="00E3653F" w:rsidP="00CC2030">
      <w:pPr>
        <w:spacing w:line="360" w:lineRule="auto"/>
        <w:rPr>
          <w:rFonts w:asciiTheme="majorBidi" w:hAnsiTheme="majorBidi" w:cstheme="majorBidi"/>
        </w:rPr>
      </w:pPr>
    </w:p>
    <w:p w14:paraId="3D808D7D" w14:textId="68786B54" w:rsidR="00F36A03" w:rsidRPr="00F36A03" w:rsidRDefault="00F36A03" w:rsidP="00BB1AFE">
      <w:pPr>
        <w:spacing w:after="120" w:line="276" w:lineRule="auto"/>
        <w:ind w:firstLine="720"/>
        <w:jc w:val="both"/>
        <w:rPr>
          <w:rFonts w:asciiTheme="majorBidi" w:hAnsiTheme="majorBidi" w:cstheme="majorBidi"/>
        </w:rPr>
      </w:pPr>
      <w:r w:rsidRPr="00F36A03">
        <w:rPr>
          <w:rFonts w:asciiTheme="majorBidi" w:hAnsiTheme="majorBidi" w:cstheme="majorBidi"/>
        </w:rPr>
        <w:t xml:space="preserve">The whiskers of the box plot extend from the box to the minimum and maximum values </w:t>
      </w:r>
      <w:r w:rsidR="001A6EC0">
        <w:rPr>
          <w:rFonts w:asciiTheme="majorBidi" w:hAnsiTheme="majorBidi" w:cstheme="majorBidi"/>
        </w:rPr>
        <w:t>of</w:t>
      </w:r>
      <w:r w:rsidR="001A6EC0" w:rsidRPr="00F36A03">
        <w:rPr>
          <w:rFonts w:asciiTheme="majorBidi" w:hAnsiTheme="majorBidi" w:cstheme="majorBidi"/>
        </w:rPr>
        <w:t xml:space="preserve"> </w:t>
      </w:r>
      <w:r w:rsidRPr="00F36A03">
        <w:rPr>
          <w:rFonts w:asciiTheme="majorBidi" w:hAnsiTheme="majorBidi" w:cstheme="majorBidi"/>
        </w:rPr>
        <w:t xml:space="preserve">the data that are not considered outliers. Indeed, obtained data of glide </w:t>
      </w:r>
      <w:proofErr w:type="spellStart"/>
      <w:r w:rsidRPr="00F36A03">
        <w:rPr>
          <w:rFonts w:asciiTheme="majorBidi" w:hAnsiTheme="majorBidi" w:cstheme="majorBidi"/>
        </w:rPr>
        <w:t>gscores</w:t>
      </w:r>
      <w:proofErr w:type="spellEnd"/>
      <w:r w:rsidRPr="00F36A03">
        <w:rPr>
          <w:rFonts w:asciiTheme="majorBidi" w:hAnsiTheme="majorBidi" w:cstheme="majorBidi"/>
        </w:rPr>
        <w:t xml:space="preserve"> for active compounds does not have outliers for each representative structure from </w:t>
      </w:r>
      <w:r>
        <w:rPr>
          <w:rFonts w:asciiTheme="majorBidi" w:hAnsiTheme="majorBidi" w:cstheme="majorBidi"/>
        </w:rPr>
        <w:t>the first and second cluster</w:t>
      </w:r>
      <w:r w:rsidRPr="00F36A03">
        <w:rPr>
          <w:rFonts w:asciiTheme="majorBidi" w:hAnsiTheme="majorBidi" w:cstheme="majorBidi"/>
        </w:rPr>
        <w:t xml:space="preserve">, which means that Glide is capable of recognizing active compounds, and their glide scores have </w:t>
      </w:r>
      <w:r w:rsidR="001A6EC0">
        <w:rPr>
          <w:rFonts w:asciiTheme="majorBidi" w:hAnsiTheme="majorBidi" w:cstheme="majorBidi"/>
        </w:rPr>
        <w:t>similar</w:t>
      </w:r>
      <w:r w:rsidR="001A6EC0" w:rsidRPr="00F36A03">
        <w:rPr>
          <w:rFonts w:asciiTheme="majorBidi" w:hAnsiTheme="majorBidi" w:cstheme="majorBidi"/>
        </w:rPr>
        <w:t xml:space="preserve"> </w:t>
      </w:r>
      <w:r w:rsidRPr="00F36A03">
        <w:rPr>
          <w:rFonts w:asciiTheme="majorBidi" w:hAnsiTheme="majorBidi" w:cstheme="majorBidi"/>
        </w:rPr>
        <w:t>values. The representative structure 3W9H from the third cluster ha</w:t>
      </w:r>
      <w:r>
        <w:rPr>
          <w:rFonts w:asciiTheme="majorBidi" w:hAnsiTheme="majorBidi" w:cstheme="majorBidi"/>
        </w:rPr>
        <w:t>s</w:t>
      </w:r>
      <w:r w:rsidRPr="00F36A03">
        <w:rPr>
          <w:rFonts w:asciiTheme="majorBidi" w:hAnsiTheme="majorBidi" w:cstheme="majorBidi"/>
        </w:rPr>
        <w:t xml:space="preserve"> some outliers for active compound glide score, which might </w:t>
      </w:r>
      <w:r w:rsidR="00BC55F1">
        <w:rPr>
          <w:rFonts w:asciiTheme="majorBidi" w:hAnsiTheme="majorBidi" w:cstheme="majorBidi"/>
        </w:rPr>
        <w:t>result from a</w:t>
      </w:r>
      <w:r w:rsidRPr="00F36A03">
        <w:rPr>
          <w:rFonts w:asciiTheme="majorBidi" w:hAnsiTheme="majorBidi" w:cstheme="majorBidi"/>
        </w:rPr>
        <w:t xml:space="preserve"> low quality </w:t>
      </w:r>
      <w:r w:rsidR="00BC55F1">
        <w:rPr>
          <w:rFonts w:asciiTheme="majorBidi" w:hAnsiTheme="majorBidi" w:cstheme="majorBidi"/>
        </w:rPr>
        <w:t xml:space="preserve">of the </w:t>
      </w:r>
      <w:r w:rsidRPr="00F36A03">
        <w:rPr>
          <w:rFonts w:asciiTheme="majorBidi" w:hAnsiTheme="majorBidi" w:cstheme="majorBidi"/>
        </w:rPr>
        <w:t xml:space="preserve">grid box </w:t>
      </w:r>
      <w:r w:rsidR="00BC55F1">
        <w:rPr>
          <w:rFonts w:asciiTheme="majorBidi" w:hAnsiTheme="majorBidi" w:cstheme="majorBidi"/>
        </w:rPr>
        <w:t xml:space="preserve">which was </w:t>
      </w:r>
      <w:r w:rsidRPr="00F36A03">
        <w:rPr>
          <w:rFonts w:asciiTheme="majorBidi" w:hAnsiTheme="majorBidi" w:cstheme="majorBidi"/>
        </w:rPr>
        <w:t xml:space="preserve">generated from </w:t>
      </w:r>
      <w:r w:rsidR="00BC55F1">
        <w:rPr>
          <w:rFonts w:asciiTheme="majorBidi" w:hAnsiTheme="majorBidi" w:cstheme="majorBidi"/>
        </w:rPr>
        <w:t xml:space="preserve">the </w:t>
      </w:r>
      <w:r w:rsidRPr="00F36A03">
        <w:rPr>
          <w:rFonts w:asciiTheme="majorBidi" w:hAnsiTheme="majorBidi" w:cstheme="majorBidi"/>
        </w:rPr>
        <w:t xml:space="preserve">protein structure and </w:t>
      </w:r>
      <w:r w:rsidR="00BC55F1">
        <w:rPr>
          <w:rFonts w:asciiTheme="majorBidi" w:hAnsiTheme="majorBidi" w:cstheme="majorBidi"/>
        </w:rPr>
        <w:t xml:space="preserve">the </w:t>
      </w:r>
      <w:r w:rsidRPr="00F36A03">
        <w:rPr>
          <w:rFonts w:asciiTheme="majorBidi" w:hAnsiTheme="majorBidi" w:cstheme="majorBidi"/>
        </w:rPr>
        <w:t>co</w:t>
      </w:r>
      <w:r w:rsidR="00BC55F1">
        <w:rPr>
          <w:rFonts w:asciiTheme="majorBidi" w:hAnsiTheme="majorBidi" w:cstheme="majorBidi"/>
        </w:rPr>
        <w:t>-</w:t>
      </w:r>
      <w:r w:rsidRPr="00F36A03">
        <w:rPr>
          <w:rFonts w:asciiTheme="majorBidi" w:hAnsiTheme="majorBidi" w:cstheme="majorBidi"/>
        </w:rPr>
        <w:t xml:space="preserve">crystallized </w:t>
      </w:r>
      <w:r w:rsidR="00BC55F1">
        <w:rPr>
          <w:rFonts w:asciiTheme="majorBidi" w:hAnsiTheme="majorBidi" w:cstheme="majorBidi"/>
        </w:rPr>
        <w:t>ligand</w:t>
      </w:r>
      <w:r w:rsidR="00BC55F1" w:rsidRPr="00F36A03">
        <w:rPr>
          <w:rFonts w:asciiTheme="majorBidi" w:hAnsiTheme="majorBidi" w:cstheme="majorBidi"/>
        </w:rPr>
        <w:t xml:space="preserve"> </w:t>
      </w:r>
      <w:r w:rsidR="00BC55F1">
        <w:rPr>
          <w:rFonts w:asciiTheme="majorBidi" w:hAnsiTheme="majorBidi" w:cstheme="majorBidi"/>
        </w:rPr>
        <w:t>which has</w:t>
      </w:r>
      <w:r w:rsidR="00BC55F1" w:rsidRPr="00F36A03">
        <w:rPr>
          <w:rFonts w:asciiTheme="majorBidi" w:hAnsiTheme="majorBidi" w:cstheme="majorBidi"/>
        </w:rPr>
        <w:t xml:space="preserve"> </w:t>
      </w:r>
      <w:r w:rsidRPr="00F36A03">
        <w:rPr>
          <w:rFonts w:asciiTheme="majorBidi" w:hAnsiTheme="majorBidi" w:cstheme="majorBidi"/>
        </w:rPr>
        <w:t xml:space="preserve">many rotatable bonds. </w:t>
      </w:r>
    </w:p>
    <w:p w14:paraId="1118BEAA" w14:textId="24E9D9AF" w:rsidR="00386D18" w:rsidRDefault="00386D18" w:rsidP="00BB1AFE">
      <w:pPr>
        <w:spacing w:line="276" w:lineRule="auto"/>
        <w:ind w:firstLine="720"/>
        <w:jc w:val="both"/>
      </w:pPr>
      <w:r w:rsidRPr="00386D18">
        <w:rPr>
          <w:rFonts w:asciiTheme="majorBidi" w:hAnsiTheme="majorBidi" w:cstheme="majorBidi"/>
        </w:rPr>
        <w:t>Outliers, or extreme values that fall outside the range of the whiskers, are represented by individual points beyond the whiskers.</w:t>
      </w:r>
      <w:r w:rsidR="00F36A03">
        <w:rPr>
          <w:rFonts w:asciiTheme="majorBidi" w:hAnsiTheme="majorBidi" w:cstheme="majorBidi"/>
        </w:rPr>
        <w:t xml:space="preserve"> </w:t>
      </w:r>
      <w:r w:rsidR="00BC55F1">
        <w:rPr>
          <w:rFonts w:asciiTheme="majorBidi" w:hAnsiTheme="majorBidi" w:cstheme="majorBidi"/>
        </w:rPr>
        <w:t>Such outliers are</w:t>
      </w:r>
      <w:r w:rsidR="00F36A03">
        <w:rPr>
          <w:rFonts w:asciiTheme="majorBidi" w:hAnsiTheme="majorBidi" w:cstheme="majorBidi"/>
        </w:rPr>
        <w:t xml:space="preserve"> </w:t>
      </w:r>
      <w:r w:rsidR="003776E8" w:rsidRPr="003776E8">
        <w:rPr>
          <w:rFonts w:asciiTheme="majorBidi" w:hAnsiTheme="majorBidi" w:cstheme="majorBidi"/>
        </w:rPr>
        <w:t xml:space="preserve">observed </w:t>
      </w:r>
      <w:r w:rsidR="003776E8">
        <w:rPr>
          <w:rFonts w:asciiTheme="majorBidi" w:hAnsiTheme="majorBidi" w:cstheme="majorBidi"/>
        </w:rPr>
        <w:t xml:space="preserve">for the </w:t>
      </w:r>
      <w:r w:rsidR="003776E8" w:rsidRPr="00F36A03">
        <w:rPr>
          <w:rFonts w:asciiTheme="majorBidi" w:hAnsiTheme="majorBidi" w:cstheme="majorBidi"/>
        </w:rPr>
        <w:t xml:space="preserve">data of </w:t>
      </w:r>
      <w:r w:rsidR="00BC55F1">
        <w:rPr>
          <w:rFonts w:asciiTheme="majorBidi" w:hAnsiTheme="majorBidi" w:cstheme="majorBidi"/>
        </w:rPr>
        <w:t>G</w:t>
      </w:r>
      <w:r w:rsidR="00BC55F1" w:rsidRPr="00F36A03">
        <w:rPr>
          <w:rFonts w:asciiTheme="majorBidi" w:hAnsiTheme="majorBidi" w:cstheme="majorBidi"/>
        </w:rPr>
        <w:t xml:space="preserve">lide </w:t>
      </w:r>
      <w:proofErr w:type="spellStart"/>
      <w:r w:rsidR="003776E8" w:rsidRPr="00F36A03">
        <w:rPr>
          <w:rFonts w:asciiTheme="majorBidi" w:hAnsiTheme="majorBidi" w:cstheme="majorBidi"/>
        </w:rPr>
        <w:t>gscores</w:t>
      </w:r>
      <w:proofErr w:type="spellEnd"/>
      <w:r w:rsidR="003776E8" w:rsidRPr="00F36A03">
        <w:rPr>
          <w:rFonts w:asciiTheme="majorBidi" w:hAnsiTheme="majorBidi" w:cstheme="majorBidi"/>
        </w:rPr>
        <w:t xml:space="preserve"> for </w:t>
      </w:r>
      <w:r w:rsidR="003776E8">
        <w:rPr>
          <w:rFonts w:asciiTheme="majorBidi" w:hAnsiTheme="majorBidi" w:cstheme="majorBidi"/>
        </w:rPr>
        <w:t xml:space="preserve">decoy compounds </w:t>
      </w:r>
      <w:r w:rsidR="003776E8" w:rsidRPr="00F36A03">
        <w:rPr>
          <w:rFonts w:asciiTheme="majorBidi" w:hAnsiTheme="majorBidi" w:cstheme="majorBidi"/>
        </w:rPr>
        <w:t>for each representative structure</w:t>
      </w:r>
      <w:r w:rsidR="003776E8">
        <w:rPr>
          <w:rFonts w:asciiTheme="majorBidi" w:hAnsiTheme="majorBidi" w:cstheme="majorBidi"/>
        </w:rPr>
        <w:t xml:space="preserve"> from each of the three</w:t>
      </w:r>
      <w:r w:rsidR="003776E8" w:rsidRPr="00AA19A9">
        <w:rPr>
          <w:rFonts w:asciiTheme="majorBidi" w:hAnsiTheme="majorBidi" w:cstheme="majorBidi"/>
        </w:rPr>
        <w:t xml:space="preserve"> </w:t>
      </w:r>
      <w:r w:rsidR="003776E8">
        <w:rPr>
          <w:rFonts w:asciiTheme="majorBidi" w:hAnsiTheme="majorBidi" w:cstheme="majorBidi"/>
        </w:rPr>
        <w:t xml:space="preserve">clusters. This is </w:t>
      </w:r>
      <w:r w:rsidR="009B6A11">
        <w:rPr>
          <w:rFonts w:asciiTheme="majorBidi" w:hAnsiTheme="majorBidi" w:cstheme="majorBidi"/>
        </w:rPr>
        <w:t xml:space="preserve">an </w:t>
      </w:r>
      <w:r w:rsidR="003776E8">
        <w:rPr>
          <w:rFonts w:asciiTheme="majorBidi" w:hAnsiTheme="majorBidi" w:cstheme="majorBidi"/>
        </w:rPr>
        <w:t xml:space="preserve">expected </w:t>
      </w:r>
      <w:r w:rsidR="003776E8">
        <w:rPr>
          <w:color w:val="000000"/>
        </w:rPr>
        <w:t xml:space="preserve">behavior </w:t>
      </w:r>
      <w:r w:rsidR="003776E8">
        <w:rPr>
          <w:rFonts w:asciiTheme="majorBidi" w:hAnsiTheme="majorBidi" w:cstheme="majorBidi"/>
        </w:rPr>
        <w:t xml:space="preserve">for inactive compounds, which means that Glide is capable of </w:t>
      </w:r>
      <w:r w:rsidR="009B6A11">
        <w:rPr>
          <w:rFonts w:asciiTheme="majorBidi" w:hAnsiTheme="majorBidi" w:cstheme="majorBidi"/>
        </w:rPr>
        <w:t xml:space="preserve">identifying </w:t>
      </w:r>
      <w:r w:rsidR="003776E8">
        <w:rPr>
          <w:rFonts w:asciiTheme="majorBidi" w:hAnsiTheme="majorBidi" w:cstheme="majorBidi"/>
        </w:rPr>
        <w:t xml:space="preserve">decoy compounds. </w:t>
      </w:r>
    </w:p>
    <w:p w14:paraId="3A50D622" w14:textId="77777777" w:rsidR="00BB1AFE" w:rsidRPr="00BB1AFE" w:rsidRDefault="00BB1AFE" w:rsidP="00BB1AFE">
      <w:pPr>
        <w:spacing w:line="276" w:lineRule="auto"/>
        <w:ind w:firstLine="720"/>
        <w:jc w:val="both"/>
      </w:pPr>
    </w:p>
    <w:p w14:paraId="266A7EBB" w14:textId="017E862A" w:rsidR="00CC2030" w:rsidRPr="00A91E54" w:rsidRDefault="00E00958" w:rsidP="00A91E54">
      <w:pPr>
        <w:pStyle w:val="Heading2"/>
        <w:spacing w:line="360" w:lineRule="auto"/>
        <w:rPr>
          <w:rFonts w:asciiTheme="majorBidi" w:hAnsiTheme="majorBidi"/>
          <w:color w:val="000000" w:themeColor="text1"/>
          <w:sz w:val="32"/>
          <w:szCs w:val="32"/>
        </w:rPr>
      </w:pPr>
      <w:bookmarkStart w:id="7" w:name="_Toc128481409"/>
      <w:r w:rsidRPr="00A91E54">
        <w:rPr>
          <w:rFonts w:asciiTheme="majorBidi" w:hAnsiTheme="majorBidi"/>
          <w:color w:val="000000" w:themeColor="text1"/>
          <w:sz w:val="32"/>
          <w:szCs w:val="32"/>
        </w:rPr>
        <w:t>Model validation</w:t>
      </w:r>
      <w:bookmarkEnd w:id="7"/>
      <w:r w:rsidRPr="00A91E54">
        <w:rPr>
          <w:rFonts w:asciiTheme="majorBidi" w:hAnsiTheme="majorBidi"/>
          <w:color w:val="000000" w:themeColor="text1"/>
          <w:sz w:val="32"/>
          <w:szCs w:val="32"/>
        </w:rPr>
        <w:t xml:space="preserve"> </w:t>
      </w:r>
      <w:r w:rsidR="00CC2030" w:rsidRPr="00A91E54">
        <w:rPr>
          <w:rFonts w:asciiTheme="majorBidi" w:hAnsiTheme="majorBidi"/>
          <w:color w:val="000000" w:themeColor="text1"/>
          <w:sz w:val="32"/>
          <w:szCs w:val="32"/>
        </w:rPr>
        <w:t xml:space="preserve"> </w:t>
      </w:r>
    </w:p>
    <w:p w14:paraId="13E13F87" w14:textId="10FD04C0" w:rsidR="005C3DCD" w:rsidRDefault="00E00958" w:rsidP="001D5B20">
      <w:pPr>
        <w:spacing w:line="276" w:lineRule="auto"/>
        <w:ind w:firstLine="720"/>
        <w:jc w:val="both"/>
        <w:rPr>
          <w:rFonts w:asciiTheme="majorBidi" w:hAnsiTheme="majorBidi" w:cstheme="majorBidi"/>
        </w:rPr>
      </w:pPr>
      <w:r>
        <w:rPr>
          <w:rFonts w:asciiTheme="majorBidi" w:hAnsiTheme="majorBidi" w:cstheme="majorBidi"/>
        </w:rPr>
        <w:t xml:space="preserve">In this project, </w:t>
      </w:r>
      <w:r w:rsidR="009E5022">
        <w:rPr>
          <w:rFonts w:asciiTheme="majorBidi" w:hAnsiTheme="majorBidi" w:cstheme="majorBidi"/>
        </w:rPr>
        <w:t>the</w:t>
      </w:r>
      <w:r w:rsidR="00591908" w:rsidRPr="00591908">
        <w:rPr>
          <w:rFonts w:asciiTheme="majorBidi" w:hAnsiTheme="majorBidi" w:cstheme="majorBidi"/>
        </w:rPr>
        <w:t xml:space="preserve"> </w:t>
      </w:r>
      <w:r w:rsidR="00A91E54">
        <w:rPr>
          <w:rFonts w:asciiTheme="majorBidi" w:hAnsiTheme="majorBidi" w:cstheme="majorBidi"/>
        </w:rPr>
        <w:t>“</w:t>
      </w:r>
      <w:r w:rsidR="00591908" w:rsidRPr="00591908">
        <w:rPr>
          <w:rFonts w:asciiTheme="majorBidi" w:hAnsiTheme="majorBidi" w:cstheme="majorBidi"/>
        </w:rPr>
        <w:t>receiver operating characteristic</w:t>
      </w:r>
      <w:r w:rsidR="00A91E54">
        <w:rPr>
          <w:rFonts w:asciiTheme="majorBidi" w:hAnsiTheme="majorBidi" w:cstheme="majorBidi"/>
        </w:rPr>
        <w:t>”</w:t>
      </w:r>
      <w:r w:rsidR="00591908" w:rsidRPr="00591908">
        <w:rPr>
          <w:rFonts w:asciiTheme="majorBidi" w:hAnsiTheme="majorBidi" w:cstheme="majorBidi"/>
        </w:rPr>
        <w:t xml:space="preserve"> curve</w:t>
      </w:r>
      <w:r w:rsidR="00591908">
        <w:rPr>
          <w:rFonts w:asciiTheme="majorBidi" w:hAnsiTheme="majorBidi" w:cstheme="majorBidi"/>
        </w:rPr>
        <w:t xml:space="preserve"> (</w:t>
      </w:r>
      <w:r>
        <w:rPr>
          <w:rFonts w:asciiTheme="majorBidi" w:hAnsiTheme="majorBidi" w:cstheme="majorBidi"/>
        </w:rPr>
        <w:t>ROC</w:t>
      </w:r>
      <w:r w:rsidR="00591908">
        <w:rPr>
          <w:rFonts w:asciiTheme="majorBidi" w:hAnsiTheme="majorBidi" w:cstheme="majorBidi"/>
        </w:rPr>
        <w:t>)</w:t>
      </w:r>
      <w:r w:rsidR="009E5022">
        <w:rPr>
          <w:rFonts w:asciiTheme="majorBidi" w:hAnsiTheme="majorBidi" w:cstheme="majorBidi"/>
        </w:rPr>
        <w:t xml:space="preserve"> </w:t>
      </w:r>
      <w:r w:rsidR="00591908">
        <w:rPr>
          <w:rFonts w:asciiTheme="majorBidi" w:hAnsiTheme="majorBidi" w:cstheme="majorBidi"/>
        </w:rPr>
        <w:t>was</w:t>
      </w:r>
      <w:r w:rsidR="009E5022">
        <w:rPr>
          <w:rFonts w:asciiTheme="majorBidi" w:hAnsiTheme="majorBidi" w:cstheme="majorBidi"/>
        </w:rPr>
        <w:t xml:space="preserve"> used to compare the performance of </w:t>
      </w:r>
      <w:r w:rsidR="00AE0F5F">
        <w:rPr>
          <w:rFonts w:asciiTheme="majorBidi" w:hAnsiTheme="majorBidi" w:cstheme="majorBidi"/>
        </w:rPr>
        <w:t>VS process</w:t>
      </w:r>
      <w:r w:rsidR="009E5022">
        <w:rPr>
          <w:rFonts w:asciiTheme="majorBidi" w:hAnsiTheme="majorBidi" w:cstheme="majorBidi"/>
        </w:rPr>
        <w:t xml:space="preserve"> in attributing better scores to active than inactive ligands. After performing docking for each cluster</w:t>
      </w:r>
      <w:r w:rsidR="004D18C3">
        <w:rPr>
          <w:rFonts w:asciiTheme="majorBidi" w:hAnsiTheme="majorBidi" w:cstheme="majorBidi"/>
        </w:rPr>
        <w:t>,</w:t>
      </w:r>
      <w:r w:rsidR="009E5022">
        <w:rPr>
          <w:rFonts w:asciiTheme="majorBidi" w:hAnsiTheme="majorBidi" w:cstheme="majorBidi"/>
        </w:rPr>
        <w:t xml:space="preserve"> </w:t>
      </w:r>
      <w:r w:rsidR="00643B8B">
        <w:rPr>
          <w:rFonts w:asciiTheme="majorBidi" w:hAnsiTheme="majorBidi" w:cstheme="majorBidi"/>
        </w:rPr>
        <w:t xml:space="preserve">the corresponding ROC curve was produced. ROC curves for </w:t>
      </w:r>
      <w:r w:rsidR="001D5B20">
        <w:rPr>
          <w:rFonts w:asciiTheme="majorBidi" w:hAnsiTheme="majorBidi" w:cstheme="majorBidi"/>
        </w:rPr>
        <w:t xml:space="preserve">each of the representative structures </w:t>
      </w:r>
      <w:r w:rsidR="00643B8B">
        <w:rPr>
          <w:rFonts w:asciiTheme="majorBidi" w:hAnsiTheme="majorBidi" w:cstheme="majorBidi"/>
        </w:rPr>
        <w:t>are</w:t>
      </w:r>
      <w:r w:rsidR="00643B8B" w:rsidRPr="006C7122">
        <w:rPr>
          <w:rFonts w:asciiTheme="majorBidi" w:hAnsiTheme="majorBidi" w:cstheme="majorBidi"/>
        </w:rPr>
        <w:t xml:space="preserve"> illustrated in </w:t>
      </w:r>
      <w:r w:rsidR="00643B8B" w:rsidRPr="006C7122">
        <w:rPr>
          <w:rFonts w:asciiTheme="majorBidi" w:hAnsiTheme="majorBidi" w:cstheme="majorBidi"/>
          <w:b/>
          <w:bCs/>
        </w:rPr>
        <w:t xml:space="preserve">Figure </w:t>
      </w:r>
      <w:r w:rsidR="00A477B2">
        <w:rPr>
          <w:rFonts w:asciiTheme="majorBidi" w:hAnsiTheme="majorBidi" w:cstheme="majorBidi"/>
          <w:b/>
          <w:bCs/>
        </w:rPr>
        <w:t>10</w:t>
      </w:r>
      <w:r w:rsidR="00643B8B" w:rsidRPr="006C7122">
        <w:rPr>
          <w:rFonts w:asciiTheme="majorBidi" w:hAnsiTheme="majorBidi" w:cstheme="majorBidi"/>
        </w:rPr>
        <w:t>.</w:t>
      </w:r>
      <w:r w:rsidR="00643B8B">
        <w:rPr>
          <w:rFonts w:asciiTheme="majorBidi" w:hAnsiTheme="majorBidi" w:cstheme="majorBidi"/>
        </w:rPr>
        <w:t xml:space="preserve"> </w:t>
      </w:r>
    </w:p>
    <w:p w14:paraId="463D9DA9" w14:textId="77777777" w:rsidR="00E3653F" w:rsidRPr="00CC2030" w:rsidRDefault="00E3653F" w:rsidP="00E3653F">
      <w:pPr>
        <w:spacing w:line="276" w:lineRule="auto"/>
        <w:ind w:firstLine="720"/>
        <w:jc w:val="both"/>
        <w:rPr>
          <w:rFonts w:asciiTheme="majorBidi" w:hAnsiTheme="majorBidi" w:cstheme="majorBidi"/>
        </w:rPr>
      </w:pPr>
    </w:p>
    <w:p w14:paraId="201FCF58" w14:textId="76E75FF8" w:rsidR="00ED4EC7" w:rsidRDefault="009E5022" w:rsidP="00BB1AFE">
      <w:pPr>
        <w:spacing w:line="276" w:lineRule="auto"/>
        <w:jc w:val="center"/>
        <w:rPr>
          <w:rFonts w:asciiTheme="majorBidi" w:hAnsiTheme="majorBidi" w:cstheme="majorBidi"/>
        </w:rPr>
      </w:pPr>
      <w:r>
        <w:rPr>
          <w:rFonts w:asciiTheme="majorBidi" w:hAnsiTheme="majorBidi" w:cstheme="majorBidi"/>
          <w:noProof/>
          <w:lang w:eastAsia="en-US" w:bidi="he-IL"/>
        </w:rPr>
        <w:drawing>
          <wp:inline distT="0" distB="0" distL="0" distR="0" wp14:anchorId="37BEE5A4" wp14:editId="7DD94781">
            <wp:extent cx="4864089" cy="3922268"/>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4883720" cy="3938098"/>
                    </a:xfrm>
                    <a:prstGeom prst="rect">
                      <a:avLst/>
                    </a:prstGeom>
                  </pic:spPr>
                </pic:pic>
              </a:graphicData>
            </a:graphic>
          </wp:inline>
        </w:drawing>
      </w:r>
    </w:p>
    <w:p w14:paraId="05565451" w14:textId="139911C2" w:rsidR="00643B8B" w:rsidRDefault="005C3DCD" w:rsidP="002F1191">
      <w:pPr>
        <w:spacing w:line="276" w:lineRule="auto"/>
        <w:rPr>
          <w:rFonts w:asciiTheme="majorBidi" w:hAnsiTheme="majorBidi" w:cstheme="majorBidi"/>
        </w:rPr>
      </w:pPr>
      <w:r w:rsidRPr="005C3DCD">
        <w:rPr>
          <w:rFonts w:asciiTheme="majorBidi" w:hAnsiTheme="majorBidi" w:cstheme="majorBidi"/>
          <w:b/>
          <w:bCs/>
        </w:rPr>
        <w:t xml:space="preserve">Figure </w:t>
      </w:r>
      <w:r w:rsidR="00A477B2">
        <w:rPr>
          <w:rFonts w:asciiTheme="majorBidi" w:hAnsiTheme="majorBidi" w:cstheme="majorBidi"/>
          <w:b/>
          <w:bCs/>
        </w:rPr>
        <w:t>10</w:t>
      </w:r>
      <w:r w:rsidRPr="005C3DCD">
        <w:rPr>
          <w:rFonts w:asciiTheme="majorBidi" w:hAnsiTheme="majorBidi" w:cstheme="majorBidi"/>
          <w:b/>
          <w:bCs/>
        </w:rPr>
        <w:t>.</w:t>
      </w:r>
      <w:r w:rsidR="009E5022">
        <w:rPr>
          <w:rFonts w:asciiTheme="majorBidi" w:hAnsiTheme="majorBidi" w:cstheme="majorBidi"/>
        </w:rPr>
        <w:t xml:space="preserve"> </w:t>
      </w:r>
      <w:r w:rsidR="00E62AEE">
        <w:rPr>
          <w:rFonts w:asciiTheme="majorBidi" w:hAnsiTheme="majorBidi" w:cstheme="majorBidi"/>
        </w:rPr>
        <w:t xml:space="preserve">ROC curves for </w:t>
      </w:r>
      <w:r w:rsidR="00643B8B">
        <w:rPr>
          <w:rFonts w:asciiTheme="majorBidi" w:hAnsiTheme="majorBidi" w:cstheme="majorBidi"/>
        </w:rPr>
        <w:t xml:space="preserve">each </w:t>
      </w:r>
      <w:r w:rsidR="001D5B20">
        <w:rPr>
          <w:rFonts w:asciiTheme="majorBidi" w:hAnsiTheme="majorBidi" w:cstheme="majorBidi"/>
        </w:rPr>
        <w:t>representative structure</w:t>
      </w:r>
      <w:r w:rsidR="00643B8B">
        <w:rPr>
          <w:rFonts w:asciiTheme="majorBidi" w:hAnsiTheme="majorBidi" w:cstheme="majorBidi"/>
        </w:rPr>
        <w:t>.</w:t>
      </w:r>
    </w:p>
    <w:p w14:paraId="7D9C5FC2" w14:textId="37BE67BD" w:rsidR="00643B8B" w:rsidRDefault="00643B8B" w:rsidP="001D5B20">
      <w:pPr>
        <w:spacing w:line="276" w:lineRule="auto"/>
        <w:ind w:firstLine="720"/>
        <w:jc w:val="both"/>
        <w:rPr>
          <w:rFonts w:asciiTheme="majorBidi" w:hAnsiTheme="majorBidi" w:cstheme="majorBidi"/>
        </w:rPr>
      </w:pPr>
      <w:r>
        <w:rPr>
          <w:rFonts w:asciiTheme="majorBidi" w:hAnsiTheme="majorBidi" w:cstheme="majorBidi"/>
        </w:rPr>
        <w:lastRenderedPageBreak/>
        <w:t>The area under the curve</w:t>
      </w:r>
      <w:r w:rsidR="004D18C3">
        <w:rPr>
          <w:rFonts w:asciiTheme="majorBidi" w:hAnsiTheme="majorBidi" w:cstheme="majorBidi"/>
        </w:rPr>
        <w:t xml:space="preserve"> (AUC)</w:t>
      </w:r>
      <w:r>
        <w:rPr>
          <w:rFonts w:asciiTheme="majorBidi" w:hAnsiTheme="majorBidi" w:cstheme="majorBidi"/>
        </w:rPr>
        <w:t xml:space="preserve"> allows to evaluate the probability that a randomly chosen known active will rank higher than a randomly chosen decoy. According to the calculated AUC values for each cluster (</w:t>
      </w:r>
      <w:r w:rsidRPr="007E50CF">
        <w:rPr>
          <w:rFonts w:asciiTheme="majorBidi" w:hAnsiTheme="majorBidi" w:cstheme="majorBidi"/>
          <w:b/>
          <w:bCs/>
        </w:rPr>
        <w:t xml:space="preserve">Table </w:t>
      </w:r>
      <w:r w:rsidR="004D18C3">
        <w:rPr>
          <w:rFonts w:asciiTheme="majorBidi" w:hAnsiTheme="majorBidi" w:cstheme="majorBidi"/>
          <w:b/>
          <w:bCs/>
        </w:rPr>
        <w:t>6</w:t>
      </w:r>
      <w:r>
        <w:rPr>
          <w:rFonts w:asciiTheme="majorBidi" w:hAnsiTheme="majorBidi" w:cstheme="majorBidi"/>
        </w:rPr>
        <w:t xml:space="preserve">) the probability </w:t>
      </w:r>
      <w:r w:rsidR="004D18C3">
        <w:rPr>
          <w:rFonts w:asciiTheme="majorBidi" w:hAnsiTheme="majorBidi" w:cstheme="majorBidi"/>
        </w:rPr>
        <w:t>over all clusters is around 0.73-0.76</w:t>
      </w:r>
      <w:r w:rsidR="00AE0F5F">
        <w:rPr>
          <w:rFonts w:asciiTheme="majorBidi" w:hAnsiTheme="majorBidi" w:cstheme="majorBidi"/>
        </w:rPr>
        <w:t>.</w:t>
      </w:r>
    </w:p>
    <w:p w14:paraId="6713586D" w14:textId="08AD9A73" w:rsidR="004D18C3" w:rsidRDefault="004D18C3" w:rsidP="00643B8B">
      <w:pPr>
        <w:spacing w:line="276" w:lineRule="auto"/>
        <w:ind w:firstLine="720"/>
        <w:jc w:val="both"/>
        <w:rPr>
          <w:rFonts w:asciiTheme="majorBidi" w:hAnsiTheme="majorBidi" w:cstheme="majorBidi"/>
        </w:rPr>
      </w:pPr>
    </w:p>
    <w:p w14:paraId="49AB354D" w14:textId="4828B658" w:rsidR="00BB1AFE" w:rsidRDefault="004D18C3" w:rsidP="004D18C3">
      <w:pPr>
        <w:spacing w:line="360" w:lineRule="auto"/>
        <w:jc w:val="both"/>
        <w:rPr>
          <w:rFonts w:asciiTheme="majorBidi" w:hAnsiTheme="majorBidi" w:cstheme="majorBidi"/>
        </w:rPr>
      </w:pPr>
      <w:r w:rsidRPr="00D31396">
        <w:rPr>
          <w:rFonts w:asciiTheme="majorBidi" w:hAnsiTheme="majorBidi" w:cstheme="majorBidi"/>
          <w:b/>
          <w:bCs/>
        </w:rPr>
        <w:t xml:space="preserve">Table </w:t>
      </w:r>
      <w:r>
        <w:rPr>
          <w:rFonts w:asciiTheme="majorBidi" w:hAnsiTheme="majorBidi" w:cstheme="majorBidi"/>
          <w:b/>
          <w:bCs/>
        </w:rPr>
        <w:t>6</w:t>
      </w:r>
      <w:r w:rsidRPr="00D31396">
        <w:rPr>
          <w:rFonts w:asciiTheme="majorBidi" w:hAnsiTheme="majorBidi" w:cstheme="majorBidi"/>
          <w:b/>
          <w:bCs/>
        </w:rPr>
        <w:t>.</w:t>
      </w:r>
      <w:r>
        <w:rPr>
          <w:rFonts w:asciiTheme="majorBidi" w:hAnsiTheme="majorBidi" w:cstheme="majorBidi"/>
          <w:b/>
          <w:bCs/>
        </w:rPr>
        <w:t xml:space="preserve"> </w:t>
      </w:r>
      <w:r>
        <w:rPr>
          <w:rFonts w:asciiTheme="majorBidi" w:hAnsiTheme="majorBidi" w:cstheme="majorBidi"/>
        </w:rPr>
        <w:t xml:space="preserve">Calculated AUC values for each cluster. </w:t>
      </w:r>
    </w:p>
    <w:tbl>
      <w:tblPr>
        <w:tblW w:w="5240" w:type="dxa"/>
        <w:jc w:val="center"/>
        <w:tblLook w:val="04A0" w:firstRow="1" w:lastRow="0" w:firstColumn="1" w:lastColumn="0" w:noHBand="0" w:noVBand="1"/>
      </w:tblPr>
      <w:tblGrid>
        <w:gridCol w:w="971"/>
        <w:gridCol w:w="2568"/>
        <w:gridCol w:w="1701"/>
      </w:tblGrid>
      <w:tr w:rsidR="004D18C3" w:rsidRPr="002F1191" w14:paraId="69208EBD" w14:textId="77777777" w:rsidTr="00AE0F5F">
        <w:trPr>
          <w:trHeight w:val="300"/>
          <w:jc w:val="center"/>
        </w:trPr>
        <w:tc>
          <w:tcPr>
            <w:tcW w:w="97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F3D8137" w14:textId="3CC856D0" w:rsidR="004D18C3" w:rsidRPr="00AE0F5F" w:rsidRDefault="004D18C3" w:rsidP="004D18C3">
            <w:pPr>
              <w:spacing w:line="276" w:lineRule="auto"/>
              <w:jc w:val="center"/>
              <w:rPr>
                <w:rFonts w:ascii="Calibri" w:hAnsi="Calibri" w:cs="Calibri"/>
                <w:b/>
                <w:bCs/>
                <w:color w:val="000000"/>
                <w:sz w:val="22"/>
                <w:szCs w:val="22"/>
              </w:rPr>
            </w:pPr>
            <w:r w:rsidRPr="00AE0F5F">
              <w:rPr>
                <w:rFonts w:ascii="Calibri" w:hAnsi="Calibri" w:cs="Calibri"/>
                <w:b/>
                <w:bCs/>
                <w:color w:val="000000"/>
                <w:sz w:val="22"/>
                <w:szCs w:val="22"/>
              </w:rPr>
              <w:t> Cluster</w:t>
            </w:r>
          </w:p>
        </w:tc>
        <w:tc>
          <w:tcPr>
            <w:tcW w:w="2568"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592E276" w14:textId="4B2F089E" w:rsidR="004D18C3" w:rsidRPr="00AE0F5F" w:rsidRDefault="00AE0F5F" w:rsidP="004D18C3">
            <w:pPr>
              <w:spacing w:line="276" w:lineRule="auto"/>
              <w:jc w:val="center"/>
              <w:rPr>
                <w:rFonts w:ascii="Calibri" w:hAnsi="Calibri" w:cs="Calibri"/>
                <w:b/>
                <w:bCs/>
                <w:color w:val="000000"/>
                <w:sz w:val="22"/>
                <w:szCs w:val="22"/>
              </w:rPr>
            </w:pPr>
            <w:r w:rsidRPr="00AE0F5F">
              <w:rPr>
                <w:rFonts w:asciiTheme="majorBidi" w:hAnsiTheme="majorBidi" w:cstheme="majorBidi"/>
                <w:b/>
                <w:bCs/>
                <w:sz w:val="22"/>
                <w:szCs w:val="22"/>
              </w:rPr>
              <w:t>Representative p</w:t>
            </w:r>
            <w:r w:rsidR="004D18C3" w:rsidRPr="00AE0F5F">
              <w:rPr>
                <w:rFonts w:ascii="Calibri" w:hAnsi="Calibri" w:cs="Calibri"/>
                <w:b/>
                <w:bCs/>
                <w:color w:val="000000"/>
                <w:sz w:val="22"/>
                <w:szCs w:val="22"/>
              </w:rPr>
              <w:t>rotein structure</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F06ADA6" w14:textId="4E2FA19B" w:rsidR="004D18C3" w:rsidRPr="00AE0F5F" w:rsidRDefault="004D18C3" w:rsidP="004D18C3">
            <w:pPr>
              <w:spacing w:line="276" w:lineRule="auto"/>
              <w:jc w:val="center"/>
              <w:rPr>
                <w:rFonts w:ascii="Calibri" w:hAnsi="Calibri" w:cs="Calibri"/>
                <w:b/>
                <w:bCs/>
                <w:color w:val="000000"/>
                <w:sz w:val="22"/>
                <w:szCs w:val="22"/>
              </w:rPr>
            </w:pPr>
            <w:r w:rsidRPr="00AE0F5F">
              <w:rPr>
                <w:rFonts w:ascii="Calibri" w:hAnsi="Calibri" w:cs="Calibri"/>
                <w:b/>
                <w:bCs/>
                <w:color w:val="000000"/>
                <w:sz w:val="22"/>
                <w:szCs w:val="22"/>
              </w:rPr>
              <w:t>AUC</w:t>
            </w:r>
          </w:p>
        </w:tc>
      </w:tr>
      <w:tr w:rsidR="004D18C3" w:rsidRPr="002F1191" w14:paraId="6BA5625A" w14:textId="77777777" w:rsidTr="00AE0F5F">
        <w:trPr>
          <w:trHeight w:val="300"/>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14:paraId="2110CB7E" w14:textId="0D619D82" w:rsidR="004D18C3" w:rsidRPr="00AE0F5F" w:rsidRDefault="004D18C3" w:rsidP="004D18C3">
            <w:pPr>
              <w:spacing w:line="276" w:lineRule="auto"/>
              <w:jc w:val="center"/>
              <w:rPr>
                <w:rFonts w:ascii="Calibri" w:hAnsi="Calibri" w:cs="Calibri"/>
                <w:b/>
                <w:bCs/>
                <w:color w:val="000000"/>
                <w:sz w:val="22"/>
                <w:szCs w:val="22"/>
              </w:rPr>
            </w:pPr>
            <w:r w:rsidRPr="00AE0F5F">
              <w:rPr>
                <w:rFonts w:ascii="Calibri" w:hAnsi="Calibri" w:cs="Calibri"/>
                <w:b/>
                <w:bCs/>
                <w:color w:val="000000"/>
                <w:sz w:val="22"/>
                <w:szCs w:val="22"/>
              </w:rPr>
              <w:t>1</w:t>
            </w:r>
          </w:p>
        </w:tc>
        <w:tc>
          <w:tcPr>
            <w:tcW w:w="2568" w:type="dxa"/>
            <w:tcBorders>
              <w:top w:val="nil"/>
              <w:left w:val="nil"/>
              <w:bottom w:val="single" w:sz="4" w:space="0" w:color="auto"/>
              <w:right w:val="single" w:sz="4" w:space="0" w:color="auto"/>
            </w:tcBorders>
            <w:shd w:val="clear" w:color="auto" w:fill="auto"/>
            <w:noWrap/>
            <w:vAlign w:val="center"/>
            <w:hideMark/>
          </w:tcPr>
          <w:p w14:paraId="1C5B6AA8" w14:textId="0EF61936" w:rsidR="004D18C3" w:rsidRPr="00AE0F5F" w:rsidRDefault="004D18C3" w:rsidP="004D18C3">
            <w:pPr>
              <w:spacing w:line="276" w:lineRule="auto"/>
              <w:jc w:val="center"/>
              <w:rPr>
                <w:rFonts w:ascii="Calibri" w:hAnsi="Calibri" w:cs="Calibri"/>
                <w:color w:val="000000"/>
                <w:sz w:val="22"/>
                <w:szCs w:val="22"/>
              </w:rPr>
            </w:pPr>
            <w:r w:rsidRPr="00AE0F5F">
              <w:rPr>
                <w:rFonts w:ascii="Calibri" w:hAnsi="Calibri" w:cs="Calibri"/>
                <w:color w:val="000000"/>
                <w:sz w:val="22"/>
                <w:szCs w:val="22"/>
              </w:rPr>
              <w:t>5ENT</w:t>
            </w:r>
          </w:p>
        </w:tc>
        <w:tc>
          <w:tcPr>
            <w:tcW w:w="1701" w:type="dxa"/>
            <w:tcBorders>
              <w:top w:val="nil"/>
              <w:left w:val="nil"/>
              <w:bottom w:val="single" w:sz="4" w:space="0" w:color="auto"/>
              <w:right w:val="single" w:sz="4" w:space="0" w:color="auto"/>
            </w:tcBorders>
            <w:shd w:val="clear" w:color="auto" w:fill="auto"/>
            <w:noWrap/>
            <w:vAlign w:val="center"/>
            <w:hideMark/>
          </w:tcPr>
          <w:p w14:paraId="7A176640" w14:textId="52254315" w:rsidR="004D18C3" w:rsidRPr="00AE0F5F" w:rsidRDefault="004D18C3" w:rsidP="004D18C3">
            <w:pPr>
              <w:spacing w:line="276" w:lineRule="auto"/>
              <w:jc w:val="center"/>
              <w:rPr>
                <w:rFonts w:ascii="Calibri" w:hAnsi="Calibri" w:cs="Calibri"/>
                <w:color w:val="000000"/>
                <w:sz w:val="22"/>
                <w:szCs w:val="22"/>
              </w:rPr>
            </w:pPr>
            <w:r w:rsidRPr="00AE0F5F">
              <w:rPr>
                <w:rFonts w:asciiTheme="majorBidi" w:hAnsiTheme="majorBidi" w:cstheme="majorBidi"/>
                <w:sz w:val="22"/>
                <w:szCs w:val="22"/>
              </w:rPr>
              <w:t>0.7269</w:t>
            </w:r>
          </w:p>
        </w:tc>
      </w:tr>
      <w:tr w:rsidR="004D18C3" w:rsidRPr="002F1191" w14:paraId="5A42A785" w14:textId="77777777" w:rsidTr="00AE0F5F">
        <w:trPr>
          <w:trHeight w:val="300"/>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14:paraId="00161719" w14:textId="6A8473CC" w:rsidR="004D18C3" w:rsidRPr="00AE0F5F" w:rsidRDefault="004D18C3" w:rsidP="004D18C3">
            <w:pPr>
              <w:spacing w:line="276" w:lineRule="auto"/>
              <w:jc w:val="center"/>
              <w:rPr>
                <w:rFonts w:ascii="Calibri" w:hAnsi="Calibri" w:cs="Calibri"/>
                <w:b/>
                <w:bCs/>
                <w:color w:val="000000"/>
                <w:sz w:val="22"/>
                <w:szCs w:val="22"/>
              </w:rPr>
            </w:pPr>
            <w:r w:rsidRPr="00AE0F5F">
              <w:rPr>
                <w:rFonts w:ascii="Calibri" w:hAnsi="Calibri" w:cs="Calibri"/>
                <w:b/>
                <w:bCs/>
                <w:color w:val="000000"/>
                <w:sz w:val="22"/>
                <w:szCs w:val="22"/>
              </w:rPr>
              <w:t>2</w:t>
            </w:r>
          </w:p>
        </w:tc>
        <w:tc>
          <w:tcPr>
            <w:tcW w:w="2568" w:type="dxa"/>
            <w:tcBorders>
              <w:top w:val="nil"/>
              <w:left w:val="nil"/>
              <w:bottom w:val="single" w:sz="4" w:space="0" w:color="auto"/>
              <w:right w:val="single" w:sz="4" w:space="0" w:color="auto"/>
            </w:tcBorders>
            <w:shd w:val="clear" w:color="auto" w:fill="auto"/>
            <w:noWrap/>
            <w:vAlign w:val="center"/>
            <w:hideMark/>
          </w:tcPr>
          <w:p w14:paraId="6A80BCB2" w14:textId="0F0E3810" w:rsidR="004D18C3" w:rsidRPr="00AE0F5F" w:rsidRDefault="004D18C3" w:rsidP="004D18C3">
            <w:pPr>
              <w:spacing w:line="276" w:lineRule="auto"/>
              <w:jc w:val="center"/>
              <w:rPr>
                <w:rFonts w:ascii="Calibri" w:hAnsi="Calibri" w:cs="Calibri"/>
                <w:color w:val="000000"/>
                <w:sz w:val="22"/>
                <w:szCs w:val="22"/>
              </w:rPr>
            </w:pPr>
            <w:r w:rsidRPr="00AE0F5F">
              <w:rPr>
                <w:rFonts w:ascii="Calibri" w:hAnsi="Calibri" w:cs="Calibri"/>
                <w:color w:val="000000"/>
                <w:sz w:val="22"/>
                <w:szCs w:val="22"/>
              </w:rPr>
              <w:t>5ENR</w:t>
            </w:r>
          </w:p>
        </w:tc>
        <w:tc>
          <w:tcPr>
            <w:tcW w:w="1701" w:type="dxa"/>
            <w:tcBorders>
              <w:top w:val="nil"/>
              <w:left w:val="nil"/>
              <w:bottom w:val="single" w:sz="4" w:space="0" w:color="auto"/>
              <w:right w:val="single" w:sz="4" w:space="0" w:color="auto"/>
            </w:tcBorders>
            <w:shd w:val="clear" w:color="auto" w:fill="auto"/>
            <w:noWrap/>
            <w:vAlign w:val="center"/>
            <w:hideMark/>
          </w:tcPr>
          <w:p w14:paraId="67D3F5B8" w14:textId="01947C85" w:rsidR="004D18C3" w:rsidRPr="00AE0F5F" w:rsidRDefault="004D18C3" w:rsidP="004D18C3">
            <w:pPr>
              <w:spacing w:line="276" w:lineRule="auto"/>
              <w:jc w:val="center"/>
              <w:rPr>
                <w:rFonts w:ascii="Calibri" w:hAnsi="Calibri" w:cs="Calibri"/>
                <w:color w:val="000000"/>
                <w:sz w:val="22"/>
                <w:szCs w:val="22"/>
              </w:rPr>
            </w:pPr>
            <w:r w:rsidRPr="00AE0F5F">
              <w:rPr>
                <w:rFonts w:asciiTheme="majorBidi" w:hAnsiTheme="majorBidi" w:cstheme="majorBidi"/>
                <w:sz w:val="22"/>
                <w:szCs w:val="22"/>
              </w:rPr>
              <w:t>0.7554</w:t>
            </w:r>
          </w:p>
        </w:tc>
      </w:tr>
      <w:tr w:rsidR="004D18C3" w:rsidRPr="002F1191" w14:paraId="75DA98BE" w14:textId="77777777" w:rsidTr="00AE0F5F">
        <w:trPr>
          <w:trHeight w:val="300"/>
          <w:jc w:val="center"/>
        </w:trPr>
        <w:tc>
          <w:tcPr>
            <w:tcW w:w="971" w:type="dxa"/>
            <w:tcBorders>
              <w:top w:val="nil"/>
              <w:left w:val="single" w:sz="4" w:space="0" w:color="auto"/>
              <w:bottom w:val="single" w:sz="4" w:space="0" w:color="auto"/>
              <w:right w:val="single" w:sz="4" w:space="0" w:color="auto"/>
            </w:tcBorders>
            <w:shd w:val="clear" w:color="auto" w:fill="auto"/>
            <w:noWrap/>
            <w:vAlign w:val="center"/>
            <w:hideMark/>
          </w:tcPr>
          <w:p w14:paraId="4A217D58" w14:textId="2698851A" w:rsidR="004D18C3" w:rsidRPr="00AE0F5F" w:rsidRDefault="004D18C3" w:rsidP="004D18C3">
            <w:pPr>
              <w:spacing w:line="276" w:lineRule="auto"/>
              <w:jc w:val="center"/>
              <w:rPr>
                <w:rFonts w:ascii="Calibri" w:hAnsi="Calibri" w:cs="Calibri"/>
                <w:b/>
                <w:bCs/>
                <w:color w:val="000000"/>
                <w:sz w:val="22"/>
                <w:szCs w:val="22"/>
              </w:rPr>
            </w:pPr>
            <w:r w:rsidRPr="00AE0F5F">
              <w:rPr>
                <w:rFonts w:ascii="Calibri" w:hAnsi="Calibri" w:cs="Calibri"/>
                <w:b/>
                <w:bCs/>
                <w:color w:val="000000"/>
                <w:sz w:val="22"/>
                <w:szCs w:val="22"/>
              </w:rPr>
              <w:t>3</w:t>
            </w:r>
          </w:p>
        </w:tc>
        <w:tc>
          <w:tcPr>
            <w:tcW w:w="2568" w:type="dxa"/>
            <w:tcBorders>
              <w:top w:val="nil"/>
              <w:left w:val="nil"/>
              <w:bottom w:val="single" w:sz="4" w:space="0" w:color="auto"/>
              <w:right w:val="single" w:sz="4" w:space="0" w:color="auto"/>
            </w:tcBorders>
            <w:shd w:val="clear" w:color="auto" w:fill="auto"/>
            <w:noWrap/>
            <w:vAlign w:val="center"/>
            <w:hideMark/>
          </w:tcPr>
          <w:p w14:paraId="01D2859E" w14:textId="435BA4BD" w:rsidR="004D18C3" w:rsidRPr="00AE0F5F" w:rsidRDefault="004D18C3" w:rsidP="004D18C3">
            <w:pPr>
              <w:spacing w:line="276" w:lineRule="auto"/>
              <w:jc w:val="center"/>
              <w:rPr>
                <w:rFonts w:ascii="Calibri" w:hAnsi="Calibri" w:cs="Calibri"/>
                <w:color w:val="000000"/>
                <w:sz w:val="22"/>
                <w:szCs w:val="22"/>
              </w:rPr>
            </w:pPr>
            <w:r w:rsidRPr="00AE0F5F">
              <w:rPr>
                <w:rFonts w:ascii="Calibri" w:hAnsi="Calibri" w:cs="Calibri"/>
                <w:color w:val="000000"/>
                <w:sz w:val="22"/>
                <w:szCs w:val="22"/>
              </w:rPr>
              <w:t>3W9H</w:t>
            </w:r>
          </w:p>
        </w:tc>
        <w:tc>
          <w:tcPr>
            <w:tcW w:w="1701" w:type="dxa"/>
            <w:tcBorders>
              <w:top w:val="nil"/>
              <w:left w:val="nil"/>
              <w:bottom w:val="single" w:sz="4" w:space="0" w:color="auto"/>
              <w:right w:val="single" w:sz="4" w:space="0" w:color="auto"/>
            </w:tcBorders>
            <w:shd w:val="clear" w:color="auto" w:fill="auto"/>
            <w:noWrap/>
            <w:vAlign w:val="center"/>
            <w:hideMark/>
          </w:tcPr>
          <w:p w14:paraId="045CC06A" w14:textId="3EC996F9" w:rsidR="004D18C3" w:rsidRPr="00AE0F5F" w:rsidRDefault="004D18C3" w:rsidP="004D18C3">
            <w:pPr>
              <w:spacing w:line="276" w:lineRule="auto"/>
              <w:jc w:val="center"/>
              <w:rPr>
                <w:rFonts w:ascii="Calibri" w:hAnsi="Calibri" w:cs="Calibri"/>
                <w:color w:val="000000"/>
                <w:sz w:val="22"/>
                <w:szCs w:val="22"/>
              </w:rPr>
            </w:pPr>
            <w:r w:rsidRPr="00AE0F5F">
              <w:rPr>
                <w:rFonts w:asciiTheme="majorBidi" w:hAnsiTheme="majorBidi" w:cstheme="majorBidi"/>
                <w:sz w:val="22"/>
                <w:szCs w:val="22"/>
              </w:rPr>
              <w:t>0.7581</w:t>
            </w:r>
          </w:p>
        </w:tc>
      </w:tr>
    </w:tbl>
    <w:p w14:paraId="70276331" w14:textId="77777777" w:rsidR="00AA4051" w:rsidRDefault="00AA4051" w:rsidP="002F1191">
      <w:pPr>
        <w:spacing w:line="276" w:lineRule="auto"/>
        <w:rPr>
          <w:rFonts w:asciiTheme="majorBidi" w:hAnsiTheme="majorBidi" w:cstheme="majorBidi"/>
          <w:sz w:val="36"/>
          <w:szCs w:val="36"/>
        </w:rPr>
      </w:pPr>
    </w:p>
    <w:p w14:paraId="75B0D706" w14:textId="472EA2F3" w:rsidR="00CC2030" w:rsidRPr="00A91E54" w:rsidRDefault="009E5022" w:rsidP="00A91E54">
      <w:pPr>
        <w:pStyle w:val="Heading1"/>
        <w:spacing w:line="360" w:lineRule="auto"/>
        <w:rPr>
          <w:rFonts w:asciiTheme="majorBidi" w:hAnsiTheme="majorBidi"/>
          <w:color w:val="000000" w:themeColor="text1"/>
          <w:sz w:val="36"/>
          <w:szCs w:val="36"/>
        </w:rPr>
      </w:pPr>
      <w:bookmarkStart w:id="8" w:name="_Toc128481410"/>
      <w:r w:rsidRPr="00A91E54">
        <w:rPr>
          <w:rFonts w:asciiTheme="majorBidi" w:hAnsiTheme="majorBidi"/>
          <w:color w:val="000000" w:themeColor="text1"/>
          <w:sz w:val="36"/>
          <w:szCs w:val="36"/>
        </w:rPr>
        <w:t>Conclusion</w:t>
      </w:r>
      <w:r w:rsidR="001D5B20">
        <w:rPr>
          <w:rFonts w:asciiTheme="majorBidi" w:hAnsiTheme="majorBidi"/>
          <w:color w:val="000000" w:themeColor="text1"/>
          <w:sz w:val="36"/>
          <w:szCs w:val="36"/>
        </w:rPr>
        <w:t>s</w:t>
      </w:r>
      <w:bookmarkEnd w:id="8"/>
      <w:r w:rsidRPr="00A91E54">
        <w:rPr>
          <w:rFonts w:asciiTheme="majorBidi" w:hAnsiTheme="majorBidi"/>
          <w:color w:val="000000" w:themeColor="text1"/>
          <w:sz w:val="36"/>
          <w:szCs w:val="36"/>
        </w:rPr>
        <w:t xml:space="preserve"> </w:t>
      </w:r>
    </w:p>
    <w:p w14:paraId="514FCAD5" w14:textId="724AF68C" w:rsidR="008346AE" w:rsidRDefault="004B2C89" w:rsidP="00BB1AFE">
      <w:pPr>
        <w:spacing w:after="120" w:line="276" w:lineRule="auto"/>
        <w:ind w:firstLine="720"/>
        <w:jc w:val="both"/>
        <w:rPr>
          <w:rFonts w:asciiTheme="majorBidi" w:hAnsiTheme="majorBidi" w:cstheme="majorBidi"/>
        </w:rPr>
      </w:pPr>
      <w:r w:rsidRPr="004B2C89">
        <w:rPr>
          <w:rFonts w:asciiTheme="majorBidi" w:hAnsiTheme="majorBidi" w:cstheme="majorBidi"/>
        </w:rPr>
        <w:t>The main purpose of this project was the estimation of how the Glide docking program is capable of performing docking calculations for different protein structures of the same protein (</w:t>
      </w:r>
      <w:proofErr w:type="spellStart"/>
      <w:r w:rsidRPr="004B2C89">
        <w:rPr>
          <w:rFonts w:asciiTheme="majorBidi" w:hAnsiTheme="majorBidi" w:cstheme="majorBidi"/>
        </w:rPr>
        <w:t>AcrB</w:t>
      </w:r>
      <w:proofErr w:type="spellEnd"/>
      <w:r w:rsidRPr="004B2C89">
        <w:rPr>
          <w:rFonts w:asciiTheme="majorBidi" w:hAnsiTheme="majorBidi" w:cstheme="majorBidi"/>
        </w:rPr>
        <w:t xml:space="preserve">). According to the obtained results, the area under the curve (AUC) is pretty much the same </w:t>
      </w:r>
      <w:r w:rsidR="008346AE">
        <w:rPr>
          <w:rFonts w:asciiTheme="majorBidi" w:hAnsiTheme="majorBidi" w:cstheme="majorBidi"/>
        </w:rPr>
        <w:t>for all three representative structures</w:t>
      </w:r>
      <w:r w:rsidRPr="004B2C89">
        <w:rPr>
          <w:rFonts w:asciiTheme="majorBidi" w:hAnsiTheme="majorBidi" w:cstheme="majorBidi"/>
        </w:rPr>
        <w:t>.</w:t>
      </w:r>
      <w:r w:rsidR="00DB7D7F">
        <w:rPr>
          <w:rFonts w:asciiTheme="majorBidi" w:hAnsiTheme="majorBidi" w:cstheme="majorBidi"/>
        </w:rPr>
        <w:t xml:space="preserve"> </w:t>
      </w:r>
    </w:p>
    <w:p w14:paraId="68EB9620" w14:textId="1758A276" w:rsidR="005A0F49" w:rsidRDefault="005A0F49" w:rsidP="0045610D">
      <w:pPr>
        <w:pStyle w:val="NormalWeb"/>
        <w:spacing w:line="276" w:lineRule="auto"/>
        <w:ind w:firstLine="720"/>
        <w:jc w:val="both"/>
      </w:pPr>
      <w:r w:rsidRPr="005A0F49">
        <w:t>ROC curves analysis shows that</w:t>
      </w:r>
      <w:r w:rsidR="0030617B">
        <w:t>, in the present case,</w:t>
      </w:r>
      <w:r w:rsidRPr="005A0F49">
        <w:t xml:space="preserve"> different protein structures do not influence significantly Glide</w:t>
      </w:r>
      <w:r w:rsidR="0045610D">
        <w:t>’s</w:t>
      </w:r>
      <w:r w:rsidRPr="005A0F49">
        <w:t xml:space="preserve"> docking performance. </w:t>
      </w:r>
      <w:r w:rsidR="0030617B">
        <w:t>However</w:t>
      </w:r>
      <w:r w:rsidR="001904AD">
        <w:t>,</w:t>
      </w:r>
      <w:r w:rsidR="0030617B" w:rsidRPr="005A0F49">
        <w:t xml:space="preserve"> </w:t>
      </w:r>
      <w:r w:rsidRPr="005A0F49">
        <w:t xml:space="preserve">from </w:t>
      </w:r>
      <w:r w:rsidR="0045610D">
        <w:t xml:space="preserve">the </w:t>
      </w:r>
      <w:r w:rsidRPr="005A0F49">
        <w:t xml:space="preserve">obtained results, </w:t>
      </w:r>
      <w:r w:rsidR="00DB7D7F">
        <w:t xml:space="preserve">the representative structure 5ENR of </w:t>
      </w:r>
      <w:r w:rsidRPr="005A0F49">
        <w:t xml:space="preserve">the second cluster has the best overall characteristics. First, a self-docking study was successful for this protein structure (the root mean square deviation value </w:t>
      </w:r>
      <w:r w:rsidR="0030617B">
        <w:t xml:space="preserve">for the lowest energy pose </w:t>
      </w:r>
      <w:r w:rsidRPr="005A0F49">
        <w:t xml:space="preserve">was quite low (RMSD ≤ 1.0 Å). Indeed, Glide was able to reproduce the experimentally determined protein - ligand crystal structure. Second, the AUC value was </w:t>
      </w:r>
      <w:r w:rsidR="008346AE">
        <w:t>slightly higher</w:t>
      </w:r>
      <w:r w:rsidR="008346AE" w:rsidRPr="005A0F49">
        <w:t xml:space="preserve"> </w:t>
      </w:r>
      <w:r w:rsidRPr="005A0F49">
        <w:t xml:space="preserve">compared with </w:t>
      </w:r>
      <w:r w:rsidR="008346AE">
        <w:t>that for the first structure</w:t>
      </w:r>
      <w:r w:rsidRPr="005A0F49">
        <w:t xml:space="preserve">, which means that Glide can </w:t>
      </w:r>
      <w:r w:rsidR="008346AE">
        <w:t xml:space="preserve">slightly better </w:t>
      </w:r>
      <w:r w:rsidRPr="005A0F49">
        <w:t xml:space="preserve">evaluate the differences between </w:t>
      </w:r>
      <w:r w:rsidR="008346AE">
        <w:t>active and decoy compounds using this protein structure</w:t>
      </w:r>
      <w:r w:rsidRPr="005A0F49">
        <w:t xml:space="preserve">. </w:t>
      </w:r>
      <w:r w:rsidR="0045610D">
        <w:t>Thus, for the purpose of a large-scale virtual screening campaign, this would be the protein structure of choice.</w:t>
      </w:r>
    </w:p>
    <w:p w14:paraId="1927C18B" w14:textId="43E31E98" w:rsidR="003B14F7" w:rsidRDefault="003B14F7" w:rsidP="003B14F7">
      <w:pPr>
        <w:spacing w:line="276" w:lineRule="auto"/>
        <w:ind w:firstLine="720"/>
        <w:rPr>
          <w:rFonts w:asciiTheme="majorBidi" w:hAnsiTheme="majorBidi" w:cstheme="majorBidi"/>
        </w:rPr>
      </w:pPr>
    </w:p>
    <w:p w14:paraId="44DE6996" w14:textId="77777777" w:rsidR="005A0F49" w:rsidRDefault="005A0F49" w:rsidP="005A0F49">
      <w:pPr>
        <w:pStyle w:val="NormalWeb"/>
        <w:rPr>
          <w:rFonts w:ascii="TimesNewRomanPSMT" w:hAnsi="TimesNewRomanPSMT"/>
          <w:color w:val="000000" w:themeColor="text1"/>
          <w:sz w:val="36"/>
          <w:szCs w:val="36"/>
        </w:rPr>
      </w:pPr>
    </w:p>
    <w:p w14:paraId="74BE7F8A" w14:textId="31F80097" w:rsidR="00AA4051" w:rsidRDefault="00AA4051" w:rsidP="00A91E54">
      <w:pPr>
        <w:pStyle w:val="NormalWeb"/>
        <w:spacing w:line="360" w:lineRule="auto"/>
        <w:outlineLvl w:val="0"/>
        <w:rPr>
          <w:rFonts w:ascii="TimesNewRomanPSMT" w:hAnsi="TimesNewRomanPSMT"/>
          <w:color w:val="000000" w:themeColor="text1"/>
          <w:sz w:val="36"/>
          <w:szCs w:val="36"/>
        </w:rPr>
      </w:pPr>
    </w:p>
    <w:p w14:paraId="123B7ED2" w14:textId="400B358C" w:rsidR="0065432D" w:rsidRDefault="0065432D" w:rsidP="00A91E54">
      <w:pPr>
        <w:pStyle w:val="NormalWeb"/>
        <w:spacing w:line="360" w:lineRule="auto"/>
        <w:outlineLvl w:val="0"/>
        <w:rPr>
          <w:rFonts w:ascii="TimesNewRomanPSMT" w:hAnsi="TimesNewRomanPSMT"/>
          <w:color w:val="000000" w:themeColor="text1"/>
          <w:sz w:val="36"/>
          <w:szCs w:val="36"/>
        </w:rPr>
      </w:pPr>
    </w:p>
    <w:p w14:paraId="09120C30" w14:textId="77777777" w:rsidR="00BB1AFE" w:rsidRDefault="00BB1AFE" w:rsidP="00A91E54">
      <w:pPr>
        <w:pStyle w:val="NormalWeb"/>
        <w:spacing w:line="360" w:lineRule="auto"/>
        <w:outlineLvl w:val="0"/>
        <w:rPr>
          <w:rFonts w:ascii="TimesNewRomanPSMT" w:hAnsi="TimesNewRomanPSMT"/>
          <w:color w:val="000000" w:themeColor="text1"/>
          <w:sz w:val="36"/>
          <w:szCs w:val="36"/>
        </w:rPr>
      </w:pPr>
    </w:p>
    <w:p w14:paraId="19BB1647" w14:textId="14536E04" w:rsidR="005A0F49" w:rsidRDefault="005A0F49" w:rsidP="00A91E54">
      <w:pPr>
        <w:pStyle w:val="NormalWeb"/>
        <w:spacing w:line="360" w:lineRule="auto"/>
        <w:outlineLvl w:val="0"/>
        <w:rPr>
          <w:rFonts w:ascii="TimesNewRomanPSMT" w:hAnsi="TimesNewRomanPSMT"/>
          <w:color w:val="000000" w:themeColor="text1"/>
          <w:sz w:val="36"/>
          <w:szCs w:val="36"/>
        </w:rPr>
      </w:pPr>
      <w:bookmarkStart w:id="9" w:name="_Toc128481411"/>
      <w:r w:rsidRPr="005A0F49">
        <w:rPr>
          <w:rFonts w:ascii="TimesNewRomanPSMT" w:hAnsi="TimesNewRomanPSMT"/>
          <w:color w:val="000000" w:themeColor="text1"/>
          <w:sz w:val="36"/>
          <w:szCs w:val="36"/>
        </w:rPr>
        <w:lastRenderedPageBreak/>
        <w:t>References</w:t>
      </w:r>
      <w:bookmarkEnd w:id="9"/>
      <w:r w:rsidRPr="005A0F49">
        <w:rPr>
          <w:rFonts w:ascii="TimesNewRomanPSMT" w:hAnsi="TimesNewRomanPSMT"/>
          <w:color w:val="000000" w:themeColor="text1"/>
          <w:sz w:val="36"/>
          <w:szCs w:val="36"/>
        </w:rPr>
        <w:t xml:space="preserve"> </w:t>
      </w:r>
    </w:p>
    <w:sdt>
      <w:sdtPr>
        <w:rPr>
          <w:color w:val="000000" w:themeColor="text1"/>
          <w:sz w:val="36"/>
          <w:szCs w:val="36"/>
        </w:rPr>
        <w:tag w:val="MENDELEY_BIBLIOGRAPHY"/>
        <w:id w:val="1695185192"/>
        <w:placeholder>
          <w:docPart w:val="DefaultPlaceholder_-1854013440"/>
        </w:placeholder>
      </w:sdtPr>
      <w:sdtContent>
        <w:p w14:paraId="3B2F3664" w14:textId="594D9B4A" w:rsidR="0098727F" w:rsidRDefault="0098727F" w:rsidP="00C45DF0">
          <w:pPr>
            <w:autoSpaceDE w:val="0"/>
            <w:autoSpaceDN w:val="0"/>
            <w:spacing w:line="276" w:lineRule="auto"/>
            <w:ind w:hanging="640"/>
            <w:jc w:val="both"/>
            <w:divId w:val="983510247"/>
          </w:pPr>
          <w:r>
            <w:t>[1]</w:t>
          </w:r>
          <w:r>
            <w:tab/>
          </w:r>
          <w:proofErr w:type="spellStart"/>
          <w:r>
            <w:t>Lavecchia</w:t>
          </w:r>
          <w:proofErr w:type="spellEnd"/>
          <w:r>
            <w:t xml:space="preserve"> A., Di Giovanni C. Virtual screening strategies in drug discovery: A critical review. // Current medicinal chemistry. </w:t>
          </w:r>
          <w:r w:rsidRPr="00C45DF0">
            <w:rPr>
              <w:b/>
              <w:bCs/>
            </w:rPr>
            <w:t>2013</w:t>
          </w:r>
          <w:r>
            <w:t>. V.20. №23. P. 2839–2860.</w:t>
          </w:r>
        </w:p>
        <w:p w14:paraId="78CB64D9" w14:textId="77777777" w:rsidR="0098727F" w:rsidRDefault="0098727F" w:rsidP="00C45DF0">
          <w:pPr>
            <w:autoSpaceDE w:val="0"/>
            <w:autoSpaceDN w:val="0"/>
            <w:spacing w:line="276" w:lineRule="auto"/>
            <w:ind w:hanging="640"/>
            <w:jc w:val="both"/>
            <w:divId w:val="919603674"/>
          </w:pPr>
          <w:r>
            <w:t>[2]</w:t>
          </w:r>
          <w:r>
            <w:tab/>
            <w:t xml:space="preserve">Kitchen D. B. et. al. Docking and scoring in virtual screening for drug discovery: Methods and applications. // Nature Reviews Drug Discovery. </w:t>
          </w:r>
          <w:r w:rsidRPr="00C45DF0">
            <w:rPr>
              <w:b/>
              <w:bCs/>
            </w:rPr>
            <w:t>2004</w:t>
          </w:r>
          <w:r>
            <w:t>. V. 3. №11. P. 935–949.</w:t>
          </w:r>
        </w:p>
        <w:p w14:paraId="4BFCC17A" w14:textId="77777777" w:rsidR="000438BE" w:rsidRDefault="0098727F" w:rsidP="00C45DF0">
          <w:pPr>
            <w:autoSpaceDE w:val="0"/>
            <w:autoSpaceDN w:val="0"/>
            <w:spacing w:line="276" w:lineRule="auto"/>
            <w:ind w:hanging="640"/>
            <w:jc w:val="both"/>
            <w:divId w:val="919603674"/>
          </w:pPr>
          <w:r>
            <w:t>[3]</w:t>
          </w:r>
          <w:r>
            <w:tab/>
            <w:t xml:space="preserve">Burley S. K. et. al. Protein data bank: A comprehensive review of 3D structure holdings and worldwide utilization by researchers, educators, and students. // Biomolecules. </w:t>
          </w:r>
          <w:r w:rsidRPr="00C45DF0">
            <w:rPr>
              <w:b/>
              <w:bCs/>
            </w:rPr>
            <w:t>2022</w:t>
          </w:r>
          <w:r>
            <w:t>.  V. 12. №10. P. 1425</w:t>
          </w:r>
          <w:r w:rsidR="000438BE">
            <w:t>.</w:t>
          </w:r>
        </w:p>
        <w:p w14:paraId="0A5D7BD7" w14:textId="445562B8" w:rsidR="0098727F" w:rsidRDefault="0098727F" w:rsidP="00C45DF0">
          <w:pPr>
            <w:autoSpaceDE w:val="0"/>
            <w:autoSpaceDN w:val="0"/>
            <w:spacing w:line="276" w:lineRule="auto"/>
            <w:ind w:hanging="640"/>
            <w:jc w:val="both"/>
            <w:divId w:val="919603674"/>
          </w:pPr>
          <w:r>
            <w:t>[4]</w:t>
          </w:r>
          <w:r>
            <w:tab/>
          </w:r>
          <w:proofErr w:type="spellStart"/>
          <w:proofErr w:type="gramStart"/>
          <w:r>
            <w:t>Kosloff</w:t>
          </w:r>
          <w:proofErr w:type="spellEnd"/>
          <w:r>
            <w:t xml:space="preserve">  M.</w:t>
          </w:r>
          <w:proofErr w:type="gramEnd"/>
          <w:r>
            <w:t xml:space="preserve">, </w:t>
          </w:r>
          <w:proofErr w:type="spellStart"/>
          <w:r>
            <w:t>Kolodny</w:t>
          </w:r>
          <w:proofErr w:type="spellEnd"/>
          <w:r>
            <w:t xml:space="preserve"> R. Sequence-similar, structure-dissimilar protein pairs in the PDB. // Proteins: structure, function and genetics.</w:t>
          </w:r>
          <w:r w:rsidRPr="00C45DF0">
            <w:rPr>
              <w:b/>
              <w:bCs/>
            </w:rPr>
            <w:t xml:space="preserve"> 2008</w:t>
          </w:r>
          <w:r>
            <w:t>. V. 71. №2. P. 891–902.</w:t>
          </w:r>
        </w:p>
        <w:p w14:paraId="3F64993C" w14:textId="1A67495E" w:rsidR="0098727F" w:rsidRDefault="0098727F" w:rsidP="00C45DF0">
          <w:pPr>
            <w:autoSpaceDE w:val="0"/>
            <w:autoSpaceDN w:val="0"/>
            <w:spacing w:line="276" w:lineRule="auto"/>
            <w:ind w:hanging="640"/>
            <w:jc w:val="both"/>
            <w:divId w:val="2022391550"/>
          </w:pPr>
          <w:r>
            <w:t>[5]</w:t>
          </w:r>
          <w:r>
            <w:tab/>
          </w:r>
          <w:proofErr w:type="spellStart"/>
          <w:r w:rsidR="000438BE">
            <w:t>Rajapaksha</w:t>
          </w:r>
          <w:proofErr w:type="spellEnd"/>
          <w:r w:rsidR="000438BE">
            <w:t xml:space="preserve"> P. et. al. Probing the dynamics of </w:t>
          </w:r>
          <w:proofErr w:type="spellStart"/>
          <w:r w:rsidR="000438BE">
            <w:t>AcrB</w:t>
          </w:r>
          <w:proofErr w:type="spellEnd"/>
          <w:r w:rsidR="000438BE">
            <w:t xml:space="preserve"> through disulfide bond formation. // ACS Omega. </w:t>
          </w:r>
          <w:r w:rsidR="000438BE" w:rsidRPr="00C45DF0">
            <w:rPr>
              <w:b/>
              <w:bCs/>
            </w:rPr>
            <w:t>2020</w:t>
          </w:r>
          <w:r w:rsidR="000438BE">
            <w:t>. V. 5. №34. P. 21844–21852.</w:t>
          </w:r>
        </w:p>
        <w:p w14:paraId="11575A22" w14:textId="079A985D" w:rsidR="0098727F" w:rsidRPr="00C45DF0" w:rsidRDefault="0098727F" w:rsidP="00C45DF0">
          <w:pPr>
            <w:autoSpaceDE w:val="0"/>
            <w:autoSpaceDN w:val="0"/>
            <w:spacing w:line="276" w:lineRule="auto"/>
            <w:ind w:hanging="640"/>
            <w:jc w:val="both"/>
            <w:divId w:val="952632243"/>
          </w:pPr>
          <w:r>
            <w:t>[6]</w:t>
          </w:r>
          <w:r>
            <w:tab/>
          </w:r>
          <w:proofErr w:type="spellStart"/>
          <w:r>
            <w:t>Vivas</w:t>
          </w:r>
          <w:proofErr w:type="spellEnd"/>
          <w:r w:rsidR="000438BE">
            <w:t xml:space="preserve"> R. et. al. </w:t>
          </w:r>
          <w:r>
            <w:t>Multidrug-</w:t>
          </w:r>
          <w:r w:rsidR="000438BE">
            <w:t>r</w:t>
          </w:r>
          <w:r>
            <w:t xml:space="preserve">esistant </w:t>
          </w:r>
          <w:r w:rsidR="000438BE">
            <w:t>b</w:t>
          </w:r>
          <w:r>
            <w:t xml:space="preserve">acteria and </w:t>
          </w:r>
          <w:r w:rsidR="000438BE">
            <w:t>a</w:t>
          </w:r>
          <w:r>
            <w:t xml:space="preserve">lternative </w:t>
          </w:r>
          <w:r w:rsidR="000438BE">
            <w:t>m</w:t>
          </w:r>
          <w:r>
            <w:t xml:space="preserve">ethods to </w:t>
          </w:r>
          <w:r w:rsidR="000438BE">
            <w:t>c</w:t>
          </w:r>
          <w:r>
            <w:t xml:space="preserve">ontrol </w:t>
          </w:r>
          <w:r w:rsidR="000438BE">
            <w:t>t</w:t>
          </w:r>
          <w:r>
            <w:t xml:space="preserve">hem: An </w:t>
          </w:r>
          <w:r w:rsidR="000438BE">
            <w:t>o</w:t>
          </w:r>
          <w:r>
            <w:t>verview</w:t>
          </w:r>
          <w:r w:rsidR="000438BE">
            <w:t xml:space="preserve"> //</w:t>
          </w:r>
          <w:r>
            <w:t xml:space="preserve"> </w:t>
          </w:r>
          <w:r w:rsidRPr="00C45DF0">
            <w:t>Microbial Drug Resistance</w:t>
          </w:r>
          <w:r w:rsidR="000438BE">
            <w:t xml:space="preserve">. </w:t>
          </w:r>
          <w:r w:rsidR="000438BE" w:rsidRPr="00C45DF0">
            <w:rPr>
              <w:b/>
              <w:bCs/>
            </w:rPr>
            <w:t>2019</w:t>
          </w:r>
          <w:r w:rsidR="000438BE">
            <w:t>. V</w:t>
          </w:r>
          <w:r>
            <w:t>. 25</w:t>
          </w:r>
          <w:r w:rsidR="000438BE">
            <w:t>.</w:t>
          </w:r>
          <w:r>
            <w:t xml:space="preserve"> </w:t>
          </w:r>
          <w:r w:rsidR="000438BE" w:rsidRPr="00C45DF0">
            <w:t>№</w:t>
          </w:r>
          <w:r>
            <w:t>6</w:t>
          </w:r>
          <w:r w:rsidR="000438BE">
            <w:t xml:space="preserve">. P. </w:t>
          </w:r>
          <w:r>
            <w:t>890–908</w:t>
          </w:r>
          <w:r w:rsidR="000438BE">
            <w:t>.</w:t>
          </w:r>
        </w:p>
        <w:p w14:paraId="5F297AD4" w14:textId="2122FE9B" w:rsidR="0098727F" w:rsidRDefault="0098727F" w:rsidP="00C45DF0">
          <w:pPr>
            <w:autoSpaceDE w:val="0"/>
            <w:autoSpaceDN w:val="0"/>
            <w:spacing w:line="276" w:lineRule="auto"/>
            <w:ind w:hanging="640"/>
            <w:jc w:val="both"/>
            <w:divId w:val="1980576451"/>
          </w:pPr>
          <w:r>
            <w:t>[7]</w:t>
          </w:r>
          <w:r>
            <w:tab/>
          </w:r>
          <w:r w:rsidR="000438BE">
            <w:t xml:space="preserve">Nakashima R. et al. Structural basis for the inhibition of bacterial multidrug exporters. // Nature. </w:t>
          </w:r>
          <w:r w:rsidR="000438BE" w:rsidRPr="00C45DF0">
            <w:rPr>
              <w:b/>
              <w:bCs/>
            </w:rPr>
            <w:t>2013</w:t>
          </w:r>
          <w:r w:rsidR="000438BE">
            <w:t>. V. 500. №7460. P. 102–106.</w:t>
          </w:r>
        </w:p>
        <w:p w14:paraId="555A04DC" w14:textId="22E2B00F" w:rsidR="0098727F" w:rsidRDefault="0098727F" w:rsidP="00C45DF0">
          <w:pPr>
            <w:autoSpaceDE w:val="0"/>
            <w:autoSpaceDN w:val="0"/>
            <w:spacing w:line="276" w:lineRule="auto"/>
            <w:ind w:hanging="640"/>
            <w:jc w:val="both"/>
            <w:divId w:val="11611837"/>
          </w:pPr>
          <w:r>
            <w:t>[8]</w:t>
          </w:r>
          <w:r>
            <w:tab/>
          </w:r>
          <w:proofErr w:type="spellStart"/>
          <w:r w:rsidR="000438BE">
            <w:t>Vargiu</w:t>
          </w:r>
          <w:proofErr w:type="spellEnd"/>
          <w:r w:rsidR="000438BE">
            <w:t xml:space="preserve"> A. V. et al.  Computer simulations of the activity of RND efflux pumps. // Research in Microbiology. </w:t>
          </w:r>
          <w:r w:rsidR="000438BE" w:rsidRPr="00C45DF0">
            <w:rPr>
              <w:b/>
              <w:bCs/>
            </w:rPr>
            <w:t>2018</w:t>
          </w:r>
          <w:r w:rsidR="000438BE">
            <w:t>. V. 169. №7–8. P. 384–392.</w:t>
          </w:r>
        </w:p>
        <w:p w14:paraId="797950B2" w14:textId="5802EC46" w:rsidR="0098727F" w:rsidRDefault="0098727F" w:rsidP="00C45DF0">
          <w:pPr>
            <w:autoSpaceDE w:val="0"/>
            <w:autoSpaceDN w:val="0"/>
            <w:spacing w:line="276" w:lineRule="auto"/>
            <w:ind w:hanging="640"/>
            <w:jc w:val="both"/>
            <w:divId w:val="581065371"/>
          </w:pPr>
          <w:r>
            <w:t>[9]</w:t>
          </w:r>
          <w:r>
            <w:tab/>
          </w:r>
          <w:proofErr w:type="spellStart"/>
          <w:r w:rsidR="000438BE">
            <w:t>Vargiu</w:t>
          </w:r>
          <w:proofErr w:type="spellEnd"/>
          <w:r w:rsidR="000438BE">
            <w:t xml:space="preserve"> A. V., </w:t>
          </w:r>
          <w:proofErr w:type="spellStart"/>
          <w:r w:rsidR="000438BE">
            <w:t>Nikaido</w:t>
          </w:r>
          <w:proofErr w:type="spellEnd"/>
          <w:r w:rsidR="000438BE">
            <w:t xml:space="preserve"> H. Multidrug binding properties of the </w:t>
          </w:r>
          <w:proofErr w:type="spellStart"/>
          <w:r w:rsidR="000438BE">
            <w:t>AcrB</w:t>
          </w:r>
          <w:proofErr w:type="spellEnd"/>
          <w:r w:rsidR="000438BE">
            <w:t xml:space="preserve"> efflux pump characterized by molecular dynamics simulations. // Proceedings of the National Academy of Sciences (PNAS). </w:t>
          </w:r>
          <w:r w:rsidR="000438BE" w:rsidRPr="00C45DF0">
            <w:rPr>
              <w:b/>
              <w:bCs/>
            </w:rPr>
            <w:t>2012</w:t>
          </w:r>
          <w:r w:rsidR="000438BE">
            <w:t>. V. 109. №50. P. 20637–20642.</w:t>
          </w:r>
        </w:p>
        <w:p w14:paraId="3E19C8A1" w14:textId="18481255" w:rsidR="0098727F" w:rsidRDefault="0098727F" w:rsidP="00C45DF0">
          <w:pPr>
            <w:autoSpaceDE w:val="0"/>
            <w:autoSpaceDN w:val="0"/>
            <w:spacing w:line="276" w:lineRule="auto"/>
            <w:ind w:hanging="640"/>
            <w:jc w:val="both"/>
            <w:divId w:val="59835796"/>
          </w:pPr>
          <w:r>
            <w:t>[10]</w:t>
          </w:r>
          <w:r>
            <w:tab/>
          </w:r>
          <w:proofErr w:type="spellStart"/>
          <w:r w:rsidR="000438BE">
            <w:t>Triballeau</w:t>
          </w:r>
          <w:proofErr w:type="spellEnd"/>
          <w:r w:rsidR="000438BE">
            <w:t xml:space="preserve"> N. et al. Virtual screening workflow development guided by the ‘receiver operating characteristic’ curve approach. Application to high-throughput docking on metabotropic glutamate receptor subtype 4. // Journal of Medicinal Chemistry. </w:t>
          </w:r>
          <w:r w:rsidR="000438BE" w:rsidRPr="00C45DF0">
            <w:rPr>
              <w:b/>
              <w:bCs/>
            </w:rPr>
            <w:t>2005</w:t>
          </w:r>
          <w:r w:rsidR="000438BE">
            <w:t>. V. 48. №7. P. 2534–2547.</w:t>
          </w:r>
        </w:p>
        <w:p w14:paraId="7E32AE03" w14:textId="3C56ED49" w:rsidR="0098727F" w:rsidRDefault="0098727F" w:rsidP="00C45DF0">
          <w:pPr>
            <w:autoSpaceDE w:val="0"/>
            <w:autoSpaceDN w:val="0"/>
            <w:spacing w:line="276" w:lineRule="auto"/>
            <w:ind w:hanging="640"/>
            <w:jc w:val="both"/>
            <w:divId w:val="110634535"/>
          </w:pPr>
          <w:r>
            <w:t>[11]</w:t>
          </w:r>
          <w:r>
            <w:tab/>
          </w:r>
          <w:proofErr w:type="spellStart"/>
          <w:r w:rsidR="000438BE">
            <w:t>Verdonk</w:t>
          </w:r>
          <w:proofErr w:type="spellEnd"/>
          <w:r w:rsidR="000438BE">
            <w:t xml:space="preserve"> M. L.  et al. Virtual screening using protein-ligand docking: Avoiding artificial enrichment. // Journal of chemical information and computer sciences. </w:t>
          </w:r>
          <w:r w:rsidR="000438BE" w:rsidRPr="00C45DF0">
            <w:rPr>
              <w:b/>
              <w:bCs/>
            </w:rPr>
            <w:t>2004</w:t>
          </w:r>
          <w:r w:rsidR="000438BE">
            <w:t>. V. 44. №3, P. 793–806.</w:t>
          </w:r>
        </w:p>
        <w:p w14:paraId="794AAE02" w14:textId="6F410800" w:rsidR="0098727F" w:rsidRDefault="0098727F" w:rsidP="00C45DF0">
          <w:pPr>
            <w:autoSpaceDE w:val="0"/>
            <w:autoSpaceDN w:val="0"/>
            <w:spacing w:line="276" w:lineRule="auto"/>
            <w:ind w:hanging="640"/>
            <w:jc w:val="both"/>
            <w:divId w:val="1255894137"/>
          </w:pPr>
          <w:r>
            <w:t>[12]</w:t>
          </w:r>
          <w:r>
            <w:tab/>
          </w:r>
          <w:proofErr w:type="spellStart"/>
          <w:r w:rsidR="000438BE">
            <w:t>Manallack</w:t>
          </w:r>
          <w:proofErr w:type="spellEnd"/>
          <w:r w:rsidR="000438BE">
            <w:t xml:space="preserve"> D. T. et al. Selecting screening candidates for kinase and G protein-coupled receptor targets using neural networks. // Journal of chemical information and computer sciences. </w:t>
          </w:r>
          <w:r w:rsidR="000438BE" w:rsidRPr="00C45DF0">
            <w:rPr>
              <w:b/>
              <w:bCs/>
            </w:rPr>
            <w:t>2002</w:t>
          </w:r>
          <w:r w:rsidR="000438BE">
            <w:t>. V. 42. №5. P. 1256–1262.</w:t>
          </w:r>
        </w:p>
        <w:p w14:paraId="5E2EECFD" w14:textId="77777777" w:rsidR="000438BE" w:rsidRDefault="0098727F" w:rsidP="00C45DF0">
          <w:pPr>
            <w:autoSpaceDE w:val="0"/>
            <w:autoSpaceDN w:val="0"/>
            <w:spacing w:line="276" w:lineRule="auto"/>
            <w:ind w:hanging="640"/>
            <w:jc w:val="both"/>
            <w:divId w:val="1321693600"/>
          </w:pPr>
          <w:r>
            <w:t>[13]</w:t>
          </w:r>
          <w:r>
            <w:tab/>
          </w:r>
          <w:proofErr w:type="spellStart"/>
          <w:r w:rsidR="000438BE">
            <w:t>Sjuts</w:t>
          </w:r>
          <w:proofErr w:type="spellEnd"/>
          <w:r w:rsidR="000438BE">
            <w:t xml:space="preserve"> H. et al. Molecular basis for inhibition of </w:t>
          </w:r>
          <w:proofErr w:type="spellStart"/>
          <w:r w:rsidR="000438BE">
            <w:t>AcrB</w:t>
          </w:r>
          <w:proofErr w:type="spellEnd"/>
          <w:r w:rsidR="000438BE">
            <w:t xml:space="preserve"> multidrug efflux pump by novel and powerful </w:t>
          </w:r>
          <w:proofErr w:type="spellStart"/>
          <w:r w:rsidR="000438BE">
            <w:t>pyranopyridine</w:t>
          </w:r>
          <w:proofErr w:type="spellEnd"/>
          <w:r w:rsidR="000438BE">
            <w:t xml:space="preserve"> derivatives. // Proceedings of the National Academy of Sciences (PNAS). </w:t>
          </w:r>
          <w:r w:rsidR="000438BE" w:rsidRPr="00C45DF0">
            <w:rPr>
              <w:b/>
              <w:bCs/>
            </w:rPr>
            <w:t>2016</w:t>
          </w:r>
          <w:r w:rsidR="000438BE">
            <w:t xml:space="preserve">. V. 113. №13. P. 3509–3514. </w:t>
          </w:r>
        </w:p>
        <w:p w14:paraId="19BEA6B1" w14:textId="2DEC14FD" w:rsidR="0098727F" w:rsidRDefault="0098727F" w:rsidP="00C45DF0">
          <w:pPr>
            <w:autoSpaceDE w:val="0"/>
            <w:autoSpaceDN w:val="0"/>
            <w:spacing w:line="276" w:lineRule="auto"/>
            <w:ind w:hanging="640"/>
            <w:jc w:val="both"/>
            <w:divId w:val="1321693600"/>
          </w:pPr>
          <w:r>
            <w:t>[14]</w:t>
          </w:r>
          <w:r>
            <w:tab/>
          </w:r>
          <w:r w:rsidR="000438BE">
            <w:t xml:space="preserve">Nakashima R. et al. Structures of the multidrug exporter </w:t>
          </w:r>
          <w:proofErr w:type="spellStart"/>
          <w:r w:rsidR="000438BE">
            <w:t>AcrB</w:t>
          </w:r>
          <w:proofErr w:type="spellEnd"/>
          <w:r w:rsidR="000438BE">
            <w:t xml:space="preserve"> reveal a proximal multisite drug-binding pocket. // Nature. </w:t>
          </w:r>
          <w:r w:rsidR="000438BE" w:rsidRPr="00C45DF0">
            <w:rPr>
              <w:b/>
              <w:bCs/>
            </w:rPr>
            <w:t>2011</w:t>
          </w:r>
          <w:r w:rsidR="000438BE">
            <w:t>. V. 480. №7378. P. 565–569.</w:t>
          </w:r>
        </w:p>
        <w:p w14:paraId="420D927E" w14:textId="2AC6394C" w:rsidR="0098727F" w:rsidRDefault="0098727F" w:rsidP="00C45DF0">
          <w:pPr>
            <w:autoSpaceDE w:val="0"/>
            <w:autoSpaceDN w:val="0"/>
            <w:spacing w:line="276" w:lineRule="auto"/>
            <w:ind w:hanging="640"/>
            <w:jc w:val="both"/>
            <w:divId w:val="775633618"/>
          </w:pPr>
          <w:r>
            <w:t>[15]</w:t>
          </w:r>
          <w:r>
            <w:tab/>
          </w:r>
          <w:proofErr w:type="spellStart"/>
          <w:r w:rsidR="000438BE">
            <w:t>Ornik</w:t>
          </w:r>
          <w:proofErr w:type="spellEnd"/>
          <w:r w:rsidR="000438BE">
            <w:t xml:space="preserve">-Cha A. et al. Structural and functional analysis of the promiscuous </w:t>
          </w:r>
          <w:proofErr w:type="spellStart"/>
          <w:r w:rsidR="000438BE">
            <w:t>AcrB</w:t>
          </w:r>
          <w:proofErr w:type="spellEnd"/>
          <w:r w:rsidR="000438BE">
            <w:t xml:space="preserve"> and </w:t>
          </w:r>
          <w:proofErr w:type="spellStart"/>
          <w:r w:rsidR="000438BE">
            <w:t>AdeB</w:t>
          </w:r>
          <w:proofErr w:type="spellEnd"/>
          <w:r w:rsidR="000438BE">
            <w:t xml:space="preserve"> efflux pumps suggests different drug binding mechanisms. // Nature Communications. </w:t>
          </w:r>
          <w:r w:rsidR="000438BE" w:rsidRPr="00C45DF0">
            <w:rPr>
              <w:b/>
              <w:bCs/>
            </w:rPr>
            <w:t>2021</w:t>
          </w:r>
          <w:r w:rsidR="000438BE">
            <w:t>. V. 12. №1.</w:t>
          </w:r>
        </w:p>
        <w:p w14:paraId="1DB9BC79" w14:textId="7D75DE44" w:rsidR="0098727F" w:rsidRDefault="0098727F" w:rsidP="00C45DF0">
          <w:pPr>
            <w:autoSpaceDE w:val="0"/>
            <w:autoSpaceDN w:val="0"/>
            <w:spacing w:line="276" w:lineRule="auto"/>
            <w:ind w:hanging="640"/>
            <w:jc w:val="both"/>
            <w:divId w:val="621300389"/>
          </w:pPr>
          <w:r>
            <w:lastRenderedPageBreak/>
            <w:t>[16]</w:t>
          </w:r>
          <w:r>
            <w:tab/>
          </w:r>
          <w:proofErr w:type="spellStart"/>
          <w:r w:rsidR="000438BE">
            <w:t>Jin</w:t>
          </w:r>
          <w:proofErr w:type="spellEnd"/>
          <w:r w:rsidR="000438BE">
            <w:t xml:space="preserve"> C. et al. Design, synthesis and evaluation of a series of 5-methoxy-2,3-naphthalimide derivatives as </w:t>
          </w:r>
          <w:proofErr w:type="spellStart"/>
          <w:r w:rsidR="000438BE">
            <w:t>AcrB</w:t>
          </w:r>
          <w:proofErr w:type="spellEnd"/>
          <w:r w:rsidR="000438BE">
            <w:t xml:space="preserve"> inhibitors for the reversal of bacterial resistance. // Bioorganic &amp; Medicinal Chemistry Letters. </w:t>
          </w:r>
          <w:r w:rsidR="000438BE" w:rsidRPr="00C45DF0">
            <w:rPr>
              <w:b/>
              <w:bCs/>
            </w:rPr>
            <w:t>2019</w:t>
          </w:r>
          <w:r w:rsidR="000438BE">
            <w:t>. V. 29. №7. P. 882–889.</w:t>
          </w:r>
        </w:p>
        <w:p w14:paraId="7980397B" w14:textId="24520352" w:rsidR="0098727F" w:rsidRDefault="0098727F" w:rsidP="00C45DF0">
          <w:pPr>
            <w:autoSpaceDE w:val="0"/>
            <w:autoSpaceDN w:val="0"/>
            <w:spacing w:line="276" w:lineRule="auto"/>
            <w:ind w:hanging="640"/>
            <w:jc w:val="both"/>
            <w:divId w:val="1286615597"/>
          </w:pPr>
          <w:r>
            <w:t>[17]</w:t>
          </w:r>
          <w:r>
            <w:tab/>
          </w:r>
          <w:r w:rsidR="000438BE">
            <w:t>Wang Y. et al. Design and structural optimization of novel 2H-benzo[h]</w:t>
          </w:r>
          <w:proofErr w:type="spellStart"/>
          <w:r w:rsidR="000438BE">
            <w:t>chromene</w:t>
          </w:r>
          <w:proofErr w:type="spellEnd"/>
          <w:r w:rsidR="000438BE">
            <w:t xml:space="preserve"> derivatives that target </w:t>
          </w:r>
          <w:proofErr w:type="spellStart"/>
          <w:r w:rsidR="000438BE">
            <w:t>AcrB</w:t>
          </w:r>
          <w:proofErr w:type="spellEnd"/>
          <w:r w:rsidR="000438BE">
            <w:t xml:space="preserve"> and reverse bacterial multidrug resistance. // European Journal of Medicinal Chemistry. </w:t>
          </w:r>
          <w:r w:rsidR="000438BE" w:rsidRPr="00C45DF0">
            <w:rPr>
              <w:b/>
              <w:bCs/>
            </w:rPr>
            <w:t>2021</w:t>
          </w:r>
          <w:r w:rsidR="000438BE">
            <w:t>. V. 213.</w:t>
          </w:r>
        </w:p>
        <w:p w14:paraId="3985F278" w14:textId="77777777" w:rsidR="000438BE" w:rsidRDefault="0098727F" w:rsidP="00C45DF0">
          <w:pPr>
            <w:autoSpaceDE w:val="0"/>
            <w:autoSpaceDN w:val="0"/>
            <w:spacing w:line="276" w:lineRule="auto"/>
            <w:ind w:hanging="640"/>
            <w:jc w:val="both"/>
            <w:divId w:val="112793297"/>
          </w:pPr>
          <w:r>
            <w:t>[18]</w:t>
          </w:r>
          <w:r>
            <w:tab/>
          </w:r>
          <w:proofErr w:type="spellStart"/>
          <w:r w:rsidR="000438BE">
            <w:t>Alenazy</w:t>
          </w:r>
          <w:proofErr w:type="spellEnd"/>
          <w:r w:rsidR="000438BE">
            <w:t xml:space="preserve"> R. Drug efflux pump inhibitors: A promising approach to counter multidrug resistance in gram-negative pathogens by targeting </w:t>
          </w:r>
          <w:proofErr w:type="spellStart"/>
          <w:r w:rsidR="000438BE">
            <w:t>AcrB</w:t>
          </w:r>
          <w:proofErr w:type="spellEnd"/>
          <w:r w:rsidR="000438BE">
            <w:t xml:space="preserve"> protein from </w:t>
          </w:r>
          <w:proofErr w:type="spellStart"/>
          <w:r w:rsidR="000438BE">
            <w:t>AcrAB-TolC</w:t>
          </w:r>
          <w:proofErr w:type="spellEnd"/>
          <w:r w:rsidR="000438BE">
            <w:t xml:space="preserve"> multidrug efflux pump from Escherichia coli. // Biology. </w:t>
          </w:r>
          <w:r w:rsidR="000438BE" w:rsidRPr="00C45DF0">
            <w:rPr>
              <w:b/>
              <w:bCs/>
            </w:rPr>
            <w:t>2022</w:t>
          </w:r>
          <w:r w:rsidR="000438BE">
            <w:t>. V. 11. №9.</w:t>
          </w:r>
        </w:p>
        <w:p w14:paraId="6D514A43" w14:textId="27531629" w:rsidR="000438BE" w:rsidRDefault="0098727F" w:rsidP="00C45DF0">
          <w:pPr>
            <w:autoSpaceDE w:val="0"/>
            <w:autoSpaceDN w:val="0"/>
            <w:spacing w:line="276" w:lineRule="auto"/>
            <w:ind w:hanging="640"/>
            <w:jc w:val="both"/>
            <w:divId w:val="112793297"/>
          </w:pPr>
          <w:r>
            <w:t>[19]</w:t>
          </w:r>
          <w:r>
            <w:tab/>
          </w:r>
          <w:proofErr w:type="spellStart"/>
          <w:r w:rsidR="000438BE">
            <w:t>Takatsuka</w:t>
          </w:r>
          <w:proofErr w:type="spellEnd"/>
          <w:r w:rsidR="000438BE">
            <w:t xml:space="preserve"> Y. et al. Mechanism of recognition of compounds of diverse structures by the multidrug efflux pump </w:t>
          </w:r>
          <w:proofErr w:type="spellStart"/>
          <w:r w:rsidR="000438BE">
            <w:t>AcrB</w:t>
          </w:r>
          <w:proofErr w:type="spellEnd"/>
          <w:r w:rsidR="000438BE">
            <w:t xml:space="preserve"> of Escherichia coli. // Proceedings of the National Academy of Sciences (PNAS). </w:t>
          </w:r>
          <w:r w:rsidR="000438BE" w:rsidRPr="00C45DF0">
            <w:rPr>
              <w:b/>
              <w:bCs/>
            </w:rPr>
            <w:t>2010</w:t>
          </w:r>
          <w:r w:rsidR="000438BE">
            <w:t xml:space="preserve">. V. 107. №15. P. 6559–6565. </w:t>
          </w:r>
        </w:p>
        <w:p w14:paraId="37398701" w14:textId="629AE93E" w:rsidR="0098727F" w:rsidRDefault="0098727F" w:rsidP="00C45DF0">
          <w:pPr>
            <w:autoSpaceDE w:val="0"/>
            <w:autoSpaceDN w:val="0"/>
            <w:spacing w:line="276" w:lineRule="auto"/>
            <w:ind w:hanging="640"/>
            <w:jc w:val="both"/>
            <w:divId w:val="1467121257"/>
          </w:pPr>
        </w:p>
        <w:p w14:paraId="617DDB62" w14:textId="70E172E4" w:rsidR="005A0F49" w:rsidRPr="00EC1045" w:rsidRDefault="0098727F" w:rsidP="000438BE">
          <w:pPr>
            <w:pStyle w:val="NormalWeb"/>
            <w:spacing w:line="276" w:lineRule="auto"/>
            <w:jc w:val="both"/>
            <w:rPr>
              <w:color w:val="000000" w:themeColor="text1"/>
              <w:sz w:val="36"/>
              <w:szCs w:val="36"/>
            </w:rPr>
          </w:pPr>
          <w:r>
            <w:t> </w:t>
          </w:r>
        </w:p>
      </w:sdtContent>
    </w:sdt>
    <w:p w14:paraId="52907425" w14:textId="0AC484B7" w:rsidR="00C552AD" w:rsidRPr="00EC1045" w:rsidRDefault="00C552AD" w:rsidP="00EC1045">
      <w:pPr>
        <w:spacing w:line="276" w:lineRule="auto"/>
        <w:jc w:val="both"/>
        <w:rPr>
          <w:rFonts w:asciiTheme="majorBidi" w:hAnsiTheme="majorBidi" w:cstheme="majorBidi"/>
          <w:sz w:val="28"/>
          <w:szCs w:val="28"/>
        </w:rPr>
      </w:pPr>
    </w:p>
    <w:p w14:paraId="302408B8" w14:textId="716F4312" w:rsidR="00C552AD" w:rsidRPr="00EC1045" w:rsidRDefault="00C552AD" w:rsidP="00EC1045">
      <w:pPr>
        <w:spacing w:line="276" w:lineRule="auto"/>
        <w:jc w:val="both"/>
        <w:rPr>
          <w:rFonts w:asciiTheme="majorBidi" w:hAnsiTheme="majorBidi" w:cstheme="majorBidi"/>
          <w:sz w:val="28"/>
          <w:szCs w:val="28"/>
        </w:rPr>
      </w:pPr>
    </w:p>
    <w:p w14:paraId="546D0DA3" w14:textId="76B1090B" w:rsidR="00C552AD" w:rsidRPr="00EC1045" w:rsidRDefault="00C552AD" w:rsidP="00EC1045">
      <w:pPr>
        <w:spacing w:line="276" w:lineRule="auto"/>
        <w:jc w:val="both"/>
        <w:rPr>
          <w:rFonts w:asciiTheme="majorBidi" w:hAnsiTheme="majorBidi" w:cstheme="majorBidi"/>
          <w:sz w:val="28"/>
          <w:szCs w:val="28"/>
        </w:rPr>
      </w:pPr>
    </w:p>
    <w:p w14:paraId="00B4DB3E" w14:textId="354B90E5" w:rsidR="00C552AD" w:rsidRPr="00EC1045" w:rsidRDefault="00C552AD" w:rsidP="00EC1045">
      <w:pPr>
        <w:spacing w:line="276" w:lineRule="auto"/>
        <w:jc w:val="both"/>
        <w:rPr>
          <w:rFonts w:asciiTheme="majorBidi" w:hAnsiTheme="majorBidi" w:cstheme="majorBidi"/>
          <w:sz w:val="28"/>
          <w:szCs w:val="28"/>
        </w:rPr>
      </w:pPr>
    </w:p>
    <w:p w14:paraId="2F0283F3" w14:textId="0E8CCFB1" w:rsidR="00C552AD" w:rsidRDefault="00C552AD" w:rsidP="00867953">
      <w:pPr>
        <w:rPr>
          <w:rFonts w:asciiTheme="majorBidi" w:hAnsiTheme="majorBidi" w:cstheme="majorBidi"/>
          <w:sz w:val="28"/>
          <w:szCs w:val="28"/>
        </w:rPr>
      </w:pPr>
    </w:p>
    <w:p w14:paraId="4B08834B" w14:textId="77777777" w:rsidR="00C552AD" w:rsidRDefault="00C552AD" w:rsidP="00867953">
      <w:pPr>
        <w:rPr>
          <w:rFonts w:asciiTheme="majorBidi" w:hAnsiTheme="majorBidi" w:cstheme="majorBidi"/>
          <w:sz w:val="28"/>
          <w:szCs w:val="28"/>
        </w:rPr>
      </w:pPr>
    </w:p>
    <w:p w14:paraId="1F8682C9" w14:textId="609DE3C1" w:rsidR="00C457CD" w:rsidRPr="00C552AD" w:rsidRDefault="00C457CD" w:rsidP="007E23BD">
      <w:pPr>
        <w:rPr>
          <w:rFonts w:ascii="Helvetica" w:hAnsi="Helvetica"/>
          <w:color w:val="000000"/>
          <w:sz w:val="21"/>
          <w:szCs w:val="21"/>
        </w:rPr>
      </w:pPr>
      <w:r>
        <w:rPr>
          <w:rFonts w:ascii="Helvetica" w:hAnsi="Helvetica"/>
          <w:color w:val="000000"/>
          <w:sz w:val="21"/>
          <w:szCs w:val="21"/>
        </w:rPr>
        <w:t xml:space="preserve"> </w:t>
      </w:r>
    </w:p>
    <w:sectPr w:rsidR="00C457CD" w:rsidRPr="00C552AD" w:rsidSect="00CB4D2A">
      <w:footerReference w:type="even"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2AD34" w14:textId="77777777" w:rsidR="00924968" w:rsidRDefault="00924968" w:rsidP="002F1191">
      <w:r>
        <w:separator/>
      </w:r>
    </w:p>
  </w:endnote>
  <w:endnote w:type="continuationSeparator" w:id="0">
    <w:p w14:paraId="00E159A6" w14:textId="77777777" w:rsidR="00924968" w:rsidRDefault="00924968" w:rsidP="002F1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9687415"/>
      <w:docPartObj>
        <w:docPartGallery w:val="Page Numbers (Bottom of Page)"/>
        <w:docPartUnique/>
      </w:docPartObj>
    </w:sdtPr>
    <w:sdtContent>
      <w:p w14:paraId="167C2A88" w14:textId="076C208F" w:rsidR="006B37D7" w:rsidRDefault="006B37D7" w:rsidP="00D202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100AD4" w14:textId="77777777" w:rsidR="006B37D7" w:rsidRDefault="006B37D7" w:rsidP="00CB4D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1480125"/>
      <w:docPartObj>
        <w:docPartGallery w:val="Page Numbers (Bottom of Page)"/>
        <w:docPartUnique/>
      </w:docPartObj>
    </w:sdtPr>
    <w:sdtContent>
      <w:p w14:paraId="2E7A35F1" w14:textId="72B9DA84" w:rsidR="006B37D7" w:rsidRDefault="006B37D7" w:rsidP="00D202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5610D">
          <w:rPr>
            <w:rStyle w:val="PageNumber"/>
            <w:noProof/>
          </w:rPr>
          <w:t>17</w:t>
        </w:r>
        <w:r>
          <w:rPr>
            <w:rStyle w:val="PageNumber"/>
          </w:rPr>
          <w:fldChar w:fldCharType="end"/>
        </w:r>
      </w:p>
    </w:sdtContent>
  </w:sdt>
  <w:p w14:paraId="2B992DAE" w14:textId="77777777" w:rsidR="006B37D7" w:rsidRDefault="006B37D7" w:rsidP="00CB4D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375BF" w14:textId="77777777" w:rsidR="00924968" w:rsidRDefault="00924968" w:rsidP="002F1191">
      <w:r>
        <w:separator/>
      </w:r>
    </w:p>
  </w:footnote>
  <w:footnote w:type="continuationSeparator" w:id="0">
    <w:p w14:paraId="503CC2B1" w14:textId="77777777" w:rsidR="00924968" w:rsidRDefault="00924968" w:rsidP="002F1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52EE"/>
    <w:multiLevelType w:val="hybridMultilevel"/>
    <w:tmpl w:val="04DCA7C0"/>
    <w:lvl w:ilvl="0" w:tplc="A88ED15A">
      <w:start w:val="1"/>
      <w:numFmt w:val="decimal"/>
      <w:lvlText w:val="%1)"/>
      <w:lvlJc w:val="left"/>
      <w:pPr>
        <w:ind w:left="720" w:hanging="360"/>
      </w:pPr>
      <w:rPr>
        <w:rFonts w:asciiTheme="minorHAnsi" w:hAnsiTheme="minorHAnsi" w:cstheme="minorBidi" w:hint="default"/>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EBC1036"/>
    <w:multiLevelType w:val="hybridMultilevel"/>
    <w:tmpl w:val="C5D627E0"/>
    <w:lvl w:ilvl="0" w:tplc="F60A91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455E61"/>
    <w:multiLevelType w:val="hybridMultilevel"/>
    <w:tmpl w:val="2F402E0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13D4EEF"/>
    <w:multiLevelType w:val="hybridMultilevel"/>
    <w:tmpl w:val="26527F9C"/>
    <w:lvl w:ilvl="0" w:tplc="F39438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F581067"/>
    <w:multiLevelType w:val="hybridMultilevel"/>
    <w:tmpl w:val="458C8690"/>
    <w:lvl w:ilvl="0" w:tplc="0D7EF5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171022332">
    <w:abstractNumId w:val="2"/>
  </w:num>
  <w:num w:numId="2" w16cid:durableId="650449965">
    <w:abstractNumId w:val="0"/>
  </w:num>
  <w:num w:numId="3" w16cid:durableId="1463235500">
    <w:abstractNumId w:val="3"/>
  </w:num>
  <w:num w:numId="4" w16cid:durableId="1030640979">
    <w:abstractNumId w:val="1"/>
  </w:num>
  <w:num w:numId="5" w16cid:durableId="447243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FA3"/>
    <w:rsid w:val="0000501C"/>
    <w:rsid w:val="000225B8"/>
    <w:rsid w:val="000260B3"/>
    <w:rsid w:val="000348F3"/>
    <w:rsid w:val="00040FEC"/>
    <w:rsid w:val="000438BE"/>
    <w:rsid w:val="000543C1"/>
    <w:rsid w:val="00056EE3"/>
    <w:rsid w:val="00064D96"/>
    <w:rsid w:val="00067109"/>
    <w:rsid w:val="00083BF3"/>
    <w:rsid w:val="00095B22"/>
    <w:rsid w:val="00097ABF"/>
    <w:rsid w:val="000A07DF"/>
    <w:rsid w:val="000A6E2F"/>
    <w:rsid w:val="000C1C8B"/>
    <w:rsid w:val="000D7C06"/>
    <w:rsid w:val="000E1795"/>
    <w:rsid w:val="000F64E9"/>
    <w:rsid w:val="001149FA"/>
    <w:rsid w:val="001210F6"/>
    <w:rsid w:val="0012768F"/>
    <w:rsid w:val="00140F98"/>
    <w:rsid w:val="001614A5"/>
    <w:rsid w:val="00165F1C"/>
    <w:rsid w:val="0017063D"/>
    <w:rsid w:val="00170F00"/>
    <w:rsid w:val="00172809"/>
    <w:rsid w:val="00173D55"/>
    <w:rsid w:val="00175D81"/>
    <w:rsid w:val="001767E5"/>
    <w:rsid w:val="00182348"/>
    <w:rsid w:val="00182D35"/>
    <w:rsid w:val="001904AD"/>
    <w:rsid w:val="001A1C20"/>
    <w:rsid w:val="001A6EC0"/>
    <w:rsid w:val="001C2FE9"/>
    <w:rsid w:val="001C42F3"/>
    <w:rsid w:val="001D5B20"/>
    <w:rsid w:val="001E49D2"/>
    <w:rsid w:val="001F4BE6"/>
    <w:rsid w:val="001F65B2"/>
    <w:rsid w:val="00203932"/>
    <w:rsid w:val="002047C3"/>
    <w:rsid w:val="00214169"/>
    <w:rsid w:val="00241076"/>
    <w:rsid w:val="00246CBE"/>
    <w:rsid w:val="00257A10"/>
    <w:rsid w:val="00264DC6"/>
    <w:rsid w:val="00271FE6"/>
    <w:rsid w:val="00295F30"/>
    <w:rsid w:val="002B322B"/>
    <w:rsid w:val="002B5E6E"/>
    <w:rsid w:val="002C1D2B"/>
    <w:rsid w:val="002C73D6"/>
    <w:rsid w:val="002F0B7C"/>
    <w:rsid w:val="002F1191"/>
    <w:rsid w:val="002F6716"/>
    <w:rsid w:val="0030617B"/>
    <w:rsid w:val="00311D21"/>
    <w:rsid w:val="00351E9D"/>
    <w:rsid w:val="00352AE7"/>
    <w:rsid w:val="00360DF1"/>
    <w:rsid w:val="00364B8A"/>
    <w:rsid w:val="003742FC"/>
    <w:rsid w:val="003763E9"/>
    <w:rsid w:val="003776E8"/>
    <w:rsid w:val="00385C17"/>
    <w:rsid w:val="00386D18"/>
    <w:rsid w:val="00390C45"/>
    <w:rsid w:val="003B14F7"/>
    <w:rsid w:val="003C5C5D"/>
    <w:rsid w:val="003E09EC"/>
    <w:rsid w:val="003F1488"/>
    <w:rsid w:val="003F61EC"/>
    <w:rsid w:val="0040573C"/>
    <w:rsid w:val="00413F3D"/>
    <w:rsid w:val="004147C8"/>
    <w:rsid w:val="00424263"/>
    <w:rsid w:val="00424667"/>
    <w:rsid w:val="00424AC3"/>
    <w:rsid w:val="00436ADC"/>
    <w:rsid w:val="00443842"/>
    <w:rsid w:val="0045610D"/>
    <w:rsid w:val="00461DE7"/>
    <w:rsid w:val="0047469F"/>
    <w:rsid w:val="004A4A47"/>
    <w:rsid w:val="004B2C89"/>
    <w:rsid w:val="004B4487"/>
    <w:rsid w:val="004C3FE8"/>
    <w:rsid w:val="004C74D1"/>
    <w:rsid w:val="004D18C3"/>
    <w:rsid w:val="004D6177"/>
    <w:rsid w:val="004E760C"/>
    <w:rsid w:val="004F551C"/>
    <w:rsid w:val="004F7700"/>
    <w:rsid w:val="0050001F"/>
    <w:rsid w:val="005024F1"/>
    <w:rsid w:val="00533E2F"/>
    <w:rsid w:val="00562941"/>
    <w:rsid w:val="005666CB"/>
    <w:rsid w:val="005903AB"/>
    <w:rsid w:val="00591908"/>
    <w:rsid w:val="00593316"/>
    <w:rsid w:val="00594763"/>
    <w:rsid w:val="0059692D"/>
    <w:rsid w:val="0059753C"/>
    <w:rsid w:val="005A0F49"/>
    <w:rsid w:val="005A283A"/>
    <w:rsid w:val="005C3DCD"/>
    <w:rsid w:val="005D564C"/>
    <w:rsid w:val="005E2E45"/>
    <w:rsid w:val="005F3F43"/>
    <w:rsid w:val="005F5E53"/>
    <w:rsid w:val="006014DA"/>
    <w:rsid w:val="00605BAA"/>
    <w:rsid w:val="00606D44"/>
    <w:rsid w:val="006127F3"/>
    <w:rsid w:val="00615D18"/>
    <w:rsid w:val="00616808"/>
    <w:rsid w:val="00617CF2"/>
    <w:rsid w:val="00627DE0"/>
    <w:rsid w:val="0063124D"/>
    <w:rsid w:val="006370BC"/>
    <w:rsid w:val="0063759A"/>
    <w:rsid w:val="00637BE4"/>
    <w:rsid w:val="00641BF0"/>
    <w:rsid w:val="00643B8B"/>
    <w:rsid w:val="00645157"/>
    <w:rsid w:val="00647DE2"/>
    <w:rsid w:val="00652DD6"/>
    <w:rsid w:val="0065432D"/>
    <w:rsid w:val="00657F4D"/>
    <w:rsid w:val="0067072F"/>
    <w:rsid w:val="0068107F"/>
    <w:rsid w:val="00685D91"/>
    <w:rsid w:val="00686CE6"/>
    <w:rsid w:val="00692907"/>
    <w:rsid w:val="006A1F7B"/>
    <w:rsid w:val="006B37D7"/>
    <w:rsid w:val="006B6D53"/>
    <w:rsid w:val="006C6142"/>
    <w:rsid w:val="006C7122"/>
    <w:rsid w:val="006D1A1A"/>
    <w:rsid w:val="006D388F"/>
    <w:rsid w:val="006E608F"/>
    <w:rsid w:val="006E719F"/>
    <w:rsid w:val="006F18F8"/>
    <w:rsid w:val="007011E7"/>
    <w:rsid w:val="007125BD"/>
    <w:rsid w:val="0071536F"/>
    <w:rsid w:val="00737F58"/>
    <w:rsid w:val="007401D1"/>
    <w:rsid w:val="00740557"/>
    <w:rsid w:val="00743874"/>
    <w:rsid w:val="00747C02"/>
    <w:rsid w:val="00747D4C"/>
    <w:rsid w:val="007628FF"/>
    <w:rsid w:val="0076649F"/>
    <w:rsid w:val="007726B1"/>
    <w:rsid w:val="00796815"/>
    <w:rsid w:val="007A582B"/>
    <w:rsid w:val="007B3DFB"/>
    <w:rsid w:val="007C10A8"/>
    <w:rsid w:val="007C2FF9"/>
    <w:rsid w:val="007D406D"/>
    <w:rsid w:val="007D6A53"/>
    <w:rsid w:val="007E1093"/>
    <w:rsid w:val="007E23BD"/>
    <w:rsid w:val="007E47ED"/>
    <w:rsid w:val="007E4E72"/>
    <w:rsid w:val="007E50CF"/>
    <w:rsid w:val="007F2EA7"/>
    <w:rsid w:val="007F3E67"/>
    <w:rsid w:val="007F4918"/>
    <w:rsid w:val="007F51B6"/>
    <w:rsid w:val="00826C7E"/>
    <w:rsid w:val="008346AE"/>
    <w:rsid w:val="00837FAE"/>
    <w:rsid w:val="00842737"/>
    <w:rsid w:val="0086541C"/>
    <w:rsid w:val="00867953"/>
    <w:rsid w:val="00876A32"/>
    <w:rsid w:val="00880CAF"/>
    <w:rsid w:val="00890179"/>
    <w:rsid w:val="0089750E"/>
    <w:rsid w:val="008C3D1E"/>
    <w:rsid w:val="008C58DA"/>
    <w:rsid w:val="008D1BF7"/>
    <w:rsid w:val="008D494D"/>
    <w:rsid w:val="008E7A49"/>
    <w:rsid w:val="008F1231"/>
    <w:rsid w:val="008F312D"/>
    <w:rsid w:val="008F4738"/>
    <w:rsid w:val="008F74D8"/>
    <w:rsid w:val="0090270A"/>
    <w:rsid w:val="00912163"/>
    <w:rsid w:val="00913D94"/>
    <w:rsid w:val="00924968"/>
    <w:rsid w:val="009327E3"/>
    <w:rsid w:val="00940D90"/>
    <w:rsid w:val="00944573"/>
    <w:rsid w:val="00946353"/>
    <w:rsid w:val="009516E8"/>
    <w:rsid w:val="009841E9"/>
    <w:rsid w:val="0098727F"/>
    <w:rsid w:val="00990088"/>
    <w:rsid w:val="009A2B91"/>
    <w:rsid w:val="009B53F5"/>
    <w:rsid w:val="009B6A11"/>
    <w:rsid w:val="009B7380"/>
    <w:rsid w:val="009C1240"/>
    <w:rsid w:val="009C35CE"/>
    <w:rsid w:val="009D29CA"/>
    <w:rsid w:val="009D3973"/>
    <w:rsid w:val="009D709E"/>
    <w:rsid w:val="009E408A"/>
    <w:rsid w:val="009E4F53"/>
    <w:rsid w:val="009E5022"/>
    <w:rsid w:val="009F6393"/>
    <w:rsid w:val="00A05722"/>
    <w:rsid w:val="00A077C5"/>
    <w:rsid w:val="00A175BB"/>
    <w:rsid w:val="00A20156"/>
    <w:rsid w:val="00A2559E"/>
    <w:rsid w:val="00A477B2"/>
    <w:rsid w:val="00A57991"/>
    <w:rsid w:val="00A73CC5"/>
    <w:rsid w:val="00A91E54"/>
    <w:rsid w:val="00AA01D7"/>
    <w:rsid w:val="00AA19A9"/>
    <w:rsid w:val="00AA4051"/>
    <w:rsid w:val="00AB2C8B"/>
    <w:rsid w:val="00AD36FD"/>
    <w:rsid w:val="00AD7657"/>
    <w:rsid w:val="00AE0AD6"/>
    <w:rsid w:val="00AE0F5F"/>
    <w:rsid w:val="00AE2B3B"/>
    <w:rsid w:val="00AF3226"/>
    <w:rsid w:val="00B007DB"/>
    <w:rsid w:val="00B03661"/>
    <w:rsid w:val="00B06313"/>
    <w:rsid w:val="00B14611"/>
    <w:rsid w:val="00B222AA"/>
    <w:rsid w:val="00B22F0C"/>
    <w:rsid w:val="00B24481"/>
    <w:rsid w:val="00B26BDA"/>
    <w:rsid w:val="00B30F2A"/>
    <w:rsid w:val="00B34551"/>
    <w:rsid w:val="00B47047"/>
    <w:rsid w:val="00B60190"/>
    <w:rsid w:val="00B65D6E"/>
    <w:rsid w:val="00B866B8"/>
    <w:rsid w:val="00B86B44"/>
    <w:rsid w:val="00B91D5B"/>
    <w:rsid w:val="00BA47F2"/>
    <w:rsid w:val="00BA5E7D"/>
    <w:rsid w:val="00BA5F32"/>
    <w:rsid w:val="00BB1AFE"/>
    <w:rsid w:val="00BB23B9"/>
    <w:rsid w:val="00BB7BCE"/>
    <w:rsid w:val="00BC1E57"/>
    <w:rsid w:val="00BC55F1"/>
    <w:rsid w:val="00BE068C"/>
    <w:rsid w:val="00BE4BAE"/>
    <w:rsid w:val="00BF2300"/>
    <w:rsid w:val="00BF2F16"/>
    <w:rsid w:val="00C05754"/>
    <w:rsid w:val="00C2270B"/>
    <w:rsid w:val="00C26E13"/>
    <w:rsid w:val="00C457CD"/>
    <w:rsid w:val="00C45DF0"/>
    <w:rsid w:val="00C52530"/>
    <w:rsid w:val="00C552AD"/>
    <w:rsid w:val="00C56214"/>
    <w:rsid w:val="00C664AE"/>
    <w:rsid w:val="00C6665A"/>
    <w:rsid w:val="00CA0FF6"/>
    <w:rsid w:val="00CA2532"/>
    <w:rsid w:val="00CA6A7C"/>
    <w:rsid w:val="00CB4D2A"/>
    <w:rsid w:val="00CC2030"/>
    <w:rsid w:val="00CC6BD3"/>
    <w:rsid w:val="00CD5210"/>
    <w:rsid w:val="00CE7782"/>
    <w:rsid w:val="00CF52A7"/>
    <w:rsid w:val="00D00266"/>
    <w:rsid w:val="00D00E62"/>
    <w:rsid w:val="00D20254"/>
    <w:rsid w:val="00D31396"/>
    <w:rsid w:val="00D36B0D"/>
    <w:rsid w:val="00D51569"/>
    <w:rsid w:val="00D533F8"/>
    <w:rsid w:val="00D63CAD"/>
    <w:rsid w:val="00D65924"/>
    <w:rsid w:val="00D826A3"/>
    <w:rsid w:val="00D83806"/>
    <w:rsid w:val="00D9251A"/>
    <w:rsid w:val="00DA3816"/>
    <w:rsid w:val="00DB08C8"/>
    <w:rsid w:val="00DB5866"/>
    <w:rsid w:val="00DB7D7F"/>
    <w:rsid w:val="00DC3716"/>
    <w:rsid w:val="00DC46DD"/>
    <w:rsid w:val="00DC5444"/>
    <w:rsid w:val="00DC68AE"/>
    <w:rsid w:val="00DD3B23"/>
    <w:rsid w:val="00DD601B"/>
    <w:rsid w:val="00DE498E"/>
    <w:rsid w:val="00DE72F0"/>
    <w:rsid w:val="00DF1095"/>
    <w:rsid w:val="00E00958"/>
    <w:rsid w:val="00E017B2"/>
    <w:rsid w:val="00E35DA1"/>
    <w:rsid w:val="00E3653F"/>
    <w:rsid w:val="00E41DBF"/>
    <w:rsid w:val="00E45647"/>
    <w:rsid w:val="00E54D5C"/>
    <w:rsid w:val="00E62AEE"/>
    <w:rsid w:val="00E65E99"/>
    <w:rsid w:val="00E73B5F"/>
    <w:rsid w:val="00E953A5"/>
    <w:rsid w:val="00EA22DD"/>
    <w:rsid w:val="00EA6ABD"/>
    <w:rsid w:val="00EC0686"/>
    <w:rsid w:val="00EC1045"/>
    <w:rsid w:val="00ED4EC7"/>
    <w:rsid w:val="00ED7F89"/>
    <w:rsid w:val="00EE1363"/>
    <w:rsid w:val="00EE2747"/>
    <w:rsid w:val="00F0129A"/>
    <w:rsid w:val="00F17F60"/>
    <w:rsid w:val="00F2580B"/>
    <w:rsid w:val="00F26C14"/>
    <w:rsid w:val="00F30E3C"/>
    <w:rsid w:val="00F36A03"/>
    <w:rsid w:val="00F36F98"/>
    <w:rsid w:val="00F37903"/>
    <w:rsid w:val="00F400F4"/>
    <w:rsid w:val="00F441F4"/>
    <w:rsid w:val="00F6058B"/>
    <w:rsid w:val="00F618C8"/>
    <w:rsid w:val="00F70FA3"/>
    <w:rsid w:val="00F9723C"/>
    <w:rsid w:val="00FB5924"/>
    <w:rsid w:val="00FC3C6F"/>
    <w:rsid w:val="00FD37E9"/>
    <w:rsid w:val="00FD692B"/>
    <w:rsid w:val="00FF4186"/>
    <w:rsid w:val="00FF7A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2707D"/>
  <w15:chartTrackingRefBased/>
  <w15:docId w15:val="{1C7F2C8F-5ACA-4B1D-BEE8-7BFD66BAD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3BD"/>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A91E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E5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7C3"/>
    <w:pPr>
      <w:ind w:left="720"/>
      <w:contextualSpacing/>
    </w:pPr>
  </w:style>
  <w:style w:type="table" w:styleId="TableGrid">
    <w:name w:val="Table Grid"/>
    <w:basedOn w:val="TableNormal"/>
    <w:uiPriority w:val="39"/>
    <w:rsid w:val="0076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191"/>
    <w:pPr>
      <w:tabs>
        <w:tab w:val="center" w:pos="4513"/>
        <w:tab w:val="right" w:pos="9026"/>
      </w:tabs>
    </w:pPr>
  </w:style>
  <w:style w:type="character" w:customStyle="1" w:styleId="HeaderChar">
    <w:name w:val="Header Char"/>
    <w:basedOn w:val="DefaultParagraphFont"/>
    <w:link w:val="Header"/>
    <w:uiPriority w:val="99"/>
    <w:rsid w:val="002F1191"/>
  </w:style>
  <w:style w:type="paragraph" w:styleId="Footer">
    <w:name w:val="footer"/>
    <w:basedOn w:val="Normal"/>
    <w:link w:val="FooterChar"/>
    <w:uiPriority w:val="99"/>
    <w:unhideWhenUsed/>
    <w:rsid w:val="002F1191"/>
    <w:pPr>
      <w:tabs>
        <w:tab w:val="center" w:pos="4513"/>
        <w:tab w:val="right" w:pos="9026"/>
      </w:tabs>
    </w:pPr>
  </w:style>
  <w:style w:type="character" w:customStyle="1" w:styleId="FooterChar">
    <w:name w:val="Footer Char"/>
    <w:basedOn w:val="DefaultParagraphFont"/>
    <w:link w:val="Footer"/>
    <w:uiPriority w:val="99"/>
    <w:rsid w:val="002F1191"/>
  </w:style>
  <w:style w:type="character" w:styleId="Hyperlink">
    <w:name w:val="Hyperlink"/>
    <w:basedOn w:val="DefaultParagraphFont"/>
    <w:uiPriority w:val="99"/>
    <w:unhideWhenUsed/>
    <w:rsid w:val="00B06313"/>
    <w:rPr>
      <w:color w:val="0563C1" w:themeColor="hyperlink"/>
      <w:u w:val="single"/>
    </w:rPr>
  </w:style>
  <w:style w:type="character" w:customStyle="1" w:styleId="UnresolvedMention1">
    <w:name w:val="Unresolved Mention1"/>
    <w:basedOn w:val="DefaultParagraphFont"/>
    <w:uiPriority w:val="99"/>
    <w:semiHidden/>
    <w:unhideWhenUsed/>
    <w:rsid w:val="00B06313"/>
    <w:rPr>
      <w:color w:val="605E5C"/>
      <w:shd w:val="clear" w:color="auto" w:fill="E1DFDD"/>
    </w:rPr>
  </w:style>
  <w:style w:type="paragraph" w:styleId="NormalWeb">
    <w:name w:val="Normal (Web)"/>
    <w:basedOn w:val="Normal"/>
    <w:uiPriority w:val="99"/>
    <w:unhideWhenUsed/>
    <w:rsid w:val="006C7122"/>
    <w:pPr>
      <w:spacing w:before="100" w:beforeAutospacing="1" w:after="100" w:afterAutospacing="1"/>
    </w:pPr>
  </w:style>
  <w:style w:type="character" w:styleId="PlaceholderText">
    <w:name w:val="Placeholder Text"/>
    <w:basedOn w:val="DefaultParagraphFont"/>
    <w:uiPriority w:val="99"/>
    <w:semiHidden/>
    <w:rsid w:val="007C2FF9"/>
    <w:rPr>
      <w:color w:val="808080"/>
    </w:rPr>
  </w:style>
  <w:style w:type="character" w:styleId="PageNumber">
    <w:name w:val="page number"/>
    <w:basedOn w:val="DefaultParagraphFont"/>
    <w:uiPriority w:val="99"/>
    <w:semiHidden/>
    <w:unhideWhenUsed/>
    <w:rsid w:val="00CB4D2A"/>
  </w:style>
  <w:style w:type="character" w:customStyle="1" w:styleId="Heading1Char">
    <w:name w:val="Heading 1 Char"/>
    <w:basedOn w:val="DefaultParagraphFont"/>
    <w:link w:val="Heading1"/>
    <w:uiPriority w:val="9"/>
    <w:rsid w:val="00A91E54"/>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A91E54"/>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A91E54"/>
    <w:pPr>
      <w:tabs>
        <w:tab w:val="right" w:leader="dot" w:pos="9016"/>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A91E5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A91E5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91E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91E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91E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91E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91E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91E5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A91E54"/>
    <w:rPr>
      <w:rFonts w:asciiTheme="majorHAnsi" w:eastAsiaTheme="majorEastAsia" w:hAnsiTheme="majorHAnsi" w:cstheme="majorBidi"/>
      <w:color w:val="2F5496" w:themeColor="accent1" w:themeShade="BF"/>
      <w:sz w:val="26"/>
      <w:szCs w:val="26"/>
      <w:lang w:eastAsia="en-GB"/>
    </w:rPr>
  </w:style>
  <w:style w:type="paragraph" w:styleId="Revision">
    <w:name w:val="Revision"/>
    <w:hidden/>
    <w:uiPriority w:val="99"/>
    <w:semiHidden/>
    <w:rsid w:val="00AE2B3B"/>
    <w:pPr>
      <w:spacing w:after="0"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AE2B3B"/>
    <w:rPr>
      <w:sz w:val="16"/>
      <w:szCs w:val="16"/>
    </w:rPr>
  </w:style>
  <w:style w:type="paragraph" w:styleId="CommentText">
    <w:name w:val="annotation text"/>
    <w:basedOn w:val="Normal"/>
    <w:link w:val="CommentTextChar"/>
    <w:uiPriority w:val="99"/>
    <w:unhideWhenUsed/>
    <w:rsid w:val="00AE2B3B"/>
    <w:rPr>
      <w:sz w:val="20"/>
      <w:szCs w:val="20"/>
    </w:rPr>
  </w:style>
  <w:style w:type="character" w:customStyle="1" w:styleId="CommentTextChar">
    <w:name w:val="Comment Text Char"/>
    <w:basedOn w:val="DefaultParagraphFont"/>
    <w:link w:val="CommentText"/>
    <w:uiPriority w:val="99"/>
    <w:rsid w:val="00AE2B3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AE2B3B"/>
    <w:rPr>
      <w:b/>
      <w:bCs/>
    </w:rPr>
  </w:style>
  <w:style w:type="character" w:customStyle="1" w:styleId="CommentSubjectChar">
    <w:name w:val="Comment Subject Char"/>
    <w:basedOn w:val="CommentTextChar"/>
    <w:link w:val="CommentSubject"/>
    <w:uiPriority w:val="99"/>
    <w:semiHidden/>
    <w:rsid w:val="00AE2B3B"/>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637B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BE4"/>
    <w:rPr>
      <w:rFonts w:ascii="Segoe UI" w:eastAsia="Times New Roman" w:hAnsi="Segoe UI" w:cs="Segoe UI"/>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165">
      <w:bodyDiv w:val="1"/>
      <w:marLeft w:val="0"/>
      <w:marRight w:val="0"/>
      <w:marTop w:val="0"/>
      <w:marBottom w:val="0"/>
      <w:divBdr>
        <w:top w:val="none" w:sz="0" w:space="0" w:color="auto"/>
        <w:left w:val="none" w:sz="0" w:space="0" w:color="auto"/>
        <w:bottom w:val="none" w:sz="0" w:space="0" w:color="auto"/>
        <w:right w:val="none" w:sz="0" w:space="0" w:color="auto"/>
      </w:divBdr>
      <w:divsChild>
        <w:div w:id="1112281272">
          <w:marLeft w:val="640"/>
          <w:marRight w:val="0"/>
          <w:marTop w:val="0"/>
          <w:marBottom w:val="0"/>
          <w:divBdr>
            <w:top w:val="none" w:sz="0" w:space="0" w:color="auto"/>
            <w:left w:val="none" w:sz="0" w:space="0" w:color="auto"/>
            <w:bottom w:val="none" w:sz="0" w:space="0" w:color="auto"/>
            <w:right w:val="none" w:sz="0" w:space="0" w:color="auto"/>
          </w:divBdr>
        </w:div>
        <w:div w:id="1709529143">
          <w:marLeft w:val="640"/>
          <w:marRight w:val="0"/>
          <w:marTop w:val="0"/>
          <w:marBottom w:val="0"/>
          <w:divBdr>
            <w:top w:val="none" w:sz="0" w:space="0" w:color="auto"/>
            <w:left w:val="none" w:sz="0" w:space="0" w:color="auto"/>
            <w:bottom w:val="none" w:sz="0" w:space="0" w:color="auto"/>
            <w:right w:val="none" w:sz="0" w:space="0" w:color="auto"/>
          </w:divBdr>
        </w:div>
        <w:div w:id="1584535057">
          <w:marLeft w:val="640"/>
          <w:marRight w:val="0"/>
          <w:marTop w:val="0"/>
          <w:marBottom w:val="0"/>
          <w:divBdr>
            <w:top w:val="none" w:sz="0" w:space="0" w:color="auto"/>
            <w:left w:val="none" w:sz="0" w:space="0" w:color="auto"/>
            <w:bottom w:val="none" w:sz="0" w:space="0" w:color="auto"/>
            <w:right w:val="none" w:sz="0" w:space="0" w:color="auto"/>
          </w:divBdr>
        </w:div>
        <w:div w:id="179516064">
          <w:marLeft w:val="640"/>
          <w:marRight w:val="0"/>
          <w:marTop w:val="0"/>
          <w:marBottom w:val="0"/>
          <w:divBdr>
            <w:top w:val="none" w:sz="0" w:space="0" w:color="auto"/>
            <w:left w:val="none" w:sz="0" w:space="0" w:color="auto"/>
            <w:bottom w:val="none" w:sz="0" w:space="0" w:color="auto"/>
            <w:right w:val="none" w:sz="0" w:space="0" w:color="auto"/>
          </w:divBdr>
        </w:div>
        <w:div w:id="846096063">
          <w:marLeft w:val="640"/>
          <w:marRight w:val="0"/>
          <w:marTop w:val="0"/>
          <w:marBottom w:val="0"/>
          <w:divBdr>
            <w:top w:val="none" w:sz="0" w:space="0" w:color="auto"/>
            <w:left w:val="none" w:sz="0" w:space="0" w:color="auto"/>
            <w:bottom w:val="none" w:sz="0" w:space="0" w:color="auto"/>
            <w:right w:val="none" w:sz="0" w:space="0" w:color="auto"/>
          </w:divBdr>
        </w:div>
        <w:div w:id="1191409740">
          <w:marLeft w:val="640"/>
          <w:marRight w:val="0"/>
          <w:marTop w:val="0"/>
          <w:marBottom w:val="0"/>
          <w:divBdr>
            <w:top w:val="none" w:sz="0" w:space="0" w:color="auto"/>
            <w:left w:val="none" w:sz="0" w:space="0" w:color="auto"/>
            <w:bottom w:val="none" w:sz="0" w:space="0" w:color="auto"/>
            <w:right w:val="none" w:sz="0" w:space="0" w:color="auto"/>
          </w:divBdr>
        </w:div>
        <w:div w:id="428045804">
          <w:marLeft w:val="640"/>
          <w:marRight w:val="0"/>
          <w:marTop w:val="0"/>
          <w:marBottom w:val="0"/>
          <w:divBdr>
            <w:top w:val="none" w:sz="0" w:space="0" w:color="auto"/>
            <w:left w:val="none" w:sz="0" w:space="0" w:color="auto"/>
            <w:bottom w:val="none" w:sz="0" w:space="0" w:color="auto"/>
            <w:right w:val="none" w:sz="0" w:space="0" w:color="auto"/>
          </w:divBdr>
        </w:div>
        <w:div w:id="300816431">
          <w:marLeft w:val="640"/>
          <w:marRight w:val="0"/>
          <w:marTop w:val="0"/>
          <w:marBottom w:val="0"/>
          <w:divBdr>
            <w:top w:val="none" w:sz="0" w:space="0" w:color="auto"/>
            <w:left w:val="none" w:sz="0" w:space="0" w:color="auto"/>
            <w:bottom w:val="none" w:sz="0" w:space="0" w:color="auto"/>
            <w:right w:val="none" w:sz="0" w:space="0" w:color="auto"/>
          </w:divBdr>
        </w:div>
        <w:div w:id="1364549473">
          <w:marLeft w:val="640"/>
          <w:marRight w:val="0"/>
          <w:marTop w:val="0"/>
          <w:marBottom w:val="0"/>
          <w:divBdr>
            <w:top w:val="none" w:sz="0" w:space="0" w:color="auto"/>
            <w:left w:val="none" w:sz="0" w:space="0" w:color="auto"/>
            <w:bottom w:val="none" w:sz="0" w:space="0" w:color="auto"/>
            <w:right w:val="none" w:sz="0" w:space="0" w:color="auto"/>
          </w:divBdr>
        </w:div>
        <w:div w:id="1098335668">
          <w:marLeft w:val="640"/>
          <w:marRight w:val="0"/>
          <w:marTop w:val="0"/>
          <w:marBottom w:val="0"/>
          <w:divBdr>
            <w:top w:val="none" w:sz="0" w:space="0" w:color="auto"/>
            <w:left w:val="none" w:sz="0" w:space="0" w:color="auto"/>
            <w:bottom w:val="none" w:sz="0" w:space="0" w:color="auto"/>
            <w:right w:val="none" w:sz="0" w:space="0" w:color="auto"/>
          </w:divBdr>
        </w:div>
        <w:div w:id="341665289">
          <w:marLeft w:val="640"/>
          <w:marRight w:val="0"/>
          <w:marTop w:val="0"/>
          <w:marBottom w:val="0"/>
          <w:divBdr>
            <w:top w:val="none" w:sz="0" w:space="0" w:color="auto"/>
            <w:left w:val="none" w:sz="0" w:space="0" w:color="auto"/>
            <w:bottom w:val="none" w:sz="0" w:space="0" w:color="auto"/>
            <w:right w:val="none" w:sz="0" w:space="0" w:color="auto"/>
          </w:divBdr>
        </w:div>
        <w:div w:id="518740624">
          <w:marLeft w:val="640"/>
          <w:marRight w:val="0"/>
          <w:marTop w:val="0"/>
          <w:marBottom w:val="0"/>
          <w:divBdr>
            <w:top w:val="none" w:sz="0" w:space="0" w:color="auto"/>
            <w:left w:val="none" w:sz="0" w:space="0" w:color="auto"/>
            <w:bottom w:val="none" w:sz="0" w:space="0" w:color="auto"/>
            <w:right w:val="none" w:sz="0" w:space="0" w:color="auto"/>
          </w:divBdr>
        </w:div>
        <w:div w:id="1594899984">
          <w:marLeft w:val="640"/>
          <w:marRight w:val="0"/>
          <w:marTop w:val="0"/>
          <w:marBottom w:val="0"/>
          <w:divBdr>
            <w:top w:val="none" w:sz="0" w:space="0" w:color="auto"/>
            <w:left w:val="none" w:sz="0" w:space="0" w:color="auto"/>
            <w:bottom w:val="none" w:sz="0" w:space="0" w:color="auto"/>
            <w:right w:val="none" w:sz="0" w:space="0" w:color="auto"/>
          </w:divBdr>
        </w:div>
        <w:div w:id="263610880">
          <w:marLeft w:val="640"/>
          <w:marRight w:val="0"/>
          <w:marTop w:val="0"/>
          <w:marBottom w:val="0"/>
          <w:divBdr>
            <w:top w:val="none" w:sz="0" w:space="0" w:color="auto"/>
            <w:left w:val="none" w:sz="0" w:space="0" w:color="auto"/>
            <w:bottom w:val="none" w:sz="0" w:space="0" w:color="auto"/>
            <w:right w:val="none" w:sz="0" w:space="0" w:color="auto"/>
          </w:divBdr>
        </w:div>
        <w:div w:id="881097785">
          <w:marLeft w:val="640"/>
          <w:marRight w:val="0"/>
          <w:marTop w:val="0"/>
          <w:marBottom w:val="0"/>
          <w:divBdr>
            <w:top w:val="none" w:sz="0" w:space="0" w:color="auto"/>
            <w:left w:val="none" w:sz="0" w:space="0" w:color="auto"/>
            <w:bottom w:val="none" w:sz="0" w:space="0" w:color="auto"/>
            <w:right w:val="none" w:sz="0" w:space="0" w:color="auto"/>
          </w:divBdr>
        </w:div>
        <w:div w:id="1352687423">
          <w:marLeft w:val="640"/>
          <w:marRight w:val="0"/>
          <w:marTop w:val="0"/>
          <w:marBottom w:val="0"/>
          <w:divBdr>
            <w:top w:val="none" w:sz="0" w:space="0" w:color="auto"/>
            <w:left w:val="none" w:sz="0" w:space="0" w:color="auto"/>
            <w:bottom w:val="none" w:sz="0" w:space="0" w:color="auto"/>
            <w:right w:val="none" w:sz="0" w:space="0" w:color="auto"/>
          </w:divBdr>
        </w:div>
        <w:div w:id="289364486">
          <w:marLeft w:val="640"/>
          <w:marRight w:val="0"/>
          <w:marTop w:val="0"/>
          <w:marBottom w:val="0"/>
          <w:divBdr>
            <w:top w:val="none" w:sz="0" w:space="0" w:color="auto"/>
            <w:left w:val="none" w:sz="0" w:space="0" w:color="auto"/>
            <w:bottom w:val="none" w:sz="0" w:space="0" w:color="auto"/>
            <w:right w:val="none" w:sz="0" w:space="0" w:color="auto"/>
          </w:divBdr>
        </w:div>
        <w:div w:id="1300958939">
          <w:marLeft w:val="640"/>
          <w:marRight w:val="0"/>
          <w:marTop w:val="0"/>
          <w:marBottom w:val="0"/>
          <w:divBdr>
            <w:top w:val="none" w:sz="0" w:space="0" w:color="auto"/>
            <w:left w:val="none" w:sz="0" w:space="0" w:color="auto"/>
            <w:bottom w:val="none" w:sz="0" w:space="0" w:color="auto"/>
            <w:right w:val="none" w:sz="0" w:space="0" w:color="auto"/>
          </w:divBdr>
        </w:div>
      </w:divsChild>
    </w:div>
    <w:div w:id="22564410">
      <w:bodyDiv w:val="1"/>
      <w:marLeft w:val="0"/>
      <w:marRight w:val="0"/>
      <w:marTop w:val="0"/>
      <w:marBottom w:val="0"/>
      <w:divBdr>
        <w:top w:val="none" w:sz="0" w:space="0" w:color="auto"/>
        <w:left w:val="none" w:sz="0" w:space="0" w:color="auto"/>
        <w:bottom w:val="none" w:sz="0" w:space="0" w:color="auto"/>
        <w:right w:val="none" w:sz="0" w:space="0" w:color="auto"/>
      </w:divBdr>
      <w:divsChild>
        <w:div w:id="1705910618">
          <w:marLeft w:val="0"/>
          <w:marRight w:val="0"/>
          <w:marTop w:val="0"/>
          <w:marBottom w:val="0"/>
          <w:divBdr>
            <w:top w:val="none" w:sz="0" w:space="0" w:color="auto"/>
            <w:left w:val="none" w:sz="0" w:space="0" w:color="auto"/>
            <w:bottom w:val="none" w:sz="0" w:space="0" w:color="auto"/>
            <w:right w:val="none" w:sz="0" w:space="0" w:color="auto"/>
          </w:divBdr>
          <w:divsChild>
            <w:div w:id="916208817">
              <w:marLeft w:val="0"/>
              <w:marRight w:val="0"/>
              <w:marTop w:val="0"/>
              <w:marBottom w:val="0"/>
              <w:divBdr>
                <w:top w:val="none" w:sz="0" w:space="0" w:color="auto"/>
                <w:left w:val="none" w:sz="0" w:space="0" w:color="auto"/>
                <w:bottom w:val="none" w:sz="0" w:space="0" w:color="auto"/>
                <w:right w:val="none" w:sz="0" w:space="0" w:color="auto"/>
              </w:divBdr>
              <w:divsChild>
                <w:div w:id="4085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3935">
      <w:bodyDiv w:val="1"/>
      <w:marLeft w:val="0"/>
      <w:marRight w:val="0"/>
      <w:marTop w:val="0"/>
      <w:marBottom w:val="0"/>
      <w:divBdr>
        <w:top w:val="none" w:sz="0" w:space="0" w:color="auto"/>
        <w:left w:val="none" w:sz="0" w:space="0" w:color="auto"/>
        <w:bottom w:val="none" w:sz="0" w:space="0" w:color="auto"/>
        <w:right w:val="none" w:sz="0" w:space="0" w:color="auto"/>
      </w:divBdr>
    </w:div>
    <w:div w:id="50010438">
      <w:bodyDiv w:val="1"/>
      <w:marLeft w:val="0"/>
      <w:marRight w:val="0"/>
      <w:marTop w:val="0"/>
      <w:marBottom w:val="0"/>
      <w:divBdr>
        <w:top w:val="none" w:sz="0" w:space="0" w:color="auto"/>
        <w:left w:val="none" w:sz="0" w:space="0" w:color="auto"/>
        <w:bottom w:val="none" w:sz="0" w:space="0" w:color="auto"/>
        <w:right w:val="none" w:sz="0" w:space="0" w:color="auto"/>
      </w:divBdr>
    </w:div>
    <w:div w:id="62995758">
      <w:bodyDiv w:val="1"/>
      <w:marLeft w:val="0"/>
      <w:marRight w:val="0"/>
      <w:marTop w:val="0"/>
      <w:marBottom w:val="0"/>
      <w:divBdr>
        <w:top w:val="none" w:sz="0" w:space="0" w:color="auto"/>
        <w:left w:val="none" w:sz="0" w:space="0" w:color="auto"/>
        <w:bottom w:val="none" w:sz="0" w:space="0" w:color="auto"/>
        <w:right w:val="none" w:sz="0" w:space="0" w:color="auto"/>
      </w:divBdr>
      <w:divsChild>
        <w:div w:id="2110739267">
          <w:marLeft w:val="640"/>
          <w:marRight w:val="0"/>
          <w:marTop w:val="0"/>
          <w:marBottom w:val="0"/>
          <w:divBdr>
            <w:top w:val="none" w:sz="0" w:space="0" w:color="auto"/>
            <w:left w:val="none" w:sz="0" w:space="0" w:color="auto"/>
            <w:bottom w:val="none" w:sz="0" w:space="0" w:color="auto"/>
            <w:right w:val="none" w:sz="0" w:space="0" w:color="auto"/>
          </w:divBdr>
        </w:div>
        <w:div w:id="1305692751">
          <w:marLeft w:val="640"/>
          <w:marRight w:val="0"/>
          <w:marTop w:val="0"/>
          <w:marBottom w:val="0"/>
          <w:divBdr>
            <w:top w:val="none" w:sz="0" w:space="0" w:color="auto"/>
            <w:left w:val="none" w:sz="0" w:space="0" w:color="auto"/>
            <w:bottom w:val="none" w:sz="0" w:space="0" w:color="auto"/>
            <w:right w:val="none" w:sz="0" w:space="0" w:color="auto"/>
          </w:divBdr>
        </w:div>
        <w:div w:id="1476215002">
          <w:marLeft w:val="640"/>
          <w:marRight w:val="0"/>
          <w:marTop w:val="0"/>
          <w:marBottom w:val="0"/>
          <w:divBdr>
            <w:top w:val="none" w:sz="0" w:space="0" w:color="auto"/>
            <w:left w:val="none" w:sz="0" w:space="0" w:color="auto"/>
            <w:bottom w:val="none" w:sz="0" w:space="0" w:color="auto"/>
            <w:right w:val="none" w:sz="0" w:space="0" w:color="auto"/>
          </w:divBdr>
        </w:div>
        <w:div w:id="219443712">
          <w:marLeft w:val="640"/>
          <w:marRight w:val="0"/>
          <w:marTop w:val="0"/>
          <w:marBottom w:val="0"/>
          <w:divBdr>
            <w:top w:val="none" w:sz="0" w:space="0" w:color="auto"/>
            <w:left w:val="none" w:sz="0" w:space="0" w:color="auto"/>
            <w:bottom w:val="none" w:sz="0" w:space="0" w:color="auto"/>
            <w:right w:val="none" w:sz="0" w:space="0" w:color="auto"/>
          </w:divBdr>
        </w:div>
        <w:div w:id="63257483">
          <w:marLeft w:val="640"/>
          <w:marRight w:val="0"/>
          <w:marTop w:val="0"/>
          <w:marBottom w:val="0"/>
          <w:divBdr>
            <w:top w:val="none" w:sz="0" w:space="0" w:color="auto"/>
            <w:left w:val="none" w:sz="0" w:space="0" w:color="auto"/>
            <w:bottom w:val="none" w:sz="0" w:space="0" w:color="auto"/>
            <w:right w:val="none" w:sz="0" w:space="0" w:color="auto"/>
          </w:divBdr>
        </w:div>
        <w:div w:id="1465850685">
          <w:marLeft w:val="640"/>
          <w:marRight w:val="0"/>
          <w:marTop w:val="0"/>
          <w:marBottom w:val="0"/>
          <w:divBdr>
            <w:top w:val="none" w:sz="0" w:space="0" w:color="auto"/>
            <w:left w:val="none" w:sz="0" w:space="0" w:color="auto"/>
            <w:bottom w:val="none" w:sz="0" w:space="0" w:color="auto"/>
            <w:right w:val="none" w:sz="0" w:space="0" w:color="auto"/>
          </w:divBdr>
        </w:div>
        <w:div w:id="116919311">
          <w:marLeft w:val="640"/>
          <w:marRight w:val="0"/>
          <w:marTop w:val="0"/>
          <w:marBottom w:val="0"/>
          <w:divBdr>
            <w:top w:val="none" w:sz="0" w:space="0" w:color="auto"/>
            <w:left w:val="none" w:sz="0" w:space="0" w:color="auto"/>
            <w:bottom w:val="none" w:sz="0" w:space="0" w:color="auto"/>
            <w:right w:val="none" w:sz="0" w:space="0" w:color="auto"/>
          </w:divBdr>
        </w:div>
        <w:div w:id="664824748">
          <w:marLeft w:val="640"/>
          <w:marRight w:val="0"/>
          <w:marTop w:val="0"/>
          <w:marBottom w:val="0"/>
          <w:divBdr>
            <w:top w:val="none" w:sz="0" w:space="0" w:color="auto"/>
            <w:left w:val="none" w:sz="0" w:space="0" w:color="auto"/>
            <w:bottom w:val="none" w:sz="0" w:space="0" w:color="auto"/>
            <w:right w:val="none" w:sz="0" w:space="0" w:color="auto"/>
          </w:divBdr>
        </w:div>
        <w:div w:id="1160585695">
          <w:marLeft w:val="640"/>
          <w:marRight w:val="0"/>
          <w:marTop w:val="0"/>
          <w:marBottom w:val="0"/>
          <w:divBdr>
            <w:top w:val="none" w:sz="0" w:space="0" w:color="auto"/>
            <w:left w:val="none" w:sz="0" w:space="0" w:color="auto"/>
            <w:bottom w:val="none" w:sz="0" w:space="0" w:color="auto"/>
            <w:right w:val="none" w:sz="0" w:space="0" w:color="auto"/>
          </w:divBdr>
        </w:div>
        <w:div w:id="218831079">
          <w:marLeft w:val="640"/>
          <w:marRight w:val="0"/>
          <w:marTop w:val="0"/>
          <w:marBottom w:val="0"/>
          <w:divBdr>
            <w:top w:val="none" w:sz="0" w:space="0" w:color="auto"/>
            <w:left w:val="none" w:sz="0" w:space="0" w:color="auto"/>
            <w:bottom w:val="none" w:sz="0" w:space="0" w:color="auto"/>
            <w:right w:val="none" w:sz="0" w:space="0" w:color="auto"/>
          </w:divBdr>
        </w:div>
        <w:div w:id="1529488282">
          <w:marLeft w:val="640"/>
          <w:marRight w:val="0"/>
          <w:marTop w:val="0"/>
          <w:marBottom w:val="0"/>
          <w:divBdr>
            <w:top w:val="none" w:sz="0" w:space="0" w:color="auto"/>
            <w:left w:val="none" w:sz="0" w:space="0" w:color="auto"/>
            <w:bottom w:val="none" w:sz="0" w:space="0" w:color="auto"/>
            <w:right w:val="none" w:sz="0" w:space="0" w:color="auto"/>
          </w:divBdr>
        </w:div>
        <w:div w:id="1653868807">
          <w:marLeft w:val="640"/>
          <w:marRight w:val="0"/>
          <w:marTop w:val="0"/>
          <w:marBottom w:val="0"/>
          <w:divBdr>
            <w:top w:val="none" w:sz="0" w:space="0" w:color="auto"/>
            <w:left w:val="none" w:sz="0" w:space="0" w:color="auto"/>
            <w:bottom w:val="none" w:sz="0" w:space="0" w:color="auto"/>
            <w:right w:val="none" w:sz="0" w:space="0" w:color="auto"/>
          </w:divBdr>
        </w:div>
        <w:div w:id="1670402023">
          <w:marLeft w:val="640"/>
          <w:marRight w:val="0"/>
          <w:marTop w:val="0"/>
          <w:marBottom w:val="0"/>
          <w:divBdr>
            <w:top w:val="none" w:sz="0" w:space="0" w:color="auto"/>
            <w:left w:val="none" w:sz="0" w:space="0" w:color="auto"/>
            <w:bottom w:val="none" w:sz="0" w:space="0" w:color="auto"/>
            <w:right w:val="none" w:sz="0" w:space="0" w:color="auto"/>
          </w:divBdr>
        </w:div>
      </w:divsChild>
    </w:div>
    <w:div w:id="72751279">
      <w:bodyDiv w:val="1"/>
      <w:marLeft w:val="0"/>
      <w:marRight w:val="0"/>
      <w:marTop w:val="0"/>
      <w:marBottom w:val="0"/>
      <w:divBdr>
        <w:top w:val="none" w:sz="0" w:space="0" w:color="auto"/>
        <w:left w:val="none" w:sz="0" w:space="0" w:color="auto"/>
        <w:bottom w:val="none" w:sz="0" w:space="0" w:color="auto"/>
        <w:right w:val="none" w:sz="0" w:space="0" w:color="auto"/>
      </w:divBdr>
      <w:divsChild>
        <w:div w:id="420680790">
          <w:marLeft w:val="640"/>
          <w:marRight w:val="0"/>
          <w:marTop w:val="0"/>
          <w:marBottom w:val="0"/>
          <w:divBdr>
            <w:top w:val="none" w:sz="0" w:space="0" w:color="auto"/>
            <w:left w:val="none" w:sz="0" w:space="0" w:color="auto"/>
            <w:bottom w:val="none" w:sz="0" w:space="0" w:color="auto"/>
            <w:right w:val="none" w:sz="0" w:space="0" w:color="auto"/>
          </w:divBdr>
        </w:div>
        <w:div w:id="622616526">
          <w:marLeft w:val="640"/>
          <w:marRight w:val="0"/>
          <w:marTop w:val="0"/>
          <w:marBottom w:val="0"/>
          <w:divBdr>
            <w:top w:val="none" w:sz="0" w:space="0" w:color="auto"/>
            <w:left w:val="none" w:sz="0" w:space="0" w:color="auto"/>
            <w:bottom w:val="none" w:sz="0" w:space="0" w:color="auto"/>
            <w:right w:val="none" w:sz="0" w:space="0" w:color="auto"/>
          </w:divBdr>
        </w:div>
        <w:div w:id="36586261">
          <w:marLeft w:val="640"/>
          <w:marRight w:val="0"/>
          <w:marTop w:val="0"/>
          <w:marBottom w:val="0"/>
          <w:divBdr>
            <w:top w:val="none" w:sz="0" w:space="0" w:color="auto"/>
            <w:left w:val="none" w:sz="0" w:space="0" w:color="auto"/>
            <w:bottom w:val="none" w:sz="0" w:space="0" w:color="auto"/>
            <w:right w:val="none" w:sz="0" w:space="0" w:color="auto"/>
          </w:divBdr>
        </w:div>
        <w:div w:id="619188672">
          <w:marLeft w:val="640"/>
          <w:marRight w:val="0"/>
          <w:marTop w:val="0"/>
          <w:marBottom w:val="0"/>
          <w:divBdr>
            <w:top w:val="none" w:sz="0" w:space="0" w:color="auto"/>
            <w:left w:val="none" w:sz="0" w:space="0" w:color="auto"/>
            <w:bottom w:val="none" w:sz="0" w:space="0" w:color="auto"/>
            <w:right w:val="none" w:sz="0" w:space="0" w:color="auto"/>
          </w:divBdr>
        </w:div>
        <w:div w:id="63644190">
          <w:marLeft w:val="640"/>
          <w:marRight w:val="0"/>
          <w:marTop w:val="0"/>
          <w:marBottom w:val="0"/>
          <w:divBdr>
            <w:top w:val="none" w:sz="0" w:space="0" w:color="auto"/>
            <w:left w:val="none" w:sz="0" w:space="0" w:color="auto"/>
            <w:bottom w:val="none" w:sz="0" w:space="0" w:color="auto"/>
            <w:right w:val="none" w:sz="0" w:space="0" w:color="auto"/>
          </w:divBdr>
        </w:div>
        <w:div w:id="1892837101">
          <w:marLeft w:val="640"/>
          <w:marRight w:val="0"/>
          <w:marTop w:val="0"/>
          <w:marBottom w:val="0"/>
          <w:divBdr>
            <w:top w:val="none" w:sz="0" w:space="0" w:color="auto"/>
            <w:left w:val="none" w:sz="0" w:space="0" w:color="auto"/>
            <w:bottom w:val="none" w:sz="0" w:space="0" w:color="auto"/>
            <w:right w:val="none" w:sz="0" w:space="0" w:color="auto"/>
          </w:divBdr>
        </w:div>
        <w:div w:id="1261990127">
          <w:marLeft w:val="640"/>
          <w:marRight w:val="0"/>
          <w:marTop w:val="0"/>
          <w:marBottom w:val="0"/>
          <w:divBdr>
            <w:top w:val="none" w:sz="0" w:space="0" w:color="auto"/>
            <w:left w:val="none" w:sz="0" w:space="0" w:color="auto"/>
            <w:bottom w:val="none" w:sz="0" w:space="0" w:color="auto"/>
            <w:right w:val="none" w:sz="0" w:space="0" w:color="auto"/>
          </w:divBdr>
        </w:div>
        <w:div w:id="871191876">
          <w:marLeft w:val="640"/>
          <w:marRight w:val="0"/>
          <w:marTop w:val="0"/>
          <w:marBottom w:val="0"/>
          <w:divBdr>
            <w:top w:val="none" w:sz="0" w:space="0" w:color="auto"/>
            <w:left w:val="none" w:sz="0" w:space="0" w:color="auto"/>
            <w:bottom w:val="none" w:sz="0" w:space="0" w:color="auto"/>
            <w:right w:val="none" w:sz="0" w:space="0" w:color="auto"/>
          </w:divBdr>
        </w:div>
        <w:div w:id="937493441">
          <w:marLeft w:val="640"/>
          <w:marRight w:val="0"/>
          <w:marTop w:val="0"/>
          <w:marBottom w:val="0"/>
          <w:divBdr>
            <w:top w:val="none" w:sz="0" w:space="0" w:color="auto"/>
            <w:left w:val="none" w:sz="0" w:space="0" w:color="auto"/>
            <w:bottom w:val="none" w:sz="0" w:space="0" w:color="auto"/>
            <w:right w:val="none" w:sz="0" w:space="0" w:color="auto"/>
          </w:divBdr>
        </w:div>
        <w:div w:id="136193925">
          <w:marLeft w:val="640"/>
          <w:marRight w:val="0"/>
          <w:marTop w:val="0"/>
          <w:marBottom w:val="0"/>
          <w:divBdr>
            <w:top w:val="none" w:sz="0" w:space="0" w:color="auto"/>
            <w:left w:val="none" w:sz="0" w:space="0" w:color="auto"/>
            <w:bottom w:val="none" w:sz="0" w:space="0" w:color="auto"/>
            <w:right w:val="none" w:sz="0" w:space="0" w:color="auto"/>
          </w:divBdr>
        </w:div>
        <w:div w:id="920481641">
          <w:marLeft w:val="640"/>
          <w:marRight w:val="0"/>
          <w:marTop w:val="0"/>
          <w:marBottom w:val="0"/>
          <w:divBdr>
            <w:top w:val="none" w:sz="0" w:space="0" w:color="auto"/>
            <w:left w:val="none" w:sz="0" w:space="0" w:color="auto"/>
            <w:bottom w:val="none" w:sz="0" w:space="0" w:color="auto"/>
            <w:right w:val="none" w:sz="0" w:space="0" w:color="auto"/>
          </w:divBdr>
        </w:div>
        <w:div w:id="703868912">
          <w:marLeft w:val="640"/>
          <w:marRight w:val="0"/>
          <w:marTop w:val="0"/>
          <w:marBottom w:val="0"/>
          <w:divBdr>
            <w:top w:val="none" w:sz="0" w:space="0" w:color="auto"/>
            <w:left w:val="none" w:sz="0" w:space="0" w:color="auto"/>
            <w:bottom w:val="none" w:sz="0" w:space="0" w:color="auto"/>
            <w:right w:val="none" w:sz="0" w:space="0" w:color="auto"/>
          </w:divBdr>
        </w:div>
        <w:div w:id="846362743">
          <w:marLeft w:val="640"/>
          <w:marRight w:val="0"/>
          <w:marTop w:val="0"/>
          <w:marBottom w:val="0"/>
          <w:divBdr>
            <w:top w:val="none" w:sz="0" w:space="0" w:color="auto"/>
            <w:left w:val="none" w:sz="0" w:space="0" w:color="auto"/>
            <w:bottom w:val="none" w:sz="0" w:space="0" w:color="auto"/>
            <w:right w:val="none" w:sz="0" w:space="0" w:color="auto"/>
          </w:divBdr>
        </w:div>
        <w:div w:id="330715140">
          <w:marLeft w:val="640"/>
          <w:marRight w:val="0"/>
          <w:marTop w:val="0"/>
          <w:marBottom w:val="0"/>
          <w:divBdr>
            <w:top w:val="none" w:sz="0" w:space="0" w:color="auto"/>
            <w:left w:val="none" w:sz="0" w:space="0" w:color="auto"/>
            <w:bottom w:val="none" w:sz="0" w:space="0" w:color="auto"/>
            <w:right w:val="none" w:sz="0" w:space="0" w:color="auto"/>
          </w:divBdr>
        </w:div>
        <w:div w:id="1388990132">
          <w:marLeft w:val="640"/>
          <w:marRight w:val="0"/>
          <w:marTop w:val="0"/>
          <w:marBottom w:val="0"/>
          <w:divBdr>
            <w:top w:val="none" w:sz="0" w:space="0" w:color="auto"/>
            <w:left w:val="none" w:sz="0" w:space="0" w:color="auto"/>
            <w:bottom w:val="none" w:sz="0" w:space="0" w:color="auto"/>
            <w:right w:val="none" w:sz="0" w:space="0" w:color="auto"/>
          </w:divBdr>
        </w:div>
        <w:div w:id="1876581500">
          <w:marLeft w:val="640"/>
          <w:marRight w:val="0"/>
          <w:marTop w:val="0"/>
          <w:marBottom w:val="0"/>
          <w:divBdr>
            <w:top w:val="none" w:sz="0" w:space="0" w:color="auto"/>
            <w:left w:val="none" w:sz="0" w:space="0" w:color="auto"/>
            <w:bottom w:val="none" w:sz="0" w:space="0" w:color="auto"/>
            <w:right w:val="none" w:sz="0" w:space="0" w:color="auto"/>
          </w:divBdr>
        </w:div>
        <w:div w:id="445127081">
          <w:marLeft w:val="640"/>
          <w:marRight w:val="0"/>
          <w:marTop w:val="0"/>
          <w:marBottom w:val="0"/>
          <w:divBdr>
            <w:top w:val="none" w:sz="0" w:space="0" w:color="auto"/>
            <w:left w:val="none" w:sz="0" w:space="0" w:color="auto"/>
            <w:bottom w:val="none" w:sz="0" w:space="0" w:color="auto"/>
            <w:right w:val="none" w:sz="0" w:space="0" w:color="auto"/>
          </w:divBdr>
        </w:div>
        <w:div w:id="1750423431">
          <w:marLeft w:val="640"/>
          <w:marRight w:val="0"/>
          <w:marTop w:val="0"/>
          <w:marBottom w:val="0"/>
          <w:divBdr>
            <w:top w:val="none" w:sz="0" w:space="0" w:color="auto"/>
            <w:left w:val="none" w:sz="0" w:space="0" w:color="auto"/>
            <w:bottom w:val="none" w:sz="0" w:space="0" w:color="auto"/>
            <w:right w:val="none" w:sz="0" w:space="0" w:color="auto"/>
          </w:divBdr>
        </w:div>
        <w:div w:id="68428576">
          <w:marLeft w:val="640"/>
          <w:marRight w:val="0"/>
          <w:marTop w:val="0"/>
          <w:marBottom w:val="0"/>
          <w:divBdr>
            <w:top w:val="none" w:sz="0" w:space="0" w:color="auto"/>
            <w:left w:val="none" w:sz="0" w:space="0" w:color="auto"/>
            <w:bottom w:val="none" w:sz="0" w:space="0" w:color="auto"/>
            <w:right w:val="none" w:sz="0" w:space="0" w:color="auto"/>
          </w:divBdr>
        </w:div>
      </w:divsChild>
    </w:div>
    <w:div w:id="79454857">
      <w:bodyDiv w:val="1"/>
      <w:marLeft w:val="0"/>
      <w:marRight w:val="0"/>
      <w:marTop w:val="0"/>
      <w:marBottom w:val="0"/>
      <w:divBdr>
        <w:top w:val="none" w:sz="0" w:space="0" w:color="auto"/>
        <w:left w:val="none" w:sz="0" w:space="0" w:color="auto"/>
        <w:bottom w:val="none" w:sz="0" w:space="0" w:color="auto"/>
        <w:right w:val="none" w:sz="0" w:space="0" w:color="auto"/>
      </w:divBdr>
      <w:divsChild>
        <w:div w:id="24454178">
          <w:marLeft w:val="640"/>
          <w:marRight w:val="0"/>
          <w:marTop w:val="0"/>
          <w:marBottom w:val="0"/>
          <w:divBdr>
            <w:top w:val="none" w:sz="0" w:space="0" w:color="auto"/>
            <w:left w:val="none" w:sz="0" w:space="0" w:color="auto"/>
            <w:bottom w:val="none" w:sz="0" w:space="0" w:color="auto"/>
            <w:right w:val="none" w:sz="0" w:space="0" w:color="auto"/>
          </w:divBdr>
        </w:div>
        <w:div w:id="936014205">
          <w:marLeft w:val="640"/>
          <w:marRight w:val="0"/>
          <w:marTop w:val="0"/>
          <w:marBottom w:val="0"/>
          <w:divBdr>
            <w:top w:val="none" w:sz="0" w:space="0" w:color="auto"/>
            <w:left w:val="none" w:sz="0" w:space="0" w:color="auto"/>
            <w:bottom w:val="none" w:sz="0" w:space="0" w:color="auto"/>
            <w:right w:val="none" w:sz="0" w:space="0" w:color="auto"/>
          </w:divBdr>
        </w:div>
        <w:div w:id="1809467855">
          <w:marLeft w:val="640"/>
          <w:marRight w:val="0"/>
          <w:marTop w:val="0"/>
          <w:marBottom w:val="0"/>
          <w:divBdr>
            <w:top w:val="none" w:sz="0" w:space="0" w:color="auto"/>
            <w:left w:val="none" w:sz="0" w:space="0" w:color="auto"/>
            <w:bottom w:val="none" w:sz="0" w:space="0" w:color="auto"/>
            <w:right w:val="none" w:sz="0" w:space="0" w:color="auto"/>
          </w:divBdr>
        </w:div>
        <w:div w:id="403263109">
          <w:marLeft w:val="640"/>
          <w:marRight w:val="0"/>
          <w:marTop w:val="0"/>
          <w:marBottom w:val="0"/>
          <w:divBdr>
            <w:top w:val="none" w:sz="0" w:space="0" w:color="auto"/>
            <w:left w:val="none" w:sz="0" w:space="0" w:color="auto"/>
            <w:bottom w:val="none" w:sz="0" w:space="0" w:color="auto"/>
            <w:right w:val="none" w:sz="0" w:space="0" w:color="auto"/>
          </w:divBdr>
        </w:div>
        <w:div w:id="1353072037">
          <w:marLeft w:val="640"/>
          <w:marRight w:val="0"/>
          <w:marTop w:val="0"/>
          <w:marBottom w:val="0"/>
          <w:divBdr>
            <w:top w:val="none" w:sz="0" w:space="0" w:color="auto"/>
            <w:left w:val="none" w:sz="0" w:space="0" w:color="auto"/>
            <w:bottom w:val="none" w:sz="0" w:space="0" w:color="auto"/>
            <w:right w:val="none" w:sz="0" w:space="0" w:color="auto"/>
          </w:divBdr>
        </w:div>
        <w:div w:id="63263982">
          <w:marLeft w:val="640"/>
          <w:marRight w:val="0"/>
          <w:marTop w:val="0"/>
          <w:marBottom w:val="0"/>
          <w:divBdr>
            <w:top w:val="none" w:sz="0" w:space="0" w:color="auto"/>
            <w:left w:val="none" w:sz="0" w:space="0" w:color="auto"/>
            <w:bottom w:val="none" w:sz="0" w:space="0" w:color="auto"/>
            <w:right w:val="none" w:sz="0" w:space="0" w:color="auto"/>
          </w:divBdr>
        </w:div>
        <w:div w:id="1585263393">
          <w:marLeft w:val="640"/>
          <w:marRight w:val="0"/>
          <w:marTop w:val="0"/>
          <w:marBottom w:val="0"/>
          <w:divBdr>
            <w:top w:val="none" w:sz="0" w:space="0" w:color="auto"/>
            <w:left w:val="none" w:sz="0" w:space="0" w:color="auto"/>
            <w:bottom w:val="none" w:sz="0" w:space="0" w:color="auto"/>
            <w:right w:val="none" w:sz="0" w:space="0" w:color="auto"/>
          </w:divBdr>
        </w:div>
        <w:div w:id="534662876">
          <w:marLeft w:val="640"/>
          <w:marRight w:val="0"/>
          <w:marTop w:val="0"/>
          <w:marBottom w:val="0"/>
          <w:divBdr>
            <w:top w:val="none" w:sz="0" w:space="0" w:color="auto"/>
            <w:left w:val="none" w:sz="0" w:space="0" w:color="auto"/>
            <w:bottom w:val="none" w:sz="0" w:space="0" w:color="auto"/>
            <w:right w:val="none" w:sz="0" w:space="0" w:color="auto"/>
          </w:divBdr>
        </w:div>
        <w:div w:id="1640265699">
          <w:marLeft w:val="640"/>
          <w:marRight w:val="0"/>
          <w:marTop w:val="0"/>
          <w:marBottom w:val="0"/>
          <w:divBdr>
            <w:top w:val="none" w:sz="0" w:space="0" w:color="auto"/>
            <w:left w:val="none" w:sz="0" w:space="0" w:color="auto"/>
            <w:bottom w:val="none" w:sz="0" w:space="0" w:color="auto"/>
            <w:right w:val="none" w:sz="0" w:space="0" w:color="auto"/>
          </w:divBdr>
        </w:div>
        <w:div w:id="1786463077">
          <w:marLeft w:val="640"/>
          <w:marRight w:val="0"/>
          <w:marTop w:val="0"/>
          <w:marBottom w:val="0"/>
          <w:divBdr>
            <w:top w:val="none" w:sz="0" w:space="0" w:color="auto"/>
            <w:left w:val="none" w:sz="0" w:space="0" w:color="auto"/>
            <w:bottom w:val="none" w:sz="0" w:space="0" w:color="auto"/>
            <w:right w:val="none" w:sz="0" w:space="0" w:color="auto"/>
          </w:divBdr>
        </w:div>
        <w:div w:id="326173416">
          <w:marLeft w:val="640"/>
          <w:marRight w:val="0"/>
          <w:marTop w:val="0"/>
          <w:marBottom w:val="0"/>
          <w:divBdr>
            <w:top w:val="none" w:sz="0" w:space="0" w:color="auto"/>
            <w:left w:val="none" w:sz="0" w:space="0" w:color="auto"/>
            <w:bottom w:val="none" w:sz="0" w:space="0" w:color="auto"/>
            <w:right w:val="none" w:sz="0" w:space="0" w:color="auto"/>
          </w:divBdr>
        </w:div>
        <w:div w:id="227613299">
          <w:marLeft w:val="640"/>
          <w:marRight w:val="0"/>
          <w:marTop w:val="0"/>
          <w:marBottom w:val="0"/>
          <w:divBdr>
            <w:top w:val="none" w:sz="0" w:space="0" w:color="auto"/>
            <w:left w:val="none" w:sz="0" w:space="0" w:color="auto"/>
            <w:bottom w:val="none" w:sz="0" w:space="0" w:color="auto"/>
            <w:right w:val="none" w:sz="0" w:space="0" w:color="auto"/>
          </w:divBdr>
        </w:div>
        <w:div w:id="1002002821">
          <w:marLeft w:val="640"/>
          <w:marRight w:val="0"/>
          <w:marTop w:val="0"/>
          <w:marBottom w:val="0"/>
          <w:divBdr>
            <w:top w:val="none" w:sz="0" w:space="0" w:color="auto"/>
            <w:left w:val="none" w:sz="0" w:space="0" w:color="auto"/>
            <w:bottom w:val="none" w:sz="0" w:space="0" w:color="auto"/>
            <w:right w:val="none" w:sz="0" w:space="0" w:color="auto"/>
          </w:divBdr>
        </w:div>
        <w:div w:id="1953584711">
          <w:marLeft w:val="640"/>
          <w:marRight w:val="0"/>
          <w:marTop w:val="0"/>
          <w:marBottom w:val="0"/>
          <w:divBdr>
            <w:top w:val="none" w:sz="0" w:space="0" w:color="auto"/>
            <w:left w:val="none" w:sz="0" w:space="0" w:color="auto"/>
            <w:bottom w:val="none" w:sz="0" w:space="0" w:color="auto"/>
            <w:right w:val="none" w:sz="0" w:space="0" w:color="auto"/>
          </w:divBdr>
        </w:div>
      </w:divsChild>
    </w:div>
    <w:div w:id="83428237">
      <w:bodyDiv w:val="1"/>
      <w:marLeft w:val="0"/>
      <w:marRight w:val="0"/>
      <w:marTop w:val="0"/>
      <w:marBottom w:val="0"/>
      <w:divBdr>
        <w:top w:val="none" w:sz="0" w:space="0" w:color="auto"/>
        <w:left w:val="none" w:sz="0" w:space="0" w:color="auto"/>
        <w:bottom w:val="none" w:sz="0" w:space="0" w:color="auto"/>
        <w:right w:val="none" w:sz="0" w:space="0" w:color="auto"/>
      </w:divBdr>
      <w:divsChild>
        <w:div w:id="923025753">
          <w:marLeft w:val="0"/>
          <w:marRight w:val="0"/>
          <w:marTop w:val="0"/>
          <w:marBottom w:val="0"/>
          <w:divBdr>
            <w:top w:val="none" w:sz="0" w:space="0" w:color="auto"/>
            <w:left w:val="none" w:sz="0" w:space="0" w:color="auto"/>
            <w:bottom w:val="none" w:sz="0" w:space="0" w:color="auto"/>
            <w:right w:val="none" w:sz="0" w:space="0" w:color="auto"/>
          </w:divBdr>
          <w:divsChild>
            <w:div w:id="513764051">
              <w:marLeft w:val="0"/>
              <w:marRight w:val="0"/>
              <w:marTop w:val="0"/>
              <w:marBottom w:val="0"/>
              <w:divBdr>
                <w:top w:val="none" w:sz="0" w:space="0" w:color="auto"/>
                <w:left w:val="none" w:sz="0" w:space="0" w:color="auto"/>
                <w:bottom w:val="none" w:sz="0" w:space="0" w:color="auto"/>
                <w:right w:val="none" w:sz="0" w:space="0" w:color="auto"/>
              </w:divBdr>
              <w:divsChild>
                <w:div w:id="667825670">
                  <w:marLeft w:val="0"/>
                  <w:marRight w:val="0"/>
                  <w:marTop w:val="0"/>
                  <w:marBottom w:val="0"/>
                  <w:divBdr>
                    <w:top w:val="none" w:sz="0" w:space="0" w:color="auto"/>
                    <w:left w:val="none" w:sz="0" w:space="0" w:color="auto"/>
                    <w:bottom w:val="none" w:sz="0" w:space="0" w:color="auto"/>
                    <w:right w:val="none" w:sz="0" w:space="0" w:color="auto"/>
                  </w:divBdr>
                  <w:divsChild>
                    <w:div w:id="3306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2358">
      <w:bodyDiv w:val="1"/>
      <w:marLeft w:val="0"/>
      <w:marRight w:val="0"/>
      <w:marTop w:val="0"/>
      <w:marBottom w:val="0"/>
      <w:divBdr>
        <w:top w:val="none" w:sz="0" w:space="0" w:color="auto"/>
        <w:left w:val="none" w:sz="0" w:space="0" w:color="auto"/>
        <w:bottom w:val="none" w:sz="0" w:space="0" w:color="auto"/>
        <w:right w:val="none" w:sz="0" w:space="0" w:color="auto"/>
      </w:divBdr>
    </w:div>
    <w:div w:id="136798898">
      <w:bodyDiv w:val="1"/>
      <w:marLeft w:val="0"/>
      <w:marRight w:val="0"/>
      <w:marTop w:val="0"/>
      <w:marBottom w:val="0"/>
      <w:divBdr>
        <w:top w:val="none" w:sz="0" w:space="0" w:color="auto"/>
        <w:left w:val="none" w:sz="0" w:space="0" w:color="auto"/>
        <w:bottom w:val="none" w:sz="0" w:space="0" w:color="auto"/>
        <w:right w:val="none" w:sz="0" w:space="0" w:color="auto"/>
      </w:divBdr>
      <w:divsChild>
        <w:div w:id="123624323">
          <w:marLeft w:val="640"/>
          <w:marRight w:val="0"/>
          <w:marTop w:val="0"/>
          <w:marBottom w:val="0"/>
          <w:divBdr>
            <w:top w:val="none" w:sz="0" w:space="0" w:color="auto"/>
            <w:left w:val="none" w:sz="0" w:space="0" w:color="auto"/>
            <w:bottom w:val="none" w:sz="0" w:space="0" w:color="auto"/>
            <w:right w:val="none" w:sz="0" w:space="0" w:color="auto"/>
          </w:divBdr>
        </w:div>
        <w:div w:id="1275792799">
          <w:marLeft w:val="640"/>
          <w:marRight w:val="0"/>
          <w:marTop w:val="0"/>
          <w:marBottom w:val="0"/>
          <w:divBdr>
            <w:top w:val="none" w:sz="0" w:space="0" w:color="auto"/>
            <w:left w:val="none" w:sz="0" w:space="0" w:color="auto"/>
            <w:bottom w:val="none" w:sz="0" w:space="0" w:color="auto"/>
            <w:right w:val="none" w:sz="0" w:space="0" w:color="auto"/>
          </w:divBdr>
        </w:div>
        <w:div w:id="362247942">
          <w:marLeft w:val="640"/>
          <w:marRight w:val="0"/>
          <w:marTop w:val="0"/>
          <w:marBottom w:val="0"/>
          <w:divBdr>
            <w:top w:val="none" w:sz="0" w:space="0" w:color="auto"/>
            <w:left w:val="none" w:sz="0" w:space="0" w:color="auto"/>
            <w:bottom w:val="none" w:sz="0" w:space="0" w:color="auto"/>
            <w:right w:val="none" w:sz="0" w:space="0" w:color="auto"/>
          </w:divBdr>
        </w:div>
        <w:div w:id="1545211891">
          <w:marLeft w:val="640"/>
          <w:marRight w:val="0"/>
          <w:marTop w:val="0"/>
          <w:marBottom w:val="0"/>
          <w:divBdr>
            <w:top w:val="none" w:sz="0" w:space="0" w:color="auto"/>
            <w:left w:val="none" w:sz="0" w:space="0" w:color="auto"/>
            <w:bottom w:val="none" w:sz="0" w:space="0" w:color="auto"/>
            <w:right w:val="none" w:sz="0" w:space="0" w:color="auto"/>
          </w:divBdr>
        </w:div>
        <w:div w:id="2016833647">
          <w:marLeft w:val="640"/>
          <w:marRight w:val="0"/>
          <w:marTop w:val="0"/>
          <w:marBottom w:val="0"/>
          <w:divBdr>
            <w:top w:val="none" w:sz="0" w:space="0" w:color="auto"/>
            <w:left w:val="none" w:sz="0" w:space="0" w:color="auto"/>
            <w:bottom w:val="none" w:sz="0" w:space="0" w:color="auto"/>
            <w:right w:val="none" w:sz="0" w:space="0" w:color="auto"/>
          </w:divBdr>
        </w:div>
        <w:div w:id="214316858">
          <w:marLeft w:val="640"/>
          <w:marRight w:val="0"/>
          <w:marTop w:val="0"/>
          <w:marBottom w:val="0"/>
          <w:divBdr>
            <w:top w:val="none" w:sz="0" w:space="0" w:color="auto"/>
            <w:left w:val="none" w:sz="0" w:space="0" w:color="auto"/>
            <w:bottom w:val="none" w:sz="0" w:space="0" w:color="auto"/>
            <w:right w:val="none" w:sz="0" w:space="0" w:color="auto"/>
          </w:divBdr>
        </w:div>
        <w:div w:id="1130054421">
          <w:marLeft w:val="640"/>
          <w:marRight w:val="0"/>
          <w:marTop w:val="0"/>
          <w:marBottom w:val="0"/>
          <w:divBdr>
            <w:top w:val="none" w:sz="0" w:space="0" w:color="auto"/>
            <w:left w:val="none" w:sz="0" w:space="0" w:color="auto"/>
            <w:bottom w:val="none" w:sz="0" w:space="0" w:color="auto"/>
            <w:right w:val="none" w:sz="0" w:space="0" w:color="auto"/>
          </w:divBdr>
        </w:div>
        <w:div w:id="576790663">
          <w:marLeft w:val="640"/>
          <w:marRight w:val="0"/>
          <w:marTop w:val="0"/>
          <w:marBottom w:val="0"/>
          <w:divBdr>
            <w:top w:val="none" w:sz="0" w:space="0" w:color="auto"/>
            <w:left w:val="none" w:sz="0" w:space="0" w:color="auto"/>
            <w:bottom w:val="none" w:sz="0" w:space="0" w:color="auto"/>
            <w:right w:val="none" w:sz="0" w:space="0" w:color="auto"/>
          </w:divBdr>
        </w:div>
        <w:div w:id="2107535798">
          <w:marLeft w:val="640"/>
          <w:marRight w:val="0"/>
          <w:marTop w:val="0"/>
          <w:marBottom w:val="0"/>
          <w:divBdr>
            <w:top w:val="none" w:sz="0" w:space="0" w:color="auto"/>
            <w:left w:val="none" w:sz="0" w:space="0" w:color="auto"/>
            <w:bottom w:val="none" w:sz="0" w:space="0" w:color="auto"/>
            <w:right w:val="none" w:sz="0" w:space="0" w:color="auto"/>
          </w:divBdr>
        </w:div>
        <w:div w:id="234778899">
          <w:marLeft w:val="640"/>
          <w:marRight w:val="0"/>
          <w:marTop w:val="0"/>
          <w:marBottom w:val="0"/>
          <w:divBdr>
            <w:top w:val="none" w:sz="0" w:space="0" w:color="auto"/>
            <w:left w:val="none" w:sz="0" w:space="0" w:color="auto"/>
            <w:bottom w:val="none" w:sz="0" w:space="0" w:color="auto"/>
            <w:right w:val="none" w:sz="0" w:space="0" w:color="auto"/>
          </w:divBdr>
        </w:div>
        <w:div w:id="244848868">
          <w:marLeft w:val="640"/>
          <w:marRight w:val="0"/>
          <w:marTop w:val="0"/>
          <w:marBottom w:val="0"/>
          <w:divBdr>
            <w:top w:val="none" w:sz="0" w:space="0" w:color="auto"/>
            <w:left w:val="none" w:sz="0" w:space="0" w:color="auto"/>
            <w:bottom w:val="none" w:sz="0" w:space="0" w:color="auto"/>
            <w:right w:val="none" w:sz="0" w:space="0" w:color="auto"/>
          </w:divBdr>
        </w:div>
        <w:div w:id="25644155">
          <w:marLeft w:val="640"/>
          <w:marRight w:val="0"/>
          <w:marTop w:val="0"/>
          <w:marBottom w:val="0"/>
          <w:divBdr>
            <w:top w:val="none" w:sz="0" w:space="0" w:color="auto"/>
            <w:left w:val="none" w:sz="0" w:space="0" w:color="auto"/>
            <w:bottom w:val="none" w:sz="0" w:space="0" w:color="auto"/>
            <w:right w:val="none" w:sz="0" w:space="0" w:color="auto"/>
          </w:divBdr>
        </w:div>
        <w:div w:id="643393858">
          <w:marLeft w:val="640"/>
          <w:marRight w:val="0"/>
          <w:marTop w:val="0"/>
          <w:marBottom w:val="0"/>
          <w:divBdr>
            <w:top w:val="none" w:sz="0" w:space="0" w:color="auto"/>
            <w:left w:val="none" w:sz="0" w:space="0" w:color="auto"/>
            <w:bottom w:val="none" w:sz="0" w:space="0" w:color="auto"/>
            <w:right w:val="none" w:sz="0" w:space="0" w:color="auto"/>
          </w:divBdr>
        </w:div>
        <w:div w:id="712120819">
          <w:marLeft w:val="640"/>
          <w:marRight w:val="0"/>
          <w:marTop w:val="0"/>
          <w:marBottom w:val="0"/>
          <w:divBdr>
            <w:top w:val="none" w:sz="0" w:space="0" w:color="auto"/>
            <w:left w:val="none" w:sz="0" w:space="0" w:color="auto"/>
            <w:bottom w:val="none" w:sz="0" w:space="0" w:color="auto"/>
            <w:right w:val="none" w:sz="0" w:space="0" w:color="auto"/>
          </w:divBdr>
        </w:div>
      </w:divsChild>
    </w:div>
    <w:div w:id="145511075">
      <w:bodyDiv w:val="1"/>
      <w:marLeft w:val="0"/>
      <w:marRight w:val="0"/>
      <w:marTop w:val="0"/>
      <w:marBottom w:val="0"/>
      <w:divBdr>
        <w:top w:val="none" w:sz="0" w:space="0" w:color="auto"/>
        <w:left w:val="none" w:sz="0" w:space="0" w:color="auto"/>
        <w:bottom w:val="none" w:sz="0" w:space="0" w:color="auto"/>
        <w:right w:val="none" w:sz="0" w:space="0" w:color="auto"/>
      </w:divBdr>
      <w:divsChild>
        <w:div w:id="926501677">
          <w:marLeft w:val="0"/>
          <w:marRight w:val="0"/>
          <w:marTop w:val="0"/>
          <w:marBottom w:val="0"/>
          <w:divBdr>
            <w:top w:val="none" w:sz="0" w:space="0" w:color="auto"/>
            <w:left w:val="none" w:sz="0" w:space="0" w:color="auto"/>
            <w:bottom w:val="none" w:sz="0" w:space="0" w:color="auto"/>
            <w:right w:val="none" w:sz="0" w:space="0" w:color="auto"/>
          </w:divBdr>
          <w:divsChild>
            <w:div w:id="546575896">
              <w:marLeft w:val="0"/>
              <w:marRight w:val="0"/>
              <w:marTop w:val="0"/>
              <w:marBottom w:val="0"/>
              <w:divBdr>
                <w:top w:val="none" w:sz="0" w:space="0" w:color="auto"/>
                <w:left w:val="none" w:sz="0" w:space="0" w:color="auto"/>
                <w:bottom w:val="none" w:sz="0" w:space="0" w:color="auto"/>
                <w:right w:val="none" w:sz="0" w:space="0" w:color="auto"/>
              </w:divBdr>
              <w:divsChild>
                <w:div w:id="136636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6494">
      <w:bodyDiv w:val="1"/>
      <w:marLeft w:val="0"/>
      <w:marRight w:val="0"/>
      <w:marTop w:val="0"/>
      <w:marBottom w:val="0"/>
      <w:divBdr>
        <w:top w:val="none" w:sz="0" w:space="0" w:color="auto"/>
        <w:left w:val="none" w:sz="0" w:space="0" w:color="auto"/>
        <w:bottom w:val="none" w:sz="0" w:space="0" w:color="auto"/>
        <w:right w:val="none" w:sz="0" w:space="0" w:color="auto"/>
      </w:divBdr>
    </w:div>
    <w:div w:id="182671128">
      <w:bodyDiv w:val="1"/>
      <w:marLeft w:val="0"/>
      <w:marRight w:val="0"/>
      <w:marTop w:val="0"/>
      <w:marBottom w:val="0"/>
      <w:divBdr>
        <w:top w:val="none" w:sz="0" w:space="0" w:color="auto"/>
        <w:left w:val="none" w:sz="0" w:space="0" w:color="auto"/>
        <w:bottom w:val="none" w:sz="0" w:space="0" w:color="auto"/>
        <w:right w:val="none" w:sz="0" w:space="0" w:color="auto"/>
      </w:divBdr>
    </w:div>
    <w:div w:id="204215025">
      <w:bodyDiv w:val="1"/>
      <w:marLeft w:val="0"/>
      <w:marRight w:val="0"/>
      <w:marTop w:val="0"/>
      <w:marBottom w:val="0"/>
      <w:divBdr>
        <w:top w:val="none" w:sz="0" w:space="0" w:color="auto"/>
        <w:left w:val="none" w:sz="0" w:space="0" w:color="auto"/>
        <w:bottom w:val="none" w:sz="0" w:space="0" w:color="auto"/>
        <w:right w:val="none" w:sz="0" w:space="0" w:color="auto"/>
      </w:divBdr>
    </w:div>
    <w:div w:id="207911202">
      <w:bodyDiv w:val="1"/>
      <w:marLeft w:val="0"/>
      <w:marRight w:val="0"/>
      <w:marTop w:val="0"/>
      <w:marBottom w:val="0"/>
      <w:divBdr>
        <w:top w:val="none" w:sz="0" w:space="0" w:color="auto"/>
        <w:left w:val="none" w:sz="0" w:space="0" w:color="auto"/>
        <w:bottom w:val="none" w:sz="0" w:space="0" w:color="auto"/>
        <w:right w:val="none" w:sz="0" w:space="0" w:color="auto"/>
      </w:divBdr>
      <w:divsChild>
        <w:div w:id="495851098">
          <w:marLeft w:val="0"/>
          <w:marRight w:val="0"/>
          <w:marTop w:val="0"/>
          <w:marBottom w:val="0"/>
          <w:divBdr>
            <w:top w:val="none" w:sz="0" w:space="0" w:color="auto"/>
            <w:left w:val="none" w:sz="0" w:space="0" w:color="auto"/>
            <w:bottom w:val="none" w:sz="0" w:space="0" w:color="auto"/>
            <w:right w:val="none" w:sz="0" w:space="0" w:color="auto"/>
          </w:divBdr>
          <w:divsChild>
            <w:div w:id="2092769136">
              <w:marLeft w:val="0"/>
              <w:marRight w:val="0"/>
              <w:marTop w:val="0"/>
              <w:marBottom w:val="0"/>
              <w:divBdr>
                <w:top w:val="none" w:sz="0" w:space="0" w:color="auto"/>
                <w:left w:val="none" w:sz="0" w:space="0" w:color="auto"/>
                <w:bottom w:val="none" w:sz="0" w:space="0" w:color="auto"/>
                <w:right w:val="none" w:sz="0" w:space="0" w:color="auto"/>
              </w:divBdr>
              <w:divsChild>
                <w:div w:id="8074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1314">
      <w:bodyDiv w:val="1"/>
      <w:marLeft w:val="0"/>
      <w:marRight w:val="0"/>
      <w:marTop w:val="0"/>
      <w:marBottom w:val="0"/>
      <w:divBdr>
        <w:top w:val="none" w:sz="0" w:space="0" w:color="auto"/>
        <w:left w:val="none" w:sz="0" w:space="0" w:color="auto"/>
        <w:bottom w:val="none" w:sz="0" w:space="0" w:color="auto"/>
        <w:right w:val="none" w:sz="0" w:space="0" w:color="auto"/>
      </w:divBdr>
      <w:divsChild>
        <w:div w:id="1895576974">
          <w:marLeft w:val="640"/>
          <w:marRight w:val="0"/>
          <w:marTop w:val="0"/>
          <w:marBottom w:val="0"/>
          <w:divBdr>
            <w:top w:val="none" w:sz="0" w:space="0" w:color="auto"/>
            <w:left w:val="none" w:sz="0" w:space="0" w:color="auto"/>
            <w:bottom w:val="none" w:sz="0" w:space="0" w:color="auto"/>
            <w:right w:val="none" w:sz="0" w:space="0" w:color="auto"/>
          </w:divBdr>
        </w:div>
        <w:div w:id="584729505">
          <w:marLeft w:val="640"/>
          <w:marRight w:val="0"/>
          <w:marTop w:val="0"/>
          <w:marBottom w:val="0"/>
          <w:divBdr>
            <w:top w:val="none" w:sz="0" w:space="0" w:color="auto"/>
            <w:left w:val="none" w:sz="0" w:space="0" w:color="auto"/>
            <w:bottom w:val="none" w:sz="0" w:space="0" w:color="auto"/>
            <w:right w:val="none" w:sz="0" w:space="0" w:color="auto"/>
          </w:divBdr>
        </w:div>
        <w:div w:id="598027934">
          <w:marLeft w:val="640"/>
          <w:marRight w:val="0"/>
          <w:marTop w:val="0"/>
          <w:marBottom w:val="0"/>
          <w:divBdr>
            <w:top w:val="none" w:sz="0" w:space="0" w:color="auto"/>
            <w:left w:val="none" w:sz="0" w:space="0" w:color="auto"/>
            <w:bottom w:val="none" w:sz="0" w:space="0" w:color="auto"/>
            <w:right w:val="none" w:sz="0" w:space="0" w:color="auto"/>
          </w:divBdr>
        </w:div>
        <w:div w:id="84352456">
          <w:marLeft w:val="640"/>
          <w:marRight w:val="0"/>
          <w:marTop w:val="0"/>
          <w:marBottom w:val="0"/>
          <w:divBdr>
            <w:top w:val="none" w:sz="0" w:space="0" w:color="auto"/>
            <w:left w:val="none" w:sz="0" w:space="0" w:color="auto"/>
            <w:bottom w:val="none" w:sz="0" w:space="0" w:color="auto"/>
            <w:right w:val="none" w:sz="0" w:space="0" w:color="auto"/>
          </w:divBdr>
        </w:div>
        <w:div w:id="72094637">
          <w:marLeft w:val="640"/>
          <w:marRight w:val="0"/>
          <w:marTop w:val="0"/>
          <w:marBottom w:val="0"/>
          <w:divBdr>
            <w:top w:val="none" w:sz="0" w:space="0" w:color="auto"/>
            <w:left w:val="none" w:sz="0" w:space="0" w:color="auto"/>
            <w:bottom w:val="none" w:sz="0" w:space="0" w:color="auto"/>
            <w:right w:val="none" w:sz="0" w:space="0" w:color="auto"/>
          </w:divBdr>
        </w:div>
        <w:div w:id="1617372433">
          <w:marLeft w:val="640"/>
          <w:marRight w:val="0"/>
          <w:marTop w:val="0"/>
          <w:marBottom w:val="0"/>
          <w:divBdr>
            <w:top w:val="none" w:sz="0" w:space="0" w:color="auto"/>
            <w:left w:val="none" w:sz="0" w:space="0" w:color="auto"/>
            <w:bottom w:val="none" w:sz="0" w:space="0" w:color="auto"/>
            <w:right w:val="none" w:sz="0" w:space="0" w:color="auto"/>
          </w:divBdr>
        </w:div>
        <w:div w:id="178085563">
          <w:marLeft w:val="640"/>
          <w:marRight w:val="0"/>
          <w:marTop w:val="0"/>
          <w:marBottom w:val="0"/>
          <w:divBdr>
            <w:top w:val="none" w:sz="0" w:space="0" w:color="auto"/>
            <w:left w:val="none" w:sz="0" w:space="0" w:color="auto"/>
            <w:bottom w:val="none" w:sz="0" w:space="0" w:color="auto"/>
            <w:right w:val="none" w:sz="0" w:space="0" w:color="auto"/>
          </w:divBdr>
        </w:div>
        <w:div w:id="1035037840">
          <w:marLeft w:val="640"/>
          <w:marRight w:val="0"/>
          <w:marTop w:val="0"/>
          <w:marBottom w:val="0"/>
          <w:divBdr>
            <w:top w:val="none" w:sz="0" w:space="0" w:color="auto"/>
            <w:left w:val="none" w:sz="0" w:space="0" w:color="auto"/>
            <w:bottom w:val="none" w:sz="0" w:space="0" w:color="auto"/>
            <w:right w:val="none" w:sz="0" w:space="0" w:color="auto"/>
          </w:divBdr>
        </w:div>
        <w:div w:id="1940527381">
          <w:marLeft w:val="640"/>
          <w:marRight w:val="0"/>
          <w:marTop w:val="0"/>
          <w:marBottom w:val="0"/>
          <w:divBdr>
            <w:top w:val="none" w:sz="0" w:space="0" w:color="auto"/>
            <w:left w:val="none" w:sz="0" w:space="0" w:color="auto"/>
            <w:bottom w:val="none" w:sz="0" w:space="0" w:color="auto"/>
            <w:right w:val="none" w:sz="0" w:space="0" w:color="auto"/>
          </w:divBdr>
        </w:div>
        <w:div w:id="1351448491">
          <w:marLeft w:val="640"/>
          <w:marRight w:val="0"/>
          <w:marTop w:val="0"/>
          <w:marBottom w:val="0"/>
          <w:divBdr>
            <w:top w:val="none" w:sz="0" w:space="0" w:color="auto"/>
            <w:left w:val="none" w:sz="0" w:space="0" w:color="auto"/>
            <w:bottom w:val="none" w:sz="0" w:space="0" w:color="auto"/>
            <w:right w:val="none" w:sz="0" w:space="0" w:color="auto"/>
          </w:divBdr>
        </w:div>
        <w:div w:id="248468695">
          <w:marLeft w:val="640"/>
          <w:marRight w:val="0"/>
          <w:marTop w:val="0"/>
          <w:marBottom w:val="0"/>
          <w:divBdr>
            <w:top w:val="none" w:sz="0" w:space="0" w:color="auto"/>
            <w:left w:val="none" w:sz="0" w:space="0" w:color="auto"/>
            <w:bottom w:val="none" w:sz="0" w:space="0" w:color="auto"/>
            <w:right w:val="none" w:sz="0" w:space="0" w:color="auto"/>
          </w:divBdr>
        </w:div>
        <w:div w:id="1387803414">
          <w:marLeft w:val="640"/>
          <w:marRight w:val="0"/>
          <w:marTop w:val="0"/>
          <w:marBottom w:val="0"/>
          <w:divBdr>
            <w:top w:val="none" w:sz="0" w:space="0" w:color="auto"/>
            <w:left w:val="none" w:sz="0" w:space="0" w:color="auto"/>
            <w:bottom w:val="none" w:sz="0" w:space="0" w:color="auto"/>
            <w:right w:val="none" w:sz="0" w:space="0" w:color="auto"/>
          </w:divBdr>
        </w:div>
        <w:div w:id="2042708561">
          <w:marLeft w:val="640"/>
          <w:marRight w:val="0"/>
          <w:marTop w:val="0"/>
          <w:marBottom w:val="0"/>
          <w:divBdr>
            <w:top w:val="none" w:sz="0" w:space="0" w:color="auto"/>
            <w:left w:val="none" w:sz="0" w:space="0" w:color="auto"/>
            <w:bottom w:val="none" w:sz="0" w:space="0" w:color="auto"/>
            <w:right w:val="none" w:sz="0" w:space="0" w:color="auto"/>
          </w:divBdr>
        </w:div>
        <w:div w:id="1139037309">
          <w:marLeft w:val="640"/>
          <w:marRight w:val="0"/>
          <w:marTop w:val="0"/>
          <w:marBottom w:val="0"/>
          <w:divBdr>
            <w:top w:val="none" w:sz="0" w:space="0" w:color="auto"/>
            <w:left w:val="none" w:sz="0" w:space="0" w:color="auto"/>
            <w:bottom w:val="none" w:sz="0" w:space="0" w:color="auto"/>
            <w:right w:val="none" w:sz="0" w:space="0" w:color="auto"/>
          </w:divBdr>
        </w:div>
        <w:div w:id="1358432942">
          <w:marLeft w:val="640"/>
          <w:marRight w:val="0"/>
          <w:marTop w:val="0"/>
          <w:marBottom w:val="0"/>
          <w:divBdr>
            <w:top w:val="none" w:sz="0" w:space="0" w:color="auto"/>
            <w:left w:val="none" w:sz="0" w:space="0" w:color="auto"/>
            <w:bottom w:val="none" w:sz="0" w:space="0" w:color="auto"/>
            <w:right w:val="none" w:sz="0" w:space="0" w:color="auto"/>
          </w:divBdr>
        </w:div>
        <w:div w:id="782113452">
          <w:marLeft w:val="640"/>
          <w:marRight w:val="0"/>
          <w:marTop w:val="0"/>
          <w:marBottom w:val="0"/>
          <w:divBdr>
            <w:top w:val="none" w:sz="0" w:space="0" w:color="auto"/>
            <w:left w:val="none" w:sz="0" w:space="0" w:color="auto"/>
            <w:bottom w:val="none" w:sz="0" w:space="0" w:color="auto"/>
            <w:right w:val="none" w:sz="0" w:space="0" w:color="auto"/>
          </w:divBdr>
        </w:div>
        <w:div w:id="1298990175">
          <w:marLeft w:val="640"/>
          <w:marRight w:val="0"/>
          <w:marTop w:val="0"/>
          <w:marBottom w:val="0"/>
          <w:divBdr>
            <w:top w:val="none" w:sz="0" w:space="0" w:color="auto"/>
            <w:left w:val="none" w:sz="0" w:space="0" w:color="auto"/>
            <w:bottom w:val="none" w:sz="0" w:space="0" w:color="auto"/>
            <w:right w:val="none" w:sz="0" w:space="0" w:color="auto"/>
          </w:divBdr>
        </w:div>
        <w:div w:id="699665344">
          <w:marLeft w:val="640"/>
          <w:marRight w:val="0"/>
          <w:marTop w:val="0"/>
          <w:marBottom w:val="0"/>
          <w:divBdr>
            <w:top w:val="none" w:sz="0" w:space="0" w:color="auto"/>
            <w:left w:val="none" w:sz="0" w:space="0" w:color="auto"/>
            <w:bottom w:val="none" w:sz="0" w:space="0" w:color="auto"/>
            <w:right w:val="none" w:sz="0" w:space="0" w:color="auto"/>
          </w:divBdr>
        </w:div>
        <w:div w:id="1424836867">
          <w:marLeft w:val="640"/>
          <w:marRight w:val="0"/>
          <w:marTop w:val="0"/>
          <w:marBottom w:val="0"/>
          <w:divBdr>
            <w:top w:val="none" w:sz="0" w:space="0" w:color="auto"/>
            <w:left w:val="none" w:sz="0" w:space="0" w:color="auto"/>
            <w:bottom w:val="none" w:sz="0" w:space="0" w:color="auto"/>
            <w:right w:val="none" w:sz="0" w:space="0" w:color="auto"/>
          </w:divBdr>
        </w:div>
      </w:divsChild>
    </w:div>
    <w:div w:id="222914140">
      <w:bodyDiv w:val="1"/>
      <w:marLeft w:val="0"/>
      <w:marRight w:val="0"/>
      <w:marTop w:val="0"/>
      <w:marBottom w:val="0"/>
      <w:divBdr>
        <w:top w:val="none" w:sz="0" w:space="0" w:color="auto"/>
        <w:left w:val="none" w:sz="0" w:space="0" w:color="auto"/>
        <w:bottom w:val="none" w:sz="0" w:space="0" w:color="auto"/>
        <w:right w:val="none" w:sz="0" w:space="0" w:color="auto"/>
      </w:divBdr>
      <w:divsChild>
        <w:div w:id="698287686">
          <w:marLeft w:val="640"/>
          <w:marRight w:val="0"/>
          <w:marTop w:val="0"/>
          <w:marBottom w:val="0"/>
          <w:divBdr>
            <w:top w:val="none" w:sz="0" w:space="0" w:color="auto"/>
            <w:left w:val="none" w:sz="0" w:space="0" w:color="auto"/>
            <w:bottom w:val="none" w:sz="0" w:space="0" w:color="auto"/>
            <w:right w:val="none" w:sz="0" w:space="0" w:color="auto"/>
          </w:divBdr>
        </w:div>
        <w:div w:id="723410142">
          <w:marLeft w:val="640"/>
          <w:marRight w:val="0"/>
          <w:marTop w:val="0"/>
          <w:marBottom w:val="0"/>
          <w:divBdr>
            <w:top w:val="none" w:sz="0" w:space="0" w:color="auto"/>
            <w:left w:val="none" w:sz="0" w:space="0" w:color="auto"/>
            <w:bottom w:val="none" w:sz="0" w:space="0" w:color="auto"/>
            <w:right w:val="none" w:sz="0" w:space="0" w:color="auto"/>
          </w:divBdr>
        </w:div>
        <w:div w:id="1732727770">
          <w:marLeft w:val="640"/>
          <w:marRight w:val="0"/>
          <w:marTop w:val="0"/>
          <w:marBottom w:val="0"/>
          <w:divBdr>
            <w:top w:val="none" w:sz="0" w:space="0" w:color="auto"/>
            <w:left w:val="none" w:sz="0" w:space="0" w:color="auto"/>
            <w:bottom w:val="none" w:sz="0" w:space="0" w:color="auto"/>
            <w:right w:val="none" w:sz="0" w:space="0" w:color="auto"/>
          </w:divBdr>
        </w:div>
        <w:div w:id="1878465892">
          <w:marLeft w:val="640"/>
          <w:marRight w:val="0"/>
          <w:marTop w:val="0"/>
          <w:marBottom w:val="0"/>
          <w:divBdr>
            <w:top w:val="none" w:sz="0" w:space="0" w:color="auto"/>
            <w:left w:val="none" w:sz="0" w:space="0" w:color="auto"/>
            <w:bottom w:val="none" w:sz="0" w:space="0" w:color="auto"/>
            <w:right w:val="none" w:sz="0" w:space="0" w:color="auto"/>
          </w:divBdr>
        </w:div>
        <w:div w:id="532378261">
          <w:marLeft w:val="640"/>
          <w:marRight w:val="0"/>
          <w:marTop w:val="0"/>
          <w:marBottom w:val="0"/>
          <w:divBdr>
            <w:top w:val="none" w:sz="0" w:space="0" w:color="auto"/>
            <w:left w:val="none" w:sz="0" w:space="0" w:color="auto"/>
            <w:bottom w:val="none" w:sz="0" w:space="0" w:color="auto"/>
            <w:right w:val="none" w:sz="0" w:space="0" w:color="auto"/>
          </w:divBdr>
        </w:div>
        <w:div w:id="1960332160">
          <w:marLeft w:val="640"/>
          <w:marRight w:val="0"/>
          <w:marTop w:val="0"/>
          <w:marBottom w:val="0"/>
          <w:divBdr>
            <w:top w:val="none" w:sz="0" w:space="0" w:color="auto"/>
            <w:left w:val="none" w:sz="0" w:space="0" w:color="auto"/>
            <w:bottom w:val="none" w:sz="0" w:space="0" w:color="auto"/>
            <w:right w:val="none" w:sz="0" w:space="0" w:color="auto"/>
          </w:divBdr>
        </w:div>
        <w:div w:id="172839988">
          <w:marLeft w:val="640"/>
          <w:marRight w:val="0"/>
          <w:marTop w:val="0"/>
          <w:marBottom w:val="0"/>
          <w:divBdr>
            <w:top w:val="none" w:sz="0" w:space="0" w:color="auto"/>
            <w:left w:val="none" w:sz="0" w:space="0" w:color="auto"/>
            <w:bottom w:val="none" w:sz="0" w:space="0" w:color="auto"/>
            <w:right w:val="none" w:sz="0" w:space="0" w:color="auto"/>
          </w:divBdr>
        </w:div>
        <w:div w:id="1631934994">
          <w:marLeft w:val="640"/>
          <w:marRight w:val="0"/>
          <w:marTop w:val="0"/>
          <w:marBottom w:val="0"/>
          <w:divBdr>
            <w:top w:val="none" w:sz="0" w:space="0" w:color="auto"/>
            <w:left w:val="none" w:sz="0" w:space="0" w:color="auto"/>
            <w:bottom w:val="none" w:sz="0" w:space="0" w:color="auto"/>
            <w:right w:val="none" w:sz="0" w:space="0" w:color="auto"/>
          </w:divBdr>
        </w:div>
        <w:div w:id="83190010">
          <w:marLeft w:val="640"/>
          <w:marRight w:val="0"/>
          <w:marTop w:val="0"/>
          <w:marBottom w:val="0"/>
          <w:divBdr>
            <w:top w:val="none" w:sz="0" w:space="0" w:color="auto"/>
            <w:left w:val="none" w:sz="0" w:space="0" w:color="auto"/>
            <w:bottom w:val="none" w:sz="0" w:space="0" w:color="auto"/>
            <w:right w:val="none" w:sz="0" w:space="0" w:color="auto"/>
          </w:divBdr>
        </w:div>
        <w:div w:id="10109636">
          <w:marLeft w:val="640"/>
          <w:marRight w:val="0"/>
          <w:marTop w:val="0"/>
          <w:marBottom w:val="0"/>
          <w:divBdr>
            <w:top w:val="none" w:sz="0" w:space="0" w:color="auto"/>
            <w:left w:val="none" w:sz="0" w:space="0" w:color="auto"/>
            <w:bottom w:val="none" w:sz="0" w:space="0" w:color="auto"/>
            <w:right w:val="none" w:sz="0" w:space="0" w:color="auto"/>
          </w:divBdr>
        </w:div>
        <w:div w:id="2108041603">
          <w:marLeft w:val="640"/>
          <w:marRight w:val="0"/>
          <w:marTop w:val="0"/>
          <w:marBottom w:val="0"/>
          <w:divBdr>
            <w:top w:val="none" w:sz="0" w:space="0" w:color="auto"/>
            <w:left w:val="none" w:sz="0" w:space="0" w:color="auto"/>
            <w:bottom w:val="none" w:sz="0" w:space="0" w:color="auto"/>
            <w:right w:val="none" w:sz="0" w:space="0" w:color="auto"/>
          </w:divBdr>
        </w:div>
        <w:div w:id="260339920">
          <w:marLeft w:val="640"/>
          <w:marRight w:val="0"/>
          <w:marTop w:val="0"/>
          <w:marBottom w:val="0"/>
          <w:divBdr>
            <w:top w:val="none" w:sz="0" w:space="0" w:color="auto"/>
            <w:left w:val="none" w:sz="0" w:space="0" w:color="auto"/>
            <w:bottom w:val="none" w:sz="0" w:space="0" w:color="auto"/>
            <w:right w:val="none" w:sz="0" w:space="0" w:color="auto"/>
          </w:divBdr>
        </w:div>
        <w:div w:id="2015261933">
          <w:marLeft w:val="640"/>
          <w:marRight w:val="0"/>
          <w:marTop w:val="0"/>
          <w:marBottom w:val="0"/>
          <w:divBdr>
            <w:top w:val="none" w:sz="0" w:space="0" w:color="auto"/>
            <w:left w:val="none" w:sz="0" w:space="0" w:color="auto"/>
            <w:bottom w:val="none" w:sz="0" w:space="0" w:color="auto"/>
            <w:right w:val="none" w:sz="0" w:space="0" w:color="auto"/>
          </w:divBdr>
        </w:div>
        <w:div w:id="1336573160">
          <w:marLeft w:val="640"/>
          <w:marRight w:val="0"/>
          <w:marTop w:val="0"/>
          <w:marBottom w:val="0"/>
          <w:divBdr>
            <w:top w:val="none" w:sz="0" w:space="0" w:color="auto"/>
            <w:left w:val="none" w:sz="0" w:space="0" w:color="auto"/>
            <w:bottom w:val="none" w:sz="0" w:space="0" w:color="auto"/>
            <w:right w:val="none" w:sz="0" w:space="0" w:color="auto"/>
          </w:divBdr>
        </w:div>
      </w:divsChild>
    </w:div>
    <w:div w:id="232395129">
      <w:bodyDiv w:val="1"/>
      <w:marLeft w:val="0"/>
      <w:marRight w:val="0"/>
      <w:marTop w:val="0"/>
      <w:marBottom w:val="0"/>
      <w:divBdr>
        <w:top w:val="none" w:sz="0" w:space="0" w:color="auto"/>
        <w:left w:val="none" w:sz="0" w:space="0" w:color="auto"/>
        <w:bottom w:val="none" w:sz="0" w:space="0" w:color="auto"/>
        <w:right w:val="none" w:sz="0" w:space="0" w:color="auto"/>
      </w:divBdr>
    </w:div>
    <w:div w:id="248470160">
      <w:bodyDiv w:val="1"/>
      <w:marLeft w:val="0"/>
      <w:marRight w:val="0"/>
      <w:marTop w:val="0"/>
      <w:marBottom w:val="0"/>
      <w:divBdr>
        <w:top w:val="none" w:sz="0" w:space="0" w:color="auto"/>
        <w:left w:val="none" w:sz="0" w:space="0" w:color="auto"/>
        <w:bottom w:val="none" w:sz="0" w:space="0" w:color="auto"/>
        <w:right w:val="none" w:sz="0" w:space="0" w:color="auto"/>
      </w:divBdr>
      <w:divsChild>
        <w:div w:id="1752920470">
          <w:marLeft w:val="640"/>
          <w:marRight w:val="0"/>
          <w:marTop w:val="0"/>
          <w:marBottom w:val="0"/>
          <w:divBdr>
            <w:top w:val="none" w:sz="0" w:space="0" w:color="auto"/>
            <w:left w:val="none" w:sz="0" w:space="0" w:color="auto"/>
            <w:bottom w:val="none" w:sz="0" w:space="0" w:color="auto"/>
            <w:right w:val="none" w:sz="0" w:space="0" w:color="auto"/>
          </w:divBdr>
        </w:div>
        <w:div w:id="717633545">
          <w:marLeft w:val="640"/>
          <w:marRight w:val="0"/>
          <w:marTop w:val="0"/>
          <w:marBottom w:val="0"/>
          <w:divBdr>
            <w:top w:val="none" w:sz="0" w:space="0" w:color="auto"/>
            <w:left w:val="none" w:sz="0" w:space="0" w:color="auto"/>
            <w:bottom w:val="none" w:sz="0" w:space="0" w:color="auto"/>
            <w:right w:val="none" w:sz="0" w:space="0" w:color="auto"/>
          </w:divBdr>
        </w:div>
        <w:div w:id="1408266268">
          <w:marLeft w:val="640"/>
          <w:marRight w:val="0"/>
          <w:marTop w:val="0"/>
          <w:marBottom w:val="0"/>
          <w:divBdr>
            <w:top w:val="none" w:sz="0" w:space="0" w:color="auto"/>
            <w:left w:val="none" w:sz="0" w:space="0" w:color="auto"/>
            <w:bottom w:val="none" w:sz="0" w:space="0" w:color="auto"/>
            <w:right w:val="none" w:sz="0" w:space="0" w:color="auto"/>
          </w:divBdr>
        </w:div>
        <w:div w:id="325521534">
          <w:marLeft w:val="640"/>
          <w:marRight w:val="0"/>
          <w:marTop w:val="0"/>
          <w:marBottom w:val="0"/>
          <w:divBdr>
            <w:top w:val="none" w:sz="0" w:space="0" w:color="auto"/>
            <w:left w:val="none" w:sz="0" w:space="0" w:color="auto"/>
            <w:bottom w:val="none" w:sz="0" w:space="0" w:color="auto"/>
            <w:right w:val="none" w:sz="0" w:space="0" w:color="auto"/>
          </w:divBdr>
        </w:div>
        <w:div w:id="1218512860">
          <w:marLeft w:val="640"/>
          <w:marRight w:val="0"/>
          <w:marTop w:val="0"/>
          <w:marBottom w:val="0"/>
          <w:divBdr>
            <w:top w:val="none" w:sz="0" w:space="0" w:color="auto"/>
            <w:left w:val="none" w:sz="0" w:space="0" w:color="auto"/>
            <w:bottom w:val="none" w:sz="0" w:space="0" w:color="auto"/>
            <w:right w:val="none" w:sz="0" w:space="0" w:color="auto"/>
          </w:divBdr>
        </w:div>
        <w:div w:id="67072358">
          <w:marLeft w:val="640"/>
          <w:marRight w:val="0"/>
          <w:marTop w:val="0"/>
          <w:marBottom w:val="0"/>
          <w:divBdr>
            <w:top w:val="none" w:sz="0" w:space="0" w:color="auto"/>
            <w:left w:val="none" w:sz="0" w:space="0" w:color="auto"/>
            <w:bottom w:val="none" w:sz="0" w:space="0" w:color="auto"/>
            <w:right w:val="none" w:sz="0" w:space="0" w:color="auto"/>
          </w:divBdr>
        </w:div>
        <w:div w:id="49230583">
          <w:marLeft w:val="640"/>
          <w:marRight w:val="0"/>
          <w:marTop w:val="0"/>
          <w:marBottom w:val="0"/>
          <w:divBdr>
            <w:top w:val="none" w:sz="0" w:space="0" w:color="auto"/>
            <w:left w:val="none" w:sz="0" w:space="0" w:color="auto"/>
            <w:bottom w:val="none" w:sz="0" w:space="0" w:color="auto"/>
            <w:right w:val="none" w:sz="0" w:space="0" w:color="auto"/>
          </w:divBdr>
        </w:div>
        <w:div w:id="1032420867">
          <w:marLeft w:val="640"/>
          <w:marRight w:val="0"/>
          <w:marTop w:val="0"/>
          <w:marBottom w:val="0"/>
          <w:divBdr>
            <w:top w:val="none" w:sz="0" w:space="0" w:color="auto"/>
            <w:left w:val="none" w:sz="0" w:space="0" w:color="auto"/>
            <w:bottom w:val="none" w:sz="0" w:space="0" w:color="auto"/>
            <w:right w:val="none" w:sz="0" w:space="0" w:color="auto"/>
          </w:divBdr>
        </w:div>
        <w:div w:id="1546794887">
          <w:marLeft w:val="640"/>
          <w:marRight w:val="0"/>
          <w:marTop w:val="0"/>
          <w:marBottom w:val="0"/>
          <w:divBdr>
            <w:top w:val="none" w:sz="0" w:space="0" w:color="auto"/>
            <w:left w:val="none" w:sz="0" w:space="0" w:color="auto"/>
            <w:bottom w:val="none" w:sz="0" w:space="0" w:color="auto"/>
            <w:right w:val="none" w:sz="0" w:space="0" w:color="auto"/>
          </w:divBdr>
        </w:div>
        <w:div w:id="1262180871">
          <w:marLeft w:val="640"/>
          <w:marRight w:val="0"/>
          <w:marTop w:val="0"/>
          <w:marBottom w:val="0"/>
          <w:divBdr>
            <w:top w:val="none" w:sz="0" w:space="0" w:color="auto"/>
            <w:left w:val="none" w:sz="0" w:space="0" w:color="auto"/>
            <w:bottom w:val="none" w:sz="0" w:space="0" w:color="auto"/>
            <w:right w:val="none" w:sz="0" w:space="0" w:color="auto"/>
          </w:divBdr>
        </w:div>
        <w:div w:id="1588535827">
          <w:marLeft w:val="640"/>
          <w:marRight w:val="0"/>
          <w:marTop w:val="0"/>
          <w:marBottom w:val="0"/>
          <w:divBdr>
            <w:top w:val="none" w:sz="0" w:space="0" w:color="auto"/>
            <w:left w:val="none" w:sz="0" w:space="0" w:color="auto"/>
            <w:bottom w:val="none" w:sz="0" w:space="0" w:color="auto"/>
            <w:right w:val="none" w:sz="0" w:space="0" w:color="auto"/>
          </w:divBdr>
        </w:div>
        <w:div w:id="1462991860">
          <w:marLeft w:val="640"/>
          <w:marRight w:val="0"/>
          <w:marTop w:val="0"/>
          <w:marBottom w:val="0"/>
          <w:divBdr>
            <w:top w:val="none" w:sz="0" w:space="0" w:color="auto"/>
            <w:left w:val="none" w:sz="0" w:space="0" w:color="auto"/>
            <w:bottom w:val="none" w:sz="0" w:space="0" w:color="auto"/>
            <w:right w:val="none" w:sz="0" w:space="0" w:color="auto"/>
          </w:divBdr>
        </w:div>
        <w:div w:id="2039773698">
          <w:marLeft w:val="640"/>
          <w:marRight w:val="0"/>
          <w:marTop w:val="0"/>
          <w:marBottom w:val="0"/>
          <w:divBdr>
            <w:top w:val="none" w:sz="0" w:space="0" w:color="auto"/>
            <w:left w:val="none" w:sz="0" w:space="0" w:color="auto"/>
            <w:bottom w:val="none" w:sz="0" w:space="0" w:color="auto"/>
            <w:right w:val="none" w:sz="0" w:space="0" w:color="auto"/>
          </w:divBdr>
        </w:div>
        <w:div w:id="1184785271">
          <w:marLeft w:val="640"/>
          <w:marRight w:val="0"/>
          <w:marTop w:val="0"/>
          <w:marBottom w:val="0"/>
          <w:divBdr>
            <w:top w:val="none" w:sz="0" w:space="0" w:color="auto"/>
            <w:left w:val="none" w:sz="0" w:space="0" w:color="auto"/>
            <w:bottom w:val="none" w:sz="0" w:space="0" w:color="auto"/>
            <w:right w:val="none" w:sz="0" w:space="0" w:color="auto"/>
          </w:divBdr>
        </w:div>
        <w:div w:id="62266659">
          <w:marLeft w:val="640"/>
          <w:marRight w:val="0"/>
          <w:marTop w:val="0"/>
          <w:marBottom w:val="0"/>
          <w:divBdr>
            <w:top w:val="none" w:sz="0" w:space="0" w:color="auto"/>
            <w:left w:val="none" w:sz="0" w:space="0" w:color="auto"/>
            <w:bottom w:val="none" w:sz="0" w:space="0" w:color="auto"/>
            <w:right w:val="none" w:sz="0" w:space="0" w:color="auto"/>
          </w:divBdr>
        </w:div>
        <w:div w:id="1515875610">
          <w:marLeft w:val="640"/>
          <w:marRight w:val="0"/>
          <w:marTop w:val="0"/>
          <w:marBottom w:val="0"/>
          <w:divBdr>
            <w:top w:val="none" w:sz="0" w:space="0" w:color="auto"/>
            <w:left w:val="none" w:sz="0" w:space="0" w:color="auto"/>
            <w:bottom w:val="none" w:sz="0" w:space="0" w:color="auto"/>
            <w:right w:val="none" w:sz="0" w:space="0" w:color="auto"/>
          </w:divBdr>
        </w:div>
        <w:div w:id="550729823">
          <w:marLeft w:val="640"/>
          <w:marRight w:val="0"/>
          <w:marTop w:val="0"/>
          <w:marBottom w:val="0"/>
          <w:divBdr>
            <w:top w:val="none" w:sz="0" w:space="0" w:color="auto"/>
            <w:left w:val="none" w:sz="0" w:space="0" w:color="auto"/>
            <w:bottom w:val="none" w:sz="0" w:space="0" w:color="auto"/>
            <w:right w:val="none" w:sz="0" w:space="0" w:color="auto"/>
          </w:divBdr>
        </w:div>
        <w:div w:id="2123568256">
          <w:marLeft w:val="640"/>
          <w:marRight w:val="0"/>
          <w:marTop w:val="0"/>
          <w:marBottom w:val="0"/>
          <w:divBdr>
            <w:top w:val="none" w:sz="0" w:space="0" w:color="auto"/>
            <w:left w:val="none" w:sz="0" w:space="0" w:color="auto"/>
            <w:bottom w:val="none" w:sz="0" w:space="0" w:color="auto"/>
            <w:right w:val="none" w:sz="0" w:space="0" w:color="auto"/>
          </w:divBdr>
        </w:div>
        <w:div w:id="1896501461">
          <w:marLeft w:val="640"/>
          <w:marRight w:val="0"/>
          <w:marTop w:val="0"/>
          <w:marBottom w:val="0"/>
          <w:divBdr>
            <w:top w:val="none" w:sz="0" w:space="0" w:color="auto"/>
            <w:left w:val="none" w:sz="0" w:space="0" w:color="auto"/>
            <w:bottom w:val="none" w:sz="0" w:space="0" w:color="auto"/>
            <w:right w:val="none" w:sz="0" w:space="0" w:color="auto"/>
          </w:divBdr>
        </w:div>
      </w:divsChild>
    </w:div>
    <w:div w:id="280694149">
      <w:bodyDiv w:val="1"/>
      <w:marLeft w:val="0"/>
      <w:marRight w:val="0"/>
      <w:marTop w:val="0"/>
      <w:marBottom w:val="0"/>
      <w:divBdr>
        <w:top w:val="none" w:sz="0" w:space="0" w:color="auto"/>
        <w:left w:val="none" w:sz="0" w:space="0" w:color="auto"/>
        <w:bottom w:val="none" w:sz="0" w:space="0" w:color="auto"/>
        <w:right w:val="none" w:sz="0" w:space="0" w:color="auto"/>
      </w:divBdr>
      <w:divsChild>
        <w:div w:id="2038575282">
          <w:marLeft w:val="0"/>
          <w:marRight w:val="0"/>
          <w:marTop w:val="60"/>
          <w:marBottom w:val="0"/>
          <w:divBdr>
            <w:top w:val="none" w:sz="0" w:space="0" w:color="auto"/>
            <w:left w:val="none" w:sz="0" w:space="0" w:color="auto"/>
            <w:bottom w:val="none" w:sz="0" w:space="0" w:color="auto"/>
            <w:right w:val="none" w:sz="0" w:space="0" w:color="auto"/>
          </w:divBdr>
        </w:div>
      </w:divsChild>
    </w:div>
    <w:div w:id="283732674">
      <w:bodyDiv w:val="1"/>
      <w:marLeft w:val="0"/>
      <w:marRight w:val="0"/>
      <w:marTop w:val="0"/>
      <w:marBottom w:val="0"/>
      <w:divBdr>
        <w:top w:val="none" w:sz="0" w:space="0" w:color="auto"/>
        <w:left w:val="none" w:sz="0" w:space="0" w:color="auto"/>
        <w:bottom w:val="none" w:sz="0" w:space="0" w:color="auto"/>
        <w:right w:val="none" w:sz="0" w:space="0" w:color="auto"/>
      </w:divBdr>
      <w:divsChild>
        <w:div w:id="1629509141">
          <w:marLeft w:val="0"/>
          <w:marRight w:val="0"/>
          <w:marTop w:val="0"/>
          <w:marBottom w:val="0"/>
          <w:divBdr>
            <w:top w:val="none" w:sz="0" w:space="0" w:color="auto"/>
            <w:left w:val="none" w:sz="0" w:space="0" w:color="auto"/>
            <w:bottom w:val="none" w:sz="0" w:space="0" w:color="auto"/>
            <w:right w:val="none" w:sz="0" w:space="0" w:color="auto"/>
          </w:divBdr>
          <w:divsChild>
            <w:div w:id="1679505531">
              <w:marLeft w:val="0"/>
              <w:marRight w:val="0"/>
              <w:marTop w:val="0"/>
              <w:marBottom w:val="0"/>
              <w:divBdr>
                <w:top w:val="none" w:sz="0" w:space="0" w:color="auto"/>
                <w:left w:val="none" w:sz="0" w:space="0" w:color="auto"/>
                <w:bottom w:val="none" w:sz="0" w:space="0" w:color="auto"/>
                <w:right w:val="none" w:sz="0" w:space="0" w:color="auto"/>
              </w:divBdr>
              <w:divsChild>
                <w:div w:id="752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6630">
      <w:bodyDiv w:val="1"/>
      <w:marLeft w:val="0"/>
      <w:marRight w:val="0"/>
      <w:marTop w:val="0"/>
      <w:marBottom w:val="0"/>
      <w:divBdr>
        <w:top w:val="none" w:sz="0" w:space="0" w:color="auto"/>
        <w:left w:val="none" w:sz="0" w:space="0" w:color="auto"/>
        <w:bottom w:val="none" w:sz="0" w:space="0" w:color="auto"/>
        <w:right w:val="none" w:sz="0" w:space="0" w:color="auto"/>
      </w:divBdr>
    </w:div>
    <w:div w:id="298876726">
      <w:bodyDiv w:val="1"/>
      <w:marLeft w:val="0"/>
      <w:marRight w:val="0"/>
      <w:marTop w:val="0"/>
      <w:marBottom w:val="0"/>
      <w:divBdr>
        <w:top w:val="none" w:sz="0" w:space="0" w:color="auto"/>
        <w:left w:val="none" w:sz="0" w:space="0" w:color="auto"/>
        <w:bottom w:val="none" w:sz="0" w:space="0" w:color="auto"/>
        <w:right w:val="none" w:sz="0" w:space="0" w:color="auto"/>
      </w:divBdr>
      <w:divsChild>
        <w:div w:id="302000814">
          <w:marLeft w:val="640"/>
          <w:marRight w:val="0"/>
          <w:marTop w:val="0"/>
          <w:marBottom w:val="0"/>
          <w:divBdr>
            <w:top w:val="none" w:sz="0" w:space="0" w:color="auto"/>
            <w:left w:val="none" w:sz="0" w:space="0" w:color="auto"/>
            <w:bottom w:val="none" w:sz="0" w:space="0" w:color="auto"/>
            <w:right w:val="none" w:sz="0" w:space="0" w:color="auto"/>
          </w:divBdr>
        </w:div>
        <w:div w:id="1694724694">
          <w:marLeft w:val="640"/>
          <w:marRight w:val="0"/>
          <w:marTop w:val="0"/>
          <w:marBottom w:val="0"/>
          <w:divBdr>
            <w:top w:val="none" w:sz="0" w:space="0" w:color="auto"/>
            <w:left w:val="none" w:sz="0" w:space="0" w:color="auto"/>
            <w:bottom w:val="none" w:sz="0" w:space="0" w:color="auto"/>
            <w:right w:val="none" w:sz="0" w:space="0" w:color="auto"/>
          </w:divBdr>
        </w:div>
        <w:div w:id="37321142">
          <w:marLeft w:val="640"/>
          <w:marRight w:val="0"/>
          <w:marTop w:val="0"/>
          <w:marBottom w:val="0"/>
          <w:divBdr>
            <w:top w:val="none" w:sz="0" w:space="0" w:color="auto"/>
            <w:left w:val="none" w:sz="0" w:space="0" w:color="auto"/>
            <w:bottom w:val="none" w:sz="0" w:space="0" w:color="auto"/>
            <w:right w:val="none" w:sz="0" w:space="0" w:color="auto"/>
          </w:divBdr>
        </w:div>
        <w:div w:id="1792237316">
          <w:marLeft w:val="640"/>
          <w:marRight w:val="0"/>
          <w:marTop w:val="0"/>
          <w:marBottom w:val="0"/>
          <w:divBdr>
            <w:top w:val="none" w:sz="0" w:space="0" w:color="auto"/>
            <w:left w:val="none" w:sz="0" w:space="0" w:color="auto"/>
            <w:bottom w:val="none" w:sz="0" w:space="0" w:color="auto"/>
            <w:right w:val="none" w:sz="0" w:space="0" w:color="auto"/>
          </w:divBdr>
        </w:div>
        <w:div w:id="1205364297">
          <w:marLeft w:val="640"/>
          <w:marRight w:val="0"/>
          <w:marTop w:val="0"/>
          <w:marBottom w:val="0"/>
          <w:divBdr>
            <w:top w:val="none" w:sz="0" w:space="0" w:color="auto"/>
            <w:left w:val="none" w:sz="0" w:space="0" w:color="auto"/>
            <w:bottom w:val="none" w:sz="0" w:space="0" w:color="auto"/>
            <w:right w:val="none" w:sz="0" w:space="0" w:color="auto"/>
          </w:divBdr>
        </w:div>
        <w:div w:id="915016422">
          <w:marLeft w:val="640"/>
          <w:marRight w:val="0"/>
          <w:marTop w:val="0"/>
          <w:marBottom w:val="0"/>
          <w:divBdr>
            <w:top w:val="none" w:sz="0" w:space="0" w:color="auto"/>
            <w:left w:val="none" w:sz="0" w:space="0" w:color="auto"/>
            <w:bottom w:val="none" w:sz="0" w:space="0" w:color="auto"/>
            <w:right w:val="none" w:sz="0" w:space="0" w:color="auto"/>
          </w:divBdr>
        </w:div>
        <w:div w:id="415831824">
          <w:marLeft w:val="640"/>
          <w:marRight w:val="0"/>
          <w:marTop w:val="0"/>
          <w:marBottom w:val="0"/>
          <w:divBdr>
            <w:top w:val="none" w:sz="0" w:space="0" w:color="auto"/>
            <w:left w:val="none" w:sz="0" w:space="0" w:color="auto"/>
            <w:bottom w:val="none" w:sz="0" w:space="0" w:color="auto"/>
            <w:right w:val="none" w:sz="0" w:space="0" w:color="auto"/>
          </w:divBdr>
        </w:div>
        <w:div w:id="1211186992">
          <w:marLeft w:val="640"/>
          <w:marRight w:val="0"/>
          <w:marTop w:val="0"/>
          <w:marBottom w:val="0"/>
          <w:divBdr>
            <w:top w:val="none" w:sz="0" w:space="0" w:color="auto"/>
            <w:left w:val="none" w:sz="0" w:space="0" w:color="auto"/>
            <w:bottom w:val="none" w:sz="0" w:space="0" w:color="auto"/>
            <w:right w:val="none" w:sz="0" w:space="0" w:color="auto"/>
          </w:divBdr>
        </w:div>
        <w:div w:id="694042281">
          <w:marLeft w:val="640"/>
          <w:marRight w:val="0"/>
          <w:marTop w:val="0"/>
          <w:marBottom w:val="0"/>
          <w:divBdr>
            <w:top w:val="none" w:sz="0" w:space="0" w:color="auto"/>
            <w:left w:val="none" w:sz="0" w:space="0" w:color="auto"/>
            <w:bottom w:val="none" w:sz="0" w:space="0" w:color="auto"/>
            <w:right w:val="none" w:sz="0" w:space="0" w:color="auto"/>
          </w:divBdr>
        </w:div>
        <w:div w:id="1906716384">
          <w:marLeft w:val="640"/>
          <w:marRight w:val="0"/>
          <w:marTop w:val="0"/>
          <w:marBottom w:val="0"/>
          <w:divBdr>
            <w:top w:val="none" w:sz="0" w:space="0" w:color="auto"/>
            <w:left w:val="none" w:sz="0" w:space="0" w:color="auto"/>
            <w:bottom w:val="none" w:sz="0" w:space="0" w:color="auto"/>
            <w:right w:val="none" w:sz="0" w:space="0" w:color="auto"/>
          </w:divBdr>
        </w:div>
        <w:div w:id="1614247011">
          <w:marLeft w:val="640"/>
          <w:marRight w:val="0"/>
          <w:marTop w:val="0"/>
          <w:marBottom w:val="0"/>
          <w:divBdr>
            <w:top w:val="none" w:sz="0" w:space="0" w:color="auto"/>
            <w:left w:val="none" w:sz="0" w:space="0" w:color="auto"/>
            <w:bottom w:val="none" w:sz="0" w:space="0" w:color="auto"/>
            <w:right w:val="none" w:sz="0" w:space="0" w:color="auto"/>
          </w:divBdr>
        </w:div>
        <w:div w:id="903224888">
          <w:marLeft w:val="640"/>
          <w:marRight w:val="0"/>
          <w:marTop w:val="0"/>
          <w:marBottom w:val="0"/>
          <w:divBdr>
            <w:top w:val="none" w:sz="0" w:space="0" w:color="auto"/>
            <w:left w:val="none" w:sz="0" w:space="0" w:color="auto"/>
            <w:bottom w:val="none" w:sz="0" w:space="0" w:color="auto"/>
            <w:right w:val="none" w:sz="0" w:space="0" w:color="auto"/>
          </w:divBdr>
        </w:div>
        <w:div w:id="1296831923">
          <w:marLeft w:val="640"/>
          <w:marRight w:val="0"/>
          <w:marTop w:val="0"/>
          <w:marBottom w:val="0"/>
          <w:divBdr>
            <w:top w:val="none" w:sz="0" w:space="0" w:color="auto"/>
            <w:left w:val="none" w:sz="0" w:space="0" w:color="auto"/>
            <w:bottom w:val="none" w:sz="0" w:space="0" w:color="auto"/>
            <w:right w:val="none" w:sz="0" w:space="0" w:color="auto"/>
          </w:divBdr>
        </w:div>
        <w:div w:id="125205825">
          <w:marLeft w:val="640"/>
          <w:marRight w:val="0"/>
          <w:marTop w:val="0"/>
          <w:marBottom w:val="0"/>
          <w:divBdr>
            <w:top w:val="none" w:sz="0" w:space="0" w:color="auto"/>
            <w:left w:val="none" w:sz="0" w:space="0" w:color="auto"/>
            <w:bottom w:val="none" w:sz="0" w:space="0" w:color="auto"/>
            <w:right w:val="none" w:sz="0" w:space="0" w:color="auto"/>
          </w:divBdr>
        </w:div>
        <w:div w:id="1174959866">
          <w:marLeft w:val="640"/>
          <w:marRight w:val="0"/>
          <w:marTop w:val="0"/>
          <w:marBottom w:val="0"/>
          <w:divBdr>
            <w:top w:val="none" w:sz="0" w:space="0" w:color="auto"/>
            <w:left w:val="none" w:sz="0" w:space="0" w:color="auto"/>
            <w:bottom w:val="none" w:sz="0" w:space="0" w:color="auto"/>
            <w:right w:val="none" w:sz="0" w:space="0" w:color="auto"/>
          </w:divBdr>
        </w:div>
        <w:div w:id="160395338">
          <w:marLeft w:val="640"/>
          <w:marRight w:val="0"/>
          <w:marTop w:val="0"/>
          <w:marBottom w:val="0"/>
          <w:divBdr>
            <w:top w:val="none" w:sz="0" w:space="0" w:color="auto"/>
            <w:left w:val="none" w:sz="0" w:space="0" w:color="auto"/>
            <w:bottom w:val="none" w:sz="0" w:space="0" w:color="auto"/>
            <w:right w:val="none" w:sz="0" w:space="0" w:color="auto"/>
          </w:divBdr>
        </w:div>
        <w:div w:id="1675499879">
          <w:marLeft w:val="640"/>
          <w:marRight w:val="0"/>
          <w:marTop w:val="0"/>
          <w:marBottom w:val="0"/>
          <w:divBdr>
            <w:top w:val="none" w:sz="0" w:space="0" w:color="auto"/>
            <w:left w:val="none" w:sz="0" w:space="0" w:color="auto"/>
            <w:bottom w:val="none" w:sz="0" w:space="0" w:color="auto"/>
            <w:right w:val="none" w:sz="0" w:space="0" w:color="auto"/>
          </w:divBdr>
        </w:div>
        <w:div w:id="444151879">
          <w:marLeft w:val="640"/>
          <w:marRight w:val="0"/>
          <w:marTop w:val="0"/>
          <w:marBottom w:val="0"/>
          <w:divBdr>
            <w:top w:val="none" w:sz="0" w:space="0" w:color="auto"/>
            <w:left w:val="none" w:sz="0" w:space="0" w:color="auto"/>
            <w:bottom w:val="none" w:sz="0" w:space="0" w:color="auto"/>
            <w:right w:val="none" w:sz="0" w:space="0" w:color="auto"/>
          </w:divBdr>
        </w:div>
      </w:divsChild>
    </w:div>
    <w:div w:id="321936983">
      <w:bodyDiv w:val="1"/>
      <w:marLeft w:val="0"/>
      <w:marRight w:val="0"/>
      <w:marTop w:val="0"/>
      <w:marBottom w:val="0"/>
      <w:divBdr>
        <w:top w:val="none" w:sz="0" w:space="0" w:color="auto"/>
        <w:left w:val="none" w:sz="0" w:space="0" w:color="auto"/>
        <w:bottom w:val="none" w:sz="0" w:space="0" w:color="auto"/>
        <w:right w:val="none" w:sz="0" w:space="0" w:color="auto"/>
      </w:divBdr>
      <w:divsChild>
        <w:div w:id="523791729">
          <w:marLeft w:val="640"/>
          <w:marRight w:val="0"/>
          <w:marTop w:val="0"/>
          <w:marBottom w:val="0"/>
          <w:divBdr>
            <w:top w:val="none" w:sz="0" w:space="0" w:color="auto"/>
            <w:left w:val="none" w:sz="0" w:space="0" w:color="auto"/>
            <w:bottom w:val="none" w:sz="0" w:space="0" w:color="auto"/>
            <w:right w:val="none" w:sz="0" w:space="0" w:color="auto"/>
          </w:divBdr>
        </w:div>
        <w:div w:id="623728115">
          <w:marLeft w:val="640"/>
          <w:marRight w:val="0"/>
          <w:marTop w:val="0"/>
          <w:marBottom w:val="0"/>
          <w:divBdr>
            <w:top w:val="none" w:sz="0" w:space="0" w:color="auto"/>
            <w:left w:val="none" w:sz="0" w:space="0" w:color="auto"/>
            <w:bottom w:val="none" w:sz="0" w:space="0" w:color="auto"/>
            <w:right w:val="none" w:sz="0" w:space="0" w:color="auto"/>
          </w:divBdr>
        </w:div>
        <w:div w:id="2015759581">
          <w:marLeft w:val="640"/>
          <w:marRight w:val="0"/>
          <w:marTop w:val="0"/>
          <w:marBottom w:val="0"/>
          <w:divBdr>
            <w:top w:val="none" w:sz="0" w:space="0" w:color="auto"/>
            <w:left w:val="none" w:sz="0" w:space="0" w:color="auto"/>
            <w:bottom w:val="none" w:sz="0" w:space="0" w:color="auto"/>
            <w:right w:val="none" w:sz="0" w:space="0" w:color="auto"/>
          </w:divBdr>
        </w:div>
        <w:div w:id="2247992">
          <w:marLeft w:val="640"/>
          <w:marRight w:val="0"/>
          <w:marTop w:val="0"/>
          <w:marBottom w:val="0"/>
          <w:divBdr>
            <w:top w:val="none" w:sz="0" w:space="0" w:color="auto"/>
            <w:left w:val="none" w:sz="0" w:space="0" w:color="auto"/>
            <w:bottom w:val="none" w:sz="0" w:space="0" w:color="auto"/>
            <w:right w:val="none" w:sz="0" w:space="0" w:color="auto"/>
          </w:divBdr>
        </w:div>
        <w:div w:id="132334822">
          <w:marLeft w:val="640"/>
          <w:marRight w:val="0"/>
          <w:marTop w:val="0"/>
          <w:marBottom w:val="0"/>
          <w:divBdr>
            <w:top w:val="none" w:sz="0" w:space="0" w:color="auto"/>
            <w:left w:val="none" w:sz="0" w:space="0" w:color="auto"/>
            <w:bottom w:val="none" w:sz="0" w:space="0" w:color="auto"/>
            <w:right w:val="none" w:sz="0" w:space="0" w:color="auto"/>
          </w:divBdr>
        </w:div>
        <w:div w:id="1303316728">
          <w:marLeft w:val="640"/>
          <w:marRight w:val="0"/>
          <w:marTop w:val="0"/>
          <w:marBottom w:val="0"/>
          <w:divBdr>
            <w:top w:val="none" w:sz="0" w:space="0" w:color="auto"/>
            <w:left w:val="none" w:sz="0" w:space="0" w:color="auto"/>
            <w:bottom w:val="none" w:sz="0" w:space="0" w:color="auto"/>
            <w:right w:val="none" w:sz="0" w:space="0" w:color="auto"/>
          </w:divBdr>
        </w:div>
        <w:div w:id="235752617">
          <w:marLeft w:val="640"/>
          <w:marRight w:val="0"/>
          <w:marTop w:val="0"/>
          <w:marBottom w:val="0"/>
          <w:divBdr>
            <w:top w:val="none" w:sz="0" w:space="0" w:color="auto"/>
            <w:left w:val="none" w:sz="0" w:space="0" w:color="auto"/>
            <w:bottom w:val="none" w:sz="0" w:space="0" w:color="auto"/>
            <w:right w:val="none" w:sz="0" w:space="0" w:color="auto"/>
          </w:divBdr>
        </w:div>
        <w:div w:id="301423456">
          <w:marLeft w:val="640"/>
          <w:marRight w:val="0"/>
          <w:marTop w:val="0"/>
          <w:marBottom w:val="0"/>
          <w:divBdr>
            <w:top w:val="none" w:sz="0" w:space="0" w:color="auto"/>
            <w:left w:val="none" w:sz="0" w:space="0" w:color="auto"/>
            <w:bottom w:val="none" w:sz="0" w:space="0" w:color="auto"/>
            <w:right w:val="none" w:sz="0" w:space="0" w:color="auto"/>
          </w:divBdr>
        </w:div>
        <w:div w:id="615992130">
          <w:marLeft w:val="640"/>
          <w:marRight w:val="0"/>
          <w:marTop w:val="0"/>
          <w:marBottom w:val="0"/>
          <w:divBdr>
            <w:top w:val="none" w:sz="0" w:space="0" w:color="auto"/>
            <w:left w:val="none" w:sz="0" w:space="0" w:color="auto"/>
            <w:bottom w:val="none" w:sz="0" w:space="0" w:color="auto"/>
            <w:right w:val="none" w:sz="0" w:space="0" w:color="auto"/>
          </w:divBdr>
        </w:div>
        <w:div w:id="1139803760">
          <w:marLeft w:val="640"/>
          <w:marRight w:val="0"/>
          <w:marTop w:val="0"/>
          <w:marBottom w:val="0"/>
          <w:divBdr>
            <w:top w:val="none" w:sz="0" w:space="0" w:color="auto"/>
            <w:left w:val="none" w:sz="0" w:space="0" w:color="auto"/>
            <w:bottom w:val="none" w:sz="0" w:space="0" w:color="auto"/>
            <w:right w:val="none" w:sz="0" w:space="0" w:color="auto"/>
          </w:divBdr>
        </w:div>
        <w:div w:id="51931820">
          <w:marLeft w:val="640"/>
          <w:marRight w:val="0"/>
          <w:marTop w:val="0"/>
          <w:marBottom w:val="0"/>
          <w:divBdr>
            <w:top w:val="none" w:sz="0" w:space="0" w:color="auto"/>
            <w:left w:val="none" w:sz="0" w:space="0" w:color="auto"/>
            <w:bottom w:val="none" w:sz="0" w:space="0" w:color="auto"/>
            <w:right w:val="none" w:sz="0" w:space="0" w:color="auto"/>
          </w:divBdr>
        </w:div>
        <w:div w:id="1949123042">
          <w:marLeft w:val="640"/>
          <w:marRight w:val="0"/>
          <w:marTop w:val="0"/>
          <w:marBottom w:val="0"/>
          <w:divBdr>
            <w:top w:val="none" w:sz="0" w:space="0" w:color="auto"/>
            <w:left w:val="none" w:sz="0" w:space="0" w:color="auto"/>
            <w:bottom w:val="none" w:sz="0" w:space="0" w:color="auto"/>
            <w:right w:val="none" w:sz="0" w:space="0" w:color="auto"/>
          </w:divBdr>
        </w:div>
        <w:div w:id="456262775">
          <w:marLeft w:val="640"/>
          <w:marRight w:val="0"/>
          <w:marTop w:val="0"/>
          <w:marBottom w:val="0"/>
          <w:divBdr>
            <w:top w:val="none" w:sz="0" w:space="0" w:color="auto"/>
            <w:left w:val="none" w:sz="0" w:space="0" w:color="auto"/>
            <w:bottom w:val="none" w:sz="0" w:space="0" w:color="auto"/>
            <w:right w:val="none" w:sz="0" w:space="0" w:color="auto"/>
          </w:divBdr>
        </w:div>
        <w:div w:id="1091589246">
          <w:marLeft w:val="640"/>
          <w:marRight w:val="0"/>
          <w:marTop w:val="0"/>
          <w:marBottom w:val="0"/>
          <w:divBdr>
            <w:top w:val="none" w:sz="0" w:space="0" w:color="auto"/>
            <w:left w:val="none" w:sz="0" w:space="0" w:color="auto"/>
            <w:bottom w:val="none" w:sz="0" w:space="0" w:color="auto"/>
            <w:right w:val="none" w:sz="0" w:space="0" w:color="auto"/>
          </w:divBdr>
        </w:div>
      </w:divsChild>
    </w:div>
    <w:div w:id="326249266">
      <w:bodyDiv w:val="1"/>
      <w:marLeft w:val="0"/>
      <w:marRight w:val="0"/>
      <w:marTop w:val="0"/>
      <w:marBottom w:val="0"/>
      <w:divBdr>
        <w:top w:val="none" w:sz="0" w:space="0" w:color="auto"/>
        <w:left w:val="none" w:sz="0" w:space="0" w:color="auto"/>
        <w:bottom w:val="none" w:sz="0" w:space="0" w:color="auto"/>
        <w:right w:val="none" w:sz="0" w:space="0" w:color="auto"/>
      </w:divBdr>
    </w:div>
    <w:div w:id="344866723">
      <w:bodyDiv w:val="1"/>
      <w:marLeft w:val="0"/>
      <w:marRight w:val="0"/>
      <w:marTop w:val="0"/>
      <w:marBottom w:val="0"/>
      <w:divBdr>
        <w:top w:val="none" w:sz="0" w:space="0" w:color="auto"/>
        <w:left w:val="none" w:sz="0" w:space="0" w:color="auto"/>
        <w:bottom w:val="none" w:sz="0" w:space="0" w:color="auto"/>
        <w:right w:val="none" w:sz="0" w:space="0" w:color="auto"/>
      </w:divBdr>
      <w:divsChild>
        <w:div w:id="980814606">
          <w:marLeft w:val="640"/>
          <w:marRight w:val="0"/>
          <w:marTop w:val="0"/>
          <w:marBottom w:val="0"/>
          <w:divBdr>
            <w:top w:val="none" w:sz="0" w:space="0" w:color="auto"/>
            <w:left w:val="none" w:sz="0" w:space="0" w:color="auto"/>
            <w:bottom w:val="none" w:sz="0" w:space="0" w:color="auto"/>
            <w:right w:val="none" w:sz="0" w:space="0" w:color="auto"/>
          </w:divBdr>
        </w:div>
        <w:div w:id="859852118">
          <w:marLeft w:val="640"/>
          <w:marRight w:val="0"/>
          <w:marTop w:val="0"/>
          <w:marBottom w:val="0"/>
          <w:divBdr>
            <w:top w:val="none" w:sz="0" w:space="0" w:color="auto"/>
            <w:left w:val="none" w:sz="0" w:space="0" w:color="auto"/>
            <w:bottom w:val="none" w:sz="0" w:space="0" w:color="auto"/>
            <w:right w:val="none" w:sz="0" w:space="0" w:color="auto"/>
          </w:divBdr>
        </w:div>
        <w:div w:id="1861433604">
          <w:marLeft w:val="640"/>
          <w:marRight w:val="0"/>
          <w:marTop w:val="0"/>
          <w:marBottom w:val="0"/>
          <w:divBdr>
            <w:top w:val="none" w:sz="0" w:space="0" w:color="auto"/>
            <w:left w:val="none" w:sz="0" w:space="0" w:color="auto"/>
            <w:bottom w:val="none" w:sz="0" w:space="0" w:color="auto"/>
            <w:right w:val="none" w:sz="0" w:space="0" w:color="auto"/>
          </w:divBdr>
        </w:div>
        <w:div w:id="2052152023">
          <w:marLeft w:val="640"/>
          <w:marRight w:val="0"/>
          <w:marTop w:val="0"/>
          <w:marBottom w:val="0"/>
          <w:divBdr>
            <w:top w:val="none" w:sz="0" w:space="0" w:color="auto"/>
            <w:left w:val="none" w:sz="0" w:space="0" w:color="auto"/>
            <w:bottom w:val="none" w:sz="0" w:space="0" w:color="auto"/>
            <w:right w:val="none" w:sz="0" w:space="0" w:color="auto"/>
          </w:divBdr>
        </w:div>
        <w:div w:id="140123974">
          <w:marLeft w:val="640"/>
          <w:marRight w:val="0"/>
          <w:marTop w:val="0"/>
          <w:marBottom w:val="0"/>
          <w:divBdr>
            <w:top w:val="none" w:sz="0" w:space="0" w:color="auto"/>
            <w:left w:val="none" w:sz="0" w:space="0" w:color="auto"/>
            <w:bottom w:val="none" w:sz="0" w:space="0" w:color="auto"/>
            <w:right w:val="none" w:sz="0" w:space="0" w:color="auto"/>
          </w:divBdr>
        </w:div>
        <w:div w:id="1103765351">
          <w:marLeft w:val="640"/>
          <w:marRight w:val="0"/>
          <w:marTop w:val="0"/>
          <w:marBottom w:val="0"/>
          <w:divBdr>
            <w:top w:val="none" w:sz="0" w:space="0" w:color="auto"/>
            <w:left w:val="none" w:sz="0" w:space="0" w:color="auto"/>
            <w:bottom w:val="none" w:sz="0" w:space="0" w:color="auto"/>
            <w:right w:val="none" w:sz="0" w:space="0" w:color="auto"/>
          </w:divBdr>
        </w:div>
        <w:div w:id="1110321496">
          <w:marLeft w:val="640"/>
          <w:marRight w:val="0"/>
          <w:marTop w:val="0"/>
          <w:marBottom w:val="0"/>
          <w:divBdr>
            <w:top w:val="none" w:sz="0" w:space="0" w:color="auto"/>
            <w:left w:val="none" w:sz="0" w:space="0" w:color="auto"/>
            <w:bottom w:val="none" w:sz="0" w:space="0" w:color="auto"/>
            <w:right w:val="none" w:sz="0" w:space="0" w:color="auto"/>
          </w:divBdr>
        </w:div>
        <w:div w:id="869032682">
          <w:marLeft w:val="640"/>
          <w:marRight w:val="0"/>
          <w:marTop w:val="0"/>
          <w:marBottom w:val="0"/>
          <w:divBdr>
            <w:top w:val="none" w:sz="0" w:space="0" w:color="auto"/>
            <w:left w:val="none" w:sz="0" w:space="0" w:color="auto"/>
            <w:bottom w:val="none" w:sz="0" w:space="0" w:color="auto"/>
            <w:right w:val="none" w:sz="0" w:space="0" w:color="auto"/>
          </w:divBdr>
        </w:div>
        <w:div w:id="1639913034">
          <w:marLeft w:val="640"/>
          <w:marRight w:val="0"/>
          <w:marTop w:val="0"/>
          <w:marBottom w:val="0"/>
          <w:divBdr>
            <w:top w:val="none" w:sz="0" w:space="0" w:color="auto"/>
            <w:left w:val="none" w:sz="0" w:space="0" w:color="auto"/>
            <w:bottom w:val="none" w:sz="0" w:space="0" w:color="auto"/>
            <w:right w:val="none" w:sz="0" w:space="0" w:color="auto"/>
          </w:divBdr>
        </w:div>
        <w:div w:id="398789504">
          <w:marLeft w:val="640"/>
          <w:marRight w:val="0"/>
          <w:marTop w:val="0"/>
          <w:marBottom w:val="0"/>
          <w:divBdr>
            <w:top w:val="none" w:sz="0" w:space="0" w:color="auto"/>
            <w:left w:val="none" w:sz="0" w:space="0" w:color="auto"/>
            <w:bottom w:val="none" w:sz="0" w:space="0" w:color="auto"/>
            <w:right w:val="none" w:sz="0" w:space="0" w:color="auto"/>
          </w:divBdr>
        </w:div>
        <w:div w:id="995375839">
          <w:marLeft w:val="640"/>
          <w:marRight w:val="0"/>
          <w:marTop w:val="0"/>
          <w:marBottom w:val="0"/>
          <w:divBdr>
            <w:top w:val="none" w:sz="0" w:space="0" w:color="auto"/>
            <w:left w:val="none" w:sz="0" w:space="0" w:color="auto"/>
            <w:bottom w:val="none" w:sz="0" w:space="0" w:color="auto"/>
            <w:right w:val="none" w:sz="0" w:space="0" w:color="auto"/>
          </w:divBdr>
        </w:div>
        <w:div w:id="676233133">
          <w:marLeft w:val="640"/>
          <w:marRight w:val="0"/>
          <w:marTop w:val="0"/>
          <w:marBottom w:val="0"/>
          <w:divBdr>
            <w:top w:val="none" w:sz="0" w:space="0" w:color="auto"/>
            <w:left w:val="none" w:sz="0" w:space="0" w:color="auto"/>
            <w:bottom w:val="none" w:sz="0" w:space="0" w:color="auto"/>
            <w:right w:val="none" w:sz="0" w:space="0" w:color="auto"/>
          </w:divBdr>
        </w:div>
        <w:div w:id="836652262">
          <w:marLeft w:val="640"/>
          <w:marRight w:val="0"/>
          <w:marTop w:val="0"/>
          <w:marBottom w:val="0"/>
          <w:divBdr>
            <w:top w:val="none" w:sz="0" w:space="0" w:color="auto"/>
            <w:left w:val="none" w:sz="0" w:space="0" w:color="auto"/>
            <w:bottom w:val="none" w:sz="0" w:space="0" w:color="auto"/>
            <w:right w:val="none" w:sz="0" w:space="0" w:color="auto"/>
          </w:divBdr>
        </w:div>
        <w:div w:id="774712390">
          <w:marLeft w:val="640"/>
          <w:marRight w:val="0"/>
          <w:marTop w:val="0"/>
          <w:marBottom w:val="0"/>
          <w:divBdr>
            <w:top w:val="none" w:sz="0" w:space="0" w:color="auto"/>
            <w:left w:val="none" w:sz="0" w:space="0" w:color="auto"/>
            <w:bottom w:val="none" w:sz="0" w:space="0" w:color="auto"/>
            <w:right w:val="none" w:sz="0" w:space="0" w:color="auto"/>
          </w:divBdr>
        </w:div>
        <w:div w:id="535507907">
          <w:marLeft w:val="640"/>
          <w:marRight w:val="0"/>
          <w:marTop w:val="0"/>
          <w:marBottom w:val="0"/>
          <w:divBdr>
            <w:top w:val="none" w:sz="0" w:space="0" w:color="auto"/>
            <w:left w:val="none" w:sz="0" w:space="0" w:color="auto"/>
            <w:bottom w:val="none" w:sz="0" w:space="0" w:color="auto"/>
            <w:right w:val="none" w:sz="0" w:space="0" w:color="auto"/>
          </w:divBdr>
        </w:div>
        <w:div w:id="1144273331">
          <w:marLeft w:val="640"/>
          <w:marRight w:val="0"/>
          <w:marTop w:val="0"/>
          <w:marBottom w:val="0"/>
          <w:divBdr>
            <w:top w:val="none" w:sz="0" w:space="0" w:color="auto"/>
            <w:left w:val="none" w:sz="0" w:space="0" w:color="auto"/>
            <w:bottom w:val="none" w:sz="0" w:space="0" w:color="auto"/>
            <w:right w:val="none" w:sz="0" w:space="0" w:color="auto"/>
          </w:divBdr>
        </w:div>
        <w:div w:id="839320913">
          <w:marLeft w:val="640"/>
          <w:marRight w:val="0"/>
          <w:marTop w:val="0"/>
          <w:marBottom w:val="0"/>
          <w:divBdr>
            <w:top w:val="none" w:sz="0" w:space="0" w:color="auto"/>
            <w:left w:val="none" w:sz="0" w:space="0" w:color="auto"/>
            <w:bottom w:val="none" w:sz="0" w:space="0" w:color="auto"/>
            <w:right w:val="none" w:sz="0" w:space="0" w:color="auto"/>
          </w:divBdr>
        </w:div>
        <w:div w:id="1941643233">
          <w:marLeft w:val="640"/>
          <w:marRight w:val="0"/>
          <w:marTop w:val="0"/>
          <w:marBottom w:val="0"/>
          <w:divBdr>
            <w:top w:val="none" w:sz="0" w:space="0" w:color="auto"/>
            <w:left w:val="none" w:sz="0" w:space="0" w:color="auto"/>
            <w:bottom w:val="none" w:sz="0" w:space="0" w:color="auto"/>
            <w:right w:val="none" w:sz="0" w:space="0" w:color="auto"/>
          </w:divBdr>
        </w:div>
      </w:divsChild>
    </w:div>
    <w:div w:id="344983096">
      <w:bodyDiv w:val="1"/>
      <w:marLeft w:val="0"/>
      <w:marRight w:val="0"/>
      <w:marTop w:val="0"/>
      <w:marBottom w:val="0"/>
      <w:divBdr>
        <w:top w:val="none" w:sz="0" w:space="0" w:color="auto"/>
        <w:left w:val="none" w:sz="0" w:space="0" w:color="auto"/>
        <w:bottom w:val="none" w:sz="0" w:space="0" w:color="auto"/>
        <w:right w:val="none" w:sz="0" w:space="0" w:color="auto"/>
      </w:divBdr>
    </w:div>
    <w:div w:id="356002411">
      <w:bodyDiv w:val="1"/>
      <w:marLeft w:val="0"/>
      <w:marRight w:val="0"/>
      <w:marTop w:val="0"/>
      <w:marBottom w:val="0"/>
      <w:divBdr>
        <w:top w:val="none" w:sz="0" w:space="0" w:color="auto"/>
        <w:left w:val="none" w:sz="0" w:space="0" w:color="auto"/>
        <w:bottom w:val="none" w:sz="0" w:space="0" w:color="auto"/>
        <w:right w:val="none" w:sz="0" w:space="0" w:color="auto"/>
      </w:divBdr>
      <w:divsChild>
        <w:div w:id="1433740524">
          <w:marLeft w:val="0"/>
          <w:marRight w:val="0"/>
          <w:marTop w:val="0"/>
          <w:marBottom w:val="0"/>
          <w:divBdr>
            <w:top w:val="none" w:sz="0" w:space="0" w:color="auto"/>
            <w:left w:val="none" w:sz="0" w:space="0" w:color="auto"/>
            <w:bottom w:val="none" w:sz="0" w:space="0" w:color="auto"/>
            <w:right w:val="none" w:sz="0" w:space="0" w:color="auto"/>
          </w:divBdr>
          <w:divsChild>
            <w:div w:id="1298684139">
              <w:marLeft w:val="0"/>
              <w:marRight w:val="0"/>
              <w:marTop w:val="0"/>
              <w:marBottom w:val="0"/>
              <w:divBdr>
                <w:top w:val="none" w:sz="0" w:space="0" w:color="auto"/>
                <w:left w:val="none" w:sz="0" w:space="0" w:color="auto"/>
                <w:bottom w:val="none" w:sz="0" w:space="0" w:color="auto"/>
                <w:right w:val="none" w:sz="0" w:space="0" w:color="auto"/>
              </w:divBdr>
              <w:divsChild>
                <w:div w:id="309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162707">
      <w:bodyDiv w:val="1"/>
      <w:marLeft w:val="0"/>
      <w:marRight w:val="0"/>
      <w:marTop w:val="0"/>
      <w:marBottom w:val="0"/>
      <w:divBdr>
        <w:top w:val="none" w:sz="0" w:space="0" w:color="auto"/>
        <w:left w:val="none" w:sz="0" w:space="0" w:color="auto"/>
        <w:bottom w:val="none" w:sz="0" w:space="0" w:color="auto"/>
        <w:right w:val="none" w:sz="0" w:space="0" w:color="auto"/>
      </w:divBdr>
      <w:divsChild>
        <w:div w:id="2025741081">
          <w:marLeft w:val="640"/>
          <w:marRight w:val="0"/>
          <w:marTop w:val="0"/>
          <w:marBottom w:val="0"/>
          <w:divBdr>
            <w:top w:val="none" w:sz="0" w:space="0" w:color="auto"/>
            <w:left w:val="none" w:sz="0" w:space="0" w:color="auto"/>
            <w:bottom w:val="none" w:sz="0" w:space="0" w:color="auto"/>
            <w:right w:val="none" w:sz="0" w:space="0" w:color="auto"/>
          </w:divBdr>
        </w:div>
        <w:div w:id="1713067314">
          <w:marLeft w:val="640"/>
          <w:marRight w:val="0"/>
          <w:marTop w:val="0"/>
          <w:marBottom w:val="0"/>
          <w:divBdr>
            <w:top w:val="none" w:sz="0" w:space="0" w:color="auto"/>
            <w:left w:val="none" w:sz="0" w:space="0" w:color="auto"/>
            <w:bottom w:val="none" w:sz="0" w:space="0" w:color="auto"/>
            <w:right w:val="none" w:sz="0" w:space="0" w:color="auto"/>
          </w:divBdr>
        </w:div>
        <w:div w:id="98838302">
          <w:marLeft w:val="640"/>
          <w:marRight w:val="0"/>
          <w:marTop w:val="0"/>
          <w:marBottom w:val="0"/>
          <w:divBdr>
            <w:top w:val="none" w:sz="0" w:space="0" w:color="auto"/>
            <w:left w:val="none" w:sz="0" w:space="0" w:color="auto"/>
            <w:bottom w:val="none" w:sz="0" w:space="0" w:color="auto"/>
            <w:right w:val="none" w:sz="0" w:space="0" w:color="auto"/>
          </w:divBdr>
        </w:div>
        <w:div w:id="1241869984">
          <w:marLeft w:val="640"/>
          <w:marRight w:val="0"/>
          <w:marTop w:val="0"/>
          <w:marBottom w:val="0"/>
          <w:divBdr>
            <w:top w:val="none" w:sz="0" w:space="0" w:color="auto"/>
            <w:left w:val="none" w:sz="0" w:space="0" w:color="auto"/>
            <w:bottom w:val="none" w:sz="0" w:space="0" w:color="auto"/>
            <w:right w:val="none" w:sz="0" w:space="0" w:color="auto"/>
          </w:divBdr>
        </w:div>
        <w:div w:id="208300791">
          <w:marLeft w:val="640"/>
          <w:marRight w:val="0"/>
          <w:marTop w:val="0"/>
          <w:marBottom w:val="0"/>
          <w:divBdr>
            <w:top w:val="none" w:sz="0" w:space="0" w:color="auto"/>
            <w:left w:val="none" w:sz="0" w:space="0" w:color="auto"/>
            <w:bottom w:val="none" w:sz="0" w:space="0" w:color="auto"/>
            <w:right w:val="none" w:sz="0" w:space="0" w:color="auto"/>
          </w:divBdr>
        </w:div>
        <w:div w:id="832798280">
          <w:marLeft w:val="640"/>
          <w:marRight w:val="0"/>
          <w:marTop w:val="0"/>
          <w:marBottom w:val="0"/>
          <w:divBdr>
            <w:top w:val="none" w:sz="0" w:space="0" w:color="auto"/>
            <w:left w:val="none" w:sz="0" w:space="0" w:color="auto"/>
            <w:bottom w:val="none" w:sz="0" w:space="0" w:color="auto"/>
            <w:right w:val="none" w:sz="0" w:space="0" w:color="auto"/>
          </w:divBdr>
        </w:div>
        <w:div w:id="1350834363">
          <w:marLeft w:val="640"/>
          <w:marRight w:val="0"/>
          <w:marTop w:val="0"/>
          <w:marBottom w:val="0"/>
          <w:divBdr>
            <w:top w:val="none" w:sz="0" w:space="0" w:color="auto"/>
            <w:left w:val="none" w:sz="0" w:space="0" w:color="auto"/>
            <w:bottom w:val="none" w:sz="0" w:space="0" w:color="auto"/>
            <w:right w:val="none" w:sz="0" w:space="0" w:color="auto"/>
          </w:divBdr>
        </w:div>
        <w:div w:id="1209610378">
          <w:marLeft w:val="640"/>
          <w:marRight w:val="0"/>
          <w:marTop w:val="0"/>
          <w:marBottom w:val="0"/>
          <w:divBdr>
            <w:top w:val="none" w:sz="0" w:space="0" w:color="auto"/>
            <w:left w:val="none" w:sz="0" w:space="0" w:color="auto"/>
            <w:bottom w:val="none" w:sz="0" w:space="0" w:color="auto"/>
            <w:right w:val="none" w:sz="0" w:space="0" w:color="auto"/>
          </w:divBdr>
        </w:div>
        <w:div w:id="1041589775">
          <w:marLeft w:val="640"/>
          <w:marRight w:val="0"/>
          <w:marTop w:val="0"/>
          <w:marBottom w:val="0"/>
          <w:divBdr>
            <w:top w:val="none" w:sz="0" w:space="0" w:color="auto"/>
            <w:left w:val="none" w:sz="0" w:space="0" w:color="auto"/>
            <w:bottom w:val="none" w:sz="0" w:space="0" w:color="auto"/>
            <w:right w:val="none" w:sz="0" w:space="0" w:color="auto"/>
          </w:divBdr>
        </w:div>
        <w:div w:id="42024437">
          <w:marLeft w:val="640"/>
          <w:marRight w:val="0"/>
          <w:marTop w:val="0"/>
          <w:marBottom w:val="0"/>
          <w:divBdr>
            <w:top w:val="none" w:sz="0" w:space="0" w:color="auto"/>
            <w:left w:val="none" w:sz="0" w:space="0" w:color="auto"/>
            <w:bottom w:val="none" w:sz="0" w:space="0" w:color="auto"/>
            <w:right w:val="none" w:sz="0" w:space="0" w:color="auto"/>
          </w:divBdr>
        </w:div>
        <w:div w:id="164979471">
          <w:marLeft w:val="640"/>
          <w:marRight w:val="0"/>
          <w:marTop w:val="0"/>
          <w:marBottom w:val="0"/>
          <w:divBdr>
            <w:top w:val="none" w:sz="0" w:space="0" w:color="auto"/>
            <w:left w:val="none" w:sz="0" w:space="0" w:color="auto"/>
            <w:bottom w:val="none" w:sz="0" w:space="0" w:color="auto"/>
            <w:right w:val="none" w:sz="0" w:space="0" w:color="auto"/>
          </w:divBdr>
        </w:div>
        <w:div w:id="1736929067">
          <w:marLeft w:val="640"/>
          <w:marRight w:val="0"/>
          <w:marTop w:val="0"/>
          <w:marBottom w:val="0"/>
          <w:divBdr>
            <w:top w:val="none" w:sz="0" w:space="0" w:color="auto"/>
            <w:left w:val="none" w:sz="0" w:space="0" w:color="auto"/>
            <w:bottom w:val="none" w:sz="0" w:space="0" w:color="auto"/>
            <w:right w:val="none" w:sz="0" w:space="0" w:color="auto"/>
          </w:divBdr>
        </w:div>
        <w:div w:id="1542210285">
          <w:marLeft w:val="640"/>
          <w:marRight w:val="0"/>
          <w:marTop w:val="0"/>
          <w:marBottom w:val="0"/>
          <w:divBdr>
            <w:top w:val="none" w:sz="0" w:space="0" w:color="auto"/>
            <w:left w:val="none" w:sz="0" w:space="0" w:color="auto"/>
            <w:bottom w:val="none" w:sz="0" w:space="0" w:color="auto"/>
            <w:right w:val="none" w:sz="0" w:space="0" w:color="auto"/>
          </w:divBdr>
        </w:div>
        <w:div w:id="362634763">
          <w:marLeft w:val="640"/>
          <w:marRight w:val="0"/>
          <w:marTop w:val="0"/>
          <w:marBottom w:val="0"/>
          <w:divBdr>
            <w:top w:val="none" w:sz="0" w:space="0" w:color="auto"/>
            <w:left w:val="none" w:sz="0" w:space="0" w:color="auto"/>
            <w:bottom w:val="none" w:sz="0" w:space="0" w:color="auto"/>
            <w:right w:val="none" w:sz="0" w:space="0" w:color="auto"/>
          </w:divBdr>
        </w:div>
        <w:div w:id="2083217009">
          <w:marLeft w:val="640"/>
          <w:marRight w:val="0"/>
          <w:marTop w:val="0"/>
          <w:marBottom w:val="0"/>
          <w:divBdr>
            <w:top w:val="none" w:sz="0" w:space="0" w:color="auto"/>
            <w:left w:val="none" w:sz="0" w:space="0" w:color="auto"/>
            <w:bottom w:val="none" w:sz="0" w:space="0" w:color="auto"/>
            <w:right w:val="none" w:sz="0" w:space="0" w:color="auto"/>
          </w:divBdr>
        </w:div>
        <w:div w:id="737631321">
          <w:marLeft w:val="640"/>
          <w:marRight w:val="0"/>
          <w:marTop w:val="0"/>
          <w:marBottom w:val="0"/>
          <w:divBdr>
            <w:top w:val="none" w:sz="0" w:space="0" w:color="auto"/>
            <w:left w:val="none" w:sz="0" w:space="0" w:color="auto"/>
            <w:bottom w:val="none" w:sz="0" w:space="0" w:color="auto"/>
            <w:right w:val="none" w:sz="0" w:space="0" w:color="auto"/>
          </w:divBdr>
        </w:div>
        <w:div w:id="1931280749">
          <w:marLeft w:val="640"/>
          <w:marRight w:val="0"/>
          <w:marTop w:val="0"/>
          <w:marBottom w:val="0"/>
          <w:divBdr>
            <w:top w:val="none" w:sz="0" w:space="0" w:color="auto"/>
            <w:left w:val="none" w:sz="0" w:space="0" w:color="auto"/>
            <w:bottom w:val="none" w:sz="0" w:space="0" w:color="auto"/>
            <w:right w:val="none" w:sz="0" w:space="0" w:color="auto"/>
          </w:divBdr>
        </w:div>
        <w:div w:id="1279406852">
          <w:marLeft w:val="640"/>
          <w:marRight w:val="0"/>
          <w:marTop w:val="0"/>
          <w:marBottom w:val="0"/>
          <w:divBdr>
            <w:top w:val="none" w:sz="0" w:space="0" w:color="auto"/>
            <w:left w:val="none" w:sz="0" w:space="0" w:color="auto"/>
            <w:bottom w:val="none" w:sz="0" w:space="0" w:color="auto"/>
            <w:right w:val="none" w:sz="0" w:space="0" w:color="auto"/>
          </w:divBdr>
        </w:div>
        <w:div w:id="990523072">
          <w:marLeft w:val="640"/>
          <w:marRight w:val="0"/>
          <w:marTop w:val="0"/>
          <w:marBottom w:val="0"/>
          <w:divBdr>
            <w:top w:val="none" w:sz="0" w:space="0" w:color="auto"/>
            <w:left w:val="none" w:sz="0" w:space="0" w:color="auto"/>
            <w:bottom w:val="none" w:sz="0" w:space="0" w:color="auto"/>
            <w:right w:val="none" w:sz="0" w:space="0" w:color="auto"/>
          </w:divBdr>
        </w:div>
      </w:divsChild>
    </w:div>
    <w:div w:id="372115402">
      <w:bodyDiv w:val="1"/>
      <w:marLeft w:val="0"/>
      <w:marRight w:val="0"/>
      <w:marTop w:val="0"/>
      <w:marBottom w:val="0"/>
      <w:divBdr>
        <w:top w:val="none" w:sz="0" w:space="0" w:color="auto"/>
        <w:left w:val="none" w:sz="0" w:space="0" w:color="auto"/>
        <w:bottom w:val="none" w:sz="0" w:space="0" w:color="auto"/>
        <w:right w:val="none" w:sz="0" w:space="0" w:color="auto"/>
      </w:divBdr>
      <w:divsChild>
        <w:div w:id="489638490">
          <w:marLeft w:val="640"/>
          <w:marRight w:val="0"/>
          <w:marTop w:val="0"/>
          <w:marBottom w:val="0"/>
          <w:divBdr>
            <w:top w:val="none" w:sz="0" w:space="0" w:color="auto"/>
            <w:left w:val="none" w:sz="0" w:space="0" w:color="auto"/>
            <w:bottom w:val="none" w:sz="0" w:space="0" w:color="auto"/>
            <w:right w:val="none" w:sz="0" w:space="0" w:color="auto"/>
          </w:divBdr>
        </w:div>
        <w:div w:id="2008821277">
          <w:marLeft w:val="640"/>
          <w:marRight w:val="0"/>
          <w:marTop w:val="0"/>
          <w:marBottom w:val="0"/>
          <w:divBdr>
            <w:top w:val="none" w:sz="0" w:space="0" w:color="auto"/>
            <w:left w:val="none" w:sz="0" w:space="0" w:color="auto"/>
            <w:bottom w:val="none" w:sz="0" w:space="0" w:color="auto"/>
            <w:right w:val="none" w:sz="0" w:space="0" w:color="auto"/>
          </w:divBdr>
        </w:div>
        <w:div w:id="878778773">
          <w:marLeft w:val="640"/>
          <w:marRight w:val="0"/>
          <w:marTop w:val="0"/>
          <w:marBottom w:val="0"/>
          <w:divBdr>
            <w:top w:val="none" w:sz="0" w:space="0" w:color="auto"/>
            <w:left w:val="none" w:sz="0" w:space="0" w:color="auto"/>
            <w:bottom w:val="none" w:sz="0" w:space="0" w:color="auto"/>
            <w:right w:val="none" w:sz="0" w:space="0" w:color="auto"/>
          </w:divBdr>
        </w:div>
        <w:div w:id="1837727723">
          <w:marLeft w:val="640"/>
          <w:marRight w:val="0"/>
          <w:marTop w:val="0"/>
          <w:marBottom w:val="0"/>
          <w:divBdr>
            <w:top w:val="none" w:sz="0" w:space="0" w:color="auto"/>
            <w:left w:val="none" w:sz="0" w:space="0" w:color="auto"/>
            <w:bottom w:val="none" w:sz="0" w:space="0" w:color="auto"/>
            <w:right w:val="none" w:sz="0" w:space="0" w:color="auto"/>
          </w:divBdr>
        </w:div>
        <w:div w:id="76023003">
          <w:marLeft w:val="640"/>
          <w:marRight w:val="0"/>
          <w:marTop w:val="0"/>
          <w:marBottom w:val="0"/>
          <w:divBdr>
            <w:top w:val="none" w:sz="0" w:space="0" w:color="auto"/>
            <w:left w:val="none" w:sz="0" w:space="0" w:color="auto"/>
            <w:bottom w:val="none" w:sz="0" w:space="0" w:color="auto"/>
            <w:right w:val="none" w:sz="0" w:space="0" w:color="auto"/>
          </w:divBdr>
        </w:div>
        <w:div w:id="1328359720">
          <w:marLeft w:val="640"/>
          <w:marRight w:val="0"/>
          <w:marTop w:val="0"/>
          <w:marBottom w:val="0"/>
          <w:divBdr>
            <w:top w:val="none" w:sz="0" w:space="0" w:color="auto"/>
            <w:left w:val="none" w:sz="0" w:space="0" w:color="auto"/>
            <w:bottom w:val="none" w:sz="0" w:space="0" w:color="auto"/>
            <w:right w:val="none" w:sz="0" w:space="0" w:color="auto"/>
          </w:divBdr>
        </w:div>
        <w:div w:id="1841198020">
          <w:marLeft w:val="640"/>
          <w:marRight w:val="0"/>
          <w:marTop w:val="0"/>
          <w:marBottom w:val="0"/>
          <w:divBdr>
            <w:top w:val="none" w:sz="0" w:space="0" w:color="auto"/>
            <w:left w:val="none" w:sz="0" w:space="0" w:color="auto"/>
            <w:bottom w:val="none" w:sz="0" w:space="0" w:color="auto"/>
            <w:right w:val="none" w:sz="0" w:space="0" w:color="auto"/>
          </w:divBdr>
        </w:div>
        <w:div w:id="1141848730">
          <w:marLeft w:val="640"/>
          <w:marRight w:val="0"/>
          <w:marTop w:val="0"/>
          <w:marBottom w:val="0"/>
          <w:divBdr>
            <w:top w:val="none" w:sz="0" w:space="0" w:color="auto"/>
            <w:left w:val="none" w:sz="0" w:space="0" w:color="auto"/>
            <w:bottom w:val="none" w:sz="0" w:space="0" w:color="auto"/>
            <w:right w:val="none" w:sz="0" w:space="0" w:color="auto"/>
          </w:divBdr>
        </w:div>
        <w:div w:id="1003094938">
          <w:marLeft w:val="640"/>
          <w:marRight w:val="0"/>
          <w:marTop w:val="0"/>
          <w:marBottom w:val="0"/>
          <w:divBdr>
            <w:top w:val="none" w:sz="0" w:space="0" w:color="auto"/>
            <w:left w:val="none" w:sz="0" w:space="0" w:color="auto"/>
            <w:bottom w:val="none" w:sz="0" w:space="0" w:color="auto"/>
            <w:right w:val="none" w:sz="0" w:space="0" w:color="auto"/>
          </w:divBdr>
        </w:div>
        <w:div w:id="944271244">
          <w:marLeft w:val="640"/>
          <w:marRight w:val="0"/>
          <w:marTop w:val="0"/>
          <w:marBottom w:val="0"/>
          <w:divBdr>
            <w:top w:val="none" w:sz="0" w:space="0" w:color="auto"/>
            <w:left w:val="none" w:sz="0" w:space="0" w:color="auto"/>
            <w:bottom w:val="none" w:sz="0" w:space="0" w:color="auto"/>
            <w:right w:val="none" w:sz="0" w:space="0" w:color="auto"/>
          </w:divBdr>
        </w:div>
        <w:div w:id="58292988">
          <w:marLeft w:val="640"/>
          <w:marRight w:val="0"/>
          <w:marTop w:val="0"/>
          <w:marBottom w:val="0"/>
          <w:divBdr>
            <w:top w:val="none" w:sz="0" w:space="0" w:color="auto"/>
            <w:left w:val="none" w:sz="0" w:space="0" w:color="auto"/>
            <w:bottom w:val="none" w:sz="0" w:space="0" w:color="auto"/>
            <w:right w:val="none" w:sz="0" w:space="0" w:color="auto"/>
          </w:divBdr>
        </w:div>
        <w:div w:id="954754964">
          <w:marLeft w:val="640"/>
          <w:marRight w:val="0"/>
          <w:marTop w:val="0"/>
          <w:marBottom w:val="0"/>
          <w:divBdr>
            <w:top w:val="none" w:sz="0" w:space="0" w:color="auto"/>
            <w:left w:val="none" w:sz="0" w:space="0" w:color="auto"/>
            <w:bottom w:val="none" w:sz="0" w:space="0" w:color="auto"/>
            <w:right w:val="none" w:sz="0" w:space="0" w:color="auto"/>
          </w:divBdr>
        </w:div>
        <w:div w:id="789395001">
          <w:marLeft w:val="640"/>
          <w:marRight w:val="0"/>
          <w:marTop w:val="0"/>
          <w:marBottom w:val="0"/>
          <w:divBdr>
            <w:top w:val="none" w:sz="0" w:space="0" w:color="auto"/>
            <w:left w:val="none" w:sz="0" w:space="0" w:color="auto"/>
            <w:bottom w:val="none" w:sz="0" w:space="0" w:color="auto"/>
            <w:right w:val="none" w:sz="0" w:space="0" w:color="auto"/>
          </w:divBdr>
        </w:div>
        <w:div w:id="806707928">
          <w:marLeft w:val="640"/>
          <w:marRight w:val="0"/>
          <w:marTop w:val="0"/>
          <w:marBottom w:val="0"/>
          <w:divBdr>
            <w:top w:val="none" w:sz="0" w:space="0" w:color="auto"/>
            <w:left w:val="none" w:sz="0" w:space="0" w:color="auto"/>
            <w:bottom w:val="none" w:sz="0" w:space="0" w:color="auto"/>
            <w:right w:val="none" w:sz="0" w:space="0" w:color="auto"/>
          </w:divBdr>
        </w:div>
      </w:divsChild>
    </w:div>
    <w:div w:id="377322696">
      <w:bodyDiv w:val="1"/>
      <w:marLeft w:val="0"/>
      <w:marRight w:val="0"/>
      <w:marTop w:val="0"/>
      <w:marBottom w:val="0"/>
      <w:divBdr>
        <w:top w:val="none" w:sz="0" w:space="0" w:color="auto"/>
        <w:left w:val="none" w:sz="0" w:space="0" w:color="auto"/>
        <w:bottom w:val="none" w:sz="0" w:space="0" w:color="auto"/>
        <w:right w:val="none" w:sz="0" w:space="0" w:color="auto"/>
      </w:divBdr>
      <w:divsChild>
        <w:div w:id="1118378881">
          <w:marLeft w:val="640"/>
          <w:marRight w:val="0"/>
          <w:marTop w:val="0"/>
          <w:marBottom w:val="0"/>
          <w:divBdr>
            <w:top w:val="none" w:sz="0" w:space="0" w:color="auto"/>
            <w:left w:val="none" w:sz="0" w:space="0" w:color="auto"/>
            <w:bottom w:val="none" w:sz="0" w:space="0" w:color="auto"/>
            <w:right w:val="none" w:sz="0" w:space="0" w:color="auto"/>
          </w:divBdr>
        </w:div>
        <w:div w:id="647394732">
          <w:marLeft w:val="640"/>
          <w:marRight w:val="0"/>
          <w:marTop w:val="0"/>
          <w:marBottom w:val="0"/>
          <w:divBdr>
            <w:top w:val="none" w:sz="0" w:space="0" w:color="auto"/>
            <w:left w:val="none" w:sz="0" w:space="0" w:color="auto"/>
            <w:bottom w:val="none" w:sz="0" w:space="0" w:color="auto"/>
            <w:right w:val="none" w:sz="0" w:space="0" w:color="auto"/>
          </w:divBdr>
        </w:div>
        <w:div w:id="1763212828">
          <w:marLeft w:val="640"/>
          <w:marRight w:val="0"/>
          <w:marTop w:val="0"/>
          <w:marBottom w:val="0"/>
          <w:divBdr>
            <w:top w:val="none" w:sz="0" w:space="0" w:color="auto"/>
            <w:left w:val="none" w:sz="0" w:space="0" w:color="auto"/>
            <w:bottom w:val="none" w:sz="0" w:space="0" w:color="auto"/>
            <w:right w:val="none" w:sz="0" w:space="0" w:color="auto"/>
          </w:divBdr>
        </w:div>
        <w:div w:id="716516712">
          <w:marLeft w:val="640"/>
          <w:marRight w:val="0"/>
          <w:marTop w:val="0"/>
          <w:marBottom w:val="0"/>
          <w:divBdr>
            <w:top w:val="none" w:sz="0" w:space="0" w:color="auto"/>
            <w:left w:val="none" w:sz="0" w:space="0" w:color="auto"/>
            <w:bottom w:val="none" w:sz="0" w:space="0" w:color="auto"/>
            <w:right w:val="none" w:sz="0" w:space="0" w:color="auto"/>
          </w:divBdr>
        </w:div>
        <w:div w:id="79959266">
          <w:marLeft w:val="640"/>
          <w:marRight w:val="0"/>
          <w:marTop w:val="0"/>
          <w:marBottom w:val="0"/>
          <w:divBdr>
            <w:top w:val="none" w:sz="0" w:space="0" w:color="auto"/>
            <w:left w:val="none" w:sz="0" w:space="0" w:color="auto"/>
            <w:bottom w:val="none" w:sz="0" w:space="0" w:color="auto"/>
            <w:right w:val="none" w:sz="0" w:space="0" w:color="auto"/>
          </w:divBdr>
        </w:div>
        <w:div w:id="1100488135">
          <w:marLeft w:val="640"/>
          <w:marRight w:val="0"/>
          <w:marTop w:val="0"/>
          <w:marBottom w:val="0"/>
          <w:divBdr>
            <w:top w:val="none" w:sz="0" w:space="0" w:color="auto"/>
            <w:left w:val="none" w:sz="0" w:space="0" w:color="auto"/>
            <w:bottom w:val="none" w:sz="0" w:space="0" w:color="auto"/>
            <w:right w:val="none" w:sz="0" w:space="0" w:color="auto"/>
          </w:divBdr>
        </w:div>
        <w:div w:id="2087459825">
          <w:marLeft w:val="640"/>
          <w:marRight w:val="0"/>
          <w:marTop w:val="0"/>
          <w:marBottom w:val="0"/>
          <w:divBdr>
            <w:top w:val="none" w:sz="0" w:space="0" w:color="auto"/>
            <w:left w:val="none" w:sz="0" w:space="0" w:color="auto"/>
            <w:bottom w:val="none" w:sz="0" w:space="0" w:color="auto"/>
            <w:right w:val="none" w:sz="0" w:space="0" w:color="auto"/>
          </w:divBdr>
        </w:div>
        <w:div w:id="98725940">
          <w:marLeft w:val="640"/>
          <w:marRight w:val="0"/>
          <w:marTop w:val="0"/>
          <w:marBottom w:val="0"/>
          <w:divBdr>
            <w:top w:val="none" w:sz="0" w:space="0" w:color="auto"/>
            <w:left w:val="none" w:sz="0" w:space="0" w:color="auto"/>
            <w:bottom w:val="none" w:sz="0" w:space="0" w:color="auto"/>
            <w:right w:val="none" w:sz="0" w:space="0" w:color="auto"/>
          </w:divBdr>
        </w:div>
        <w:div w:id="425273716">
          <w:marLeft w:val="640"/>
          <w:marRight w:val="0"/>
          <w:marTop w:val="0"/>
          <w:marBottom w:val="0"/>
          <w:divBdr>
            <w:top w:val="none" w:sz="0" w:space="0" w:color="auto"/>
            <w:left w:val="none" w:sz="0" w:space="0" w:color="auto"/>
            <w:bottom w:val="none" w:sz="0" w:space="0" w:color="auto"/>
            <w:right w:val="none" w:sz="0" w:space="0" w:color="auto"/>
          </w:divBdr>
        </w:div>
        <w:div w:id="1304584662">
          <w:marLeft w:val="640"/>
          <w:marRight w:val="0"/>
          <w:marTop w:val="0"/>
          <w:marBottom w:val="0"/>
          <w:divBdr>
            <w:top w:val="none" w:sz="0" w:space="0" w:color="auto"/>
            <w:left w:val="none" w:sz="0" w:space="0" w:color="auto"/>
            <w:bottom w:val="none" w:sz="0" w:space="0" w:color="auto"/>
            <w:right w:val="none" w:sz="0" w:space="0" w:color="auto"/>
          </w:divBdr>
        </w:div>
        <w:div w:id="1936398019">
          <w:marLeft w:val="640"/>
          <w:marRight w:val="0"/>
          <w:marTop w:val="0"/>
          <w:marBottom w:val="0"/>
          <w:divBdr>
            <w:top w:val="none" w:sz="0" w:space="0" w:color="auto"/>
            <w:left w:val="none" w:sz="0" w:space="0" w:color="auto"/>
            <w:bottom w:val="none" w:sz="0" w:space="0" w:color="auto"/>
            <w:right w:val="none" w:sz="0" w:space="0" w:color="auto"/>
          </w:divBdr>
        </w:div>
        <w:div w:id="1478761977">
          <w:marLeft w:val="640"/>
          <w:marRight w:val="0"/>
          <w:marTop w:val="0"/>
          <w:marBottom w:val="0"/>
          <w:divBdr>
            <w:top w:val="none" w:sz="0" w:space="0" w:color="auto"/>
            <w:left w:val="none" w:sz="0" w:space="0" w:color="auto"/>
            <w:bottom w:val="none" w:sz="0" w:space="0" w:color="auto"/>
            <w:right w:val="none" w:sz="0" w:space="0" w:color="auto"/>
          </w:divBdr>
        </w:div>
        <w:div w:id="1515607451">
          <w:marLeft w:val="640"/>
          <w:marRight w:val="0"/>
          <w:marTop w:val="0"/>
          <w:marBottom w:val="0"/>
          <w:divBdr>
            <w:top w:val="none" w:sz="0" w:space="0" w:color="auto"/>
            <w:left w:val="none" w:sz="0" w:space="0" w:color="auto"/>
            <w:bottom w:val="none" w:sz="0" w:space="0" w:color="auto"/>
            <w:right w:val="none" w:sz="0" w:space="0" w:color="auto"/>
          </w:divBdr>
        </w:div>
        <w:div w:id="817259950">
          <w:marLeft w:val="640"/>
          <w:marRight w:val="0"/>
          <w:marTop w:val="0"/>
          <w:marBottom w:val="0"/>
          <w:divBdr>
            <w:top w:val="none" w:sz="0" w:space="0" w:color="auto"/>
            <w:left w:val="none" w:sz="0" w:space="0" w:color="auto"/>
            <w:bottom w:val="none" w:sz="0" w:space="0" w:color="auto"/>
            <w:right w:val="none" w:sz="0" w:space="0" w:color="auto"/>
          </w:divBdr>
        </w:div>
        <w:div w:id="1584802876">
          <w:marLeft w:val="640"/>
          <w:marRight w:val="0"/>
          <w:marTop w:val="0"/>
          <w:marBottom w:val="0"/>
          <w:divBdr>
            <w:top w:val="none" w:sz="0" w:space="0" w:color="auto"/>
            <w:left w:val="none" w:sz="0" w:space="0" w:color="auto"/>
            <w:bottom w:val="none" w:sz="0" w:space="0" w:color="auto"/>
            <w:right w:val="none" w:sz="0" w:space="0" w:color="auto"/>
          </w:divBdr>
        </w:div>
        <w:div w:id="335766196">
          <w:marLeft w:val="640"/>
          <w:marRight w:val="0"/>
          <w:marTop w:val="0"/>
          <w:marBottom w:val="0"/>
          <w:divBdr>
            <w:top w:val="none" w:sz="0" w:space="0" w:color="auto"/>
            <w:left w:val="none" w:sz="0" w:space="0" w:color="auto"/>
            <w:bottom w:val="none" w:sz="0" w:space="0" w:color="auto"/>
            <w:right w:val="none" w:sz="0" w:space="0" w:color="auto"/>
          </w:divBdr>
        </w:div>
        <w:div w:id="927614132">
          <w:marLeft w:val="640"/>
          <w:marRight w:val="0"/>
          <w:marTop w:val="0"/>
          <w:marBottom w:val="0"/>
          <w:divBdr>
            <w:top w:val="none" w:sz="0" w:space="0" w:color="auto"/>
            <w:left w:val="none" w:sz="0" w:space="0" w:color="auto"/>
            <w:bottom w:val="none" w:sz="0" w:space="0" w:color="auto"/>
            <w:right w:val="none" w:sz="0" w:space="0" w:color="auto"/>
          </w:divBdr>
        </w:div>
        <w:div w:id="1160005871">
          <w:marLeft w:val="640"/>
          <w:marRight w:val="0"/>
          <w:marTop w:val="0"/>
          <w:marBottom w:val="0"/>
          <w:divBdr>
            <w:top w:val="none" w:sz="0" w:space="0" w:color="auto"/>
            <w:left w:val="none" w:sz="0" w:space="0" w:color="auto"/>
            <w:bottom w:val="none" w:sz="0" w:space="0" w:color="auto"/>
            <w:right w:val="none" w:sz="0" w:space="0" w:color="auto"/>
          </w:divBdr>
        </w:div>
      </w:divsChild>
    </w:div>
    <w:div w:id="389962305">
      <w:bodyDiv w:val="1"/>
      <w:marLeft w:val="0"/>
      <w:marRight w:val="0"/>
      <w:marTop w:val="0"/>
      <w:marBottom w:val="0"/>
      <w:divBdr>
        <w:top w:val="none" w:sz="0" w:space="0" w:color="auto"/>
        <w:left w:val="none" w:sz="0" w:space="0" w:color="auto"/>
        <w:bottom w:val="none" w:sz="0" w:space="0" w:color="auto"/>
        <w:right w:val="none" w:sz="0" w:space="0" w:color="auto"/>
      </w:divBdr>
    </w:div>
    <w:div w:id="409620761">
      <w:bodyDiv w:val="1"/>
      <w:marLeft w:val="0"/>
      <w:marRight w:val="0"/>
      <w:marTop w:val="0"/>
      <w:marBottom w:val="0"/>
      <w:divBdr>
        <w:top w:val="none" w:sz="0" w:space="0" w:color="auto"/>
        <w:left w:val="none" w:sz="0" w:space="0" w:color="auto"/>
        <w:bottom w:val="none" w:sz="0" w:space="0" w:color="auto"/>
        <w:right w:val="none" w:sz="0" w:space="0" w:color="auto"/>
      </w:divBdr>
      <w:divsChild>
        <w:div w:id="871921652">
          <w:marLeft w:val="640"/>
          <w:marRight w:val="0"/>
          <w:marTop w:val="0"/>
          <w:marBottom w:val="0"/>
          <w:divBdr>
            <w:top w:val="none" w:sz="0" w:space="0" w:color="auto"/>
            <w:left w:val="none" w:sz="0" w:space="0" w:color="auto"/>
            <w:bottom w:val="none" w:sz="0" w:space="0" w:color="auto"/>
            <w:right w:val="none" w:sz="0" w:space="0" w:color="auto"/>
          </w:divBdr>
        </w:div>
        <w:div w:id="2008485052">
          <w:marLeft w:val="640"/>
          <w:marRight w:val="0"/>
          <w:marTop w:val="0"/>
          <w:marBottom w:val="0"/>
          <w:divBdr>
            <w:top w:val="none" w:sz="0" w:space="0" w:color="auto"/>
            <w:left w:val="none" w:sz="0" w:space="0" w:color="auto"/>
            <w:bottom w:val="none" w:sz="0" w:space="0" w:color="auto"/>
            <w:right w:val="none" w:sz="0" w:space="0" w:color="auto"/>
          </w:divBdr>
        </w:div>
        <w:div w:id="359479126">
          <w:marLeft w:val="640"/>
          <w:marRight w:val="0"/>
          <w:marTop w:val="0"/>
          <w:marBottom w:val="0"/>
          <w:divBdr>
            <w:top w:val="none" w:sz="0" w:space="0" w:color="auto"/>
            <w:left w:val="none" w:sz="0" w:space="0" w:color="auto"/>
            <w:bottom w:val="none" w:sz="0" w:space="0" w:color="auto"/>
            <w:right w:val="none" w:sz="0" w:space="0" w:color="auto"/>
          </w:divBdr>
        </w:div>
        <w:div w:id="1786852622">
          <w:marLeft w:val="640"/>
          <w:marRight w:val="0"/>
          <w:marTop w:val="0"/>
          <w:marBottom w:val="0"/>
          <w:divBdr>
            <w:top w:val="none" w:sz="0" w:space="0" w:color="auto"/>
            <w:left w:val="none" w:sz="0" w:space="0" w:color="auto"/>
            <w:bottom w:val="none" w:sz="0" w:space="0" w:color="auto"/>
            <w:right w:val="none" w:sz="0" w:space="0" w:color="auto"/>
          </w:divBdr>
        </w:div>
        <w:div w:id="2100561723">
          <w:marLeft w:val="640"/>
          <w:marRight w:val="0"/>
          <w:marTop w:val="0"/>
          <w:marBottom w:val="0"/>
          <w:divBdr>
            <w:top w:val="none" w:sz="0" w:space="0" w:color="auto"/>
            <w:left w:val="none" w:sz="0" w:space="0" w:color="auto"/>
            <w:bottom w:val="none" w:sz="0" w:space="0" w:color="auto"/>
            <w:right w:val="none" w:sz="0" w:space="0" w:color="auto"/>
          </w:divBdr>
        </w:div>
        <w:div w:id="1880043734">
          <w:marLeft w:val="640"/>
          <w:marRight w:val="0"/>
          <w:marTop w:val="0"/>
          <w:marBottom w:val="0"/>
          <w:divBdr>
            <w:top w:val="none" w:sz="0" w:space="0" w:color="auto"/>
            <w:left w:val="none" w:sz="0" w:space="0" w:color="auto"/>
            <w:bottom w:val="none" w:sz="0" w:space="0" w:color="auto"/>
            <w:right w:val="none" w:sz="0" w:space="0" w:color="auto"/>
          </w:divBdr>
        </w:div>
        <w:div w:id="247541377">
          <w:marLeft w:val="640"/>
          <w:marRight w:val="0"/>
          <w:marTop w:val="0"/>
          <w:marBottom w:val="0"/>
          <w:divBdr>
            <w:top w:val="none" w:sz="0" w:space="0" w:color="auto"/>
            <w:left w:val="none" w:sz="0" w:space="0" w:color="auto"/>
            <w:bottom w:val="none" w:sz="0" w:space="0" w:color="auto"/>
            <w:right w:val="none" w:sz="0" w:space="0" w:color="auto"/>
          </w:divBdr>
        </w:div>
        <w:div w:id="674646937">
          <w:marLeft w:val="640"/>
          <w:marRight w:val="0"/>
          <w:marTop w:val="0"/>
          <w:marBottom w:val="0"/>
          <w:divBdr>
            <w:top w:val="none" w:sz="0" w:space="0" w:color="auto"/>
            <w:left w:val="none" w:sz="0" w:space="0" w:color="auto"/>
            <w:bottom w:val="none" w:sz="0" w:space="0" w:color="auto"/>
            <w:right w:val="none" w:sz="0" w:space="0" w:color="auto"/>
          </w:divBdr>
        </w:div>
        <w:div w:id="1018968643">
          <w:marLeft w:val="640"/>
          <w:marRight w:val="0"/>
          <w:marTop w:val="0"/>
          <w:marBottom w:val="0"/>
          <w:divBdr>
            <w:top w:val="none" w:sz="0" w:space="0" w:color="auto"/>
            <w:left w:val="none" w:sz="0" w:space="0" w:color="auto"/>
            <w:bottom w:val="none" w:sz="0" w:space="0" w:color="auto"/>
            <w:right w:val="none" w:sz="0" w:space="0" w:color="auto"/>
          </w:divBdr>
        </w:div>
        <w:div w:id="857886730">
          <w:marLeft w:val="640"/>
          <w:marRight w:val="0"/>
          <w:marTop w:val="0"/>
          <w:marBottom w:val="0"/>
          <w:divBdr>
            <w:top w:val="none" w:sz="0" w:space="0" w:color="auto"/>
            <w:left w:val="none" w:sz="0" w:space="0" w:color="auto"/>
            <w:bottom w:val="none" w:sz="0" w:space="0" w:color="auto"/>
            <w:right w:val="none" w:sz="0" w:space="0" w:color="auto"/>
          </w:divBdr>
        </w:div>
        <w:div w:id="860434880">
          <w:marLeft w:val="640"/>
          <w:marRight w:val="0"/>
          <w:marTop w:val="0"/>
          <w:marBottom w:val="0"/>
          <w:divBdr>
            <w:top w:val="none" w:sz="0" w:space="0" w:color="auto"/>
            <w:left w:val="none" w:sz="0" w:space="0" w:color="auto"/>
            <w:bottom w:val="none" w:sz="0" w:space="0" w:color="auto"/>
            <w:right w:val="none" w:sz="0" w:space="0" w:color="auto"/>
          </w:divBdr>
        </w:div>
        <w:div w:id="490608721">
          <w:marLeft w:val="640"/>
          <w:marRight w:val="0"/>
          <w:marTop w:val="0"/>
          <w:marBottom w:val="0"/>
          <w:divBdr>
            <w:top w:val="none" w:sz="0" w:space="0" w:color="auto"/>
            <w:left w:val="none" w:sz="0" w:space="0" w:color="auto"/>
            <w:bottom w:val="none" w:sz="0" w:space="0" w:color="auto"/>
            <w:right w:val="none" w:sz="0" w:space="0" w:color="auto"/>
          </w:divBdr>
        </w:div>
        <w:div w:id="1974166527">
          <w:marLeft w:val="640"/>
          <w:marRight w:val="0"/>
          <w:marTop w:val="0"/>
          <w:marBottom w:val="0"/>
          <w:divBdr>
            <w:top w:val="none" w:sz="0" w:space="0" w:color="auto"/>
            <w:left w:val="none" w:sz="0" w:space="0" w:color="auto"/>
            <w:bottom w:val="none" w:sz="0" w:space="0" w:color="auto"/>
            <w:right w:val="none" w:sz="0" w:space="0" w:color="auto"/>
          </w:divBdr>
        </w:div>
        <w:div w:id="1606960092">
          <w:marLeft w:val="640"/>
          <w:marRight w:val="0"/>
          <w:marTop w:val="0"/>
          <w:marBottom w:val="0"/>
          <w:divBdr>
            <w:top w:val="none" w:sz="0" w:space="0" w:color="auto"/>
            <w:left w:val="none" w:sz="0" w:space="0" w:color="auto"/>
            <w:bottom w:val="none" w:sz="0" w:space="0" w:color="auto"/>
            <w:right w:val="none" w:sz="0" w:space="0" w:color="auto"/>
          </w:divBdr>
        </w:div>
        <w:div w:id="2097748661">
          <w:marLeft w:val="640"/>
          <w:marRight w:val="0"/>
          <w:marTop w:val="0"/>
          <w:marBottom w:val="0"/>
          <w:divBdr>
            <w:top w:val="none" w:sz="0" w:space="0" w:color="auto"/>
            <w:left w:val="none" w:sz="0" w:space="0" w:color="auto"/>
            <w:bottom w:val="none" w:sz="0" w:space="0" w:color="auto"/>
            <w:right w:val="none" w:sz="0" w:space="0" w:color="auto"/>
          </w:divBdr>
        </w:div>
        <w:div w:id="586883609">
          <w:marLeft w:val="640"/>
          <w:marRight w:val="0"/>
          <w:marTop w:val="0"/>
          <w:marBottom w:val="0"/>
          <w:divBdr>
            <w:top w:val="none" w:sz="0" w:space="0" w:color="auto"/>
            <w:left w:val="none" w:sz="0" w:space="0" w:color="auto"/>
            <w:bottom w:val="none" w:sz="0" w:space="0" w:color="auto"/>
            <w:right w:val="none" w:sz="0" w:space="0" w:color="auto"/>
          </w:divBdr>
        </w:div>
      </w:divsChild>
    </w:div>
    <w:div w:id="420418531">
      <w:bodyDiv w:val="1"/>
      <w:marLeft w:val="0"/>
      <w:marRight w:val="0"/>
      <w:marTop w:val="0"/>
      <w:marBottom w:val="0"/>
      <w:divBdr>
        <w:top w:val="none" w:sz="0" w:space="0" w:color="auto"/>
        <w:left w:val="none" w:sz="0" w:space="0" w:color="auto"/>
        <w:bottom w:val="none" w:sz="0" w:space="0" w:color="auto"/>
        <w:right w:val="none" w:sz="0" w:space="0" w:color="auto"/>
      </w:divBdr>
    </w:div>
    <w:div w:id="437021741">
      <w:bodyDiv w:val="1"/>
      <w:marLeft w:val="0"/>
      <w:marRight w:val="0"/>
      <w:marTop w:val="0"/>
      <w:marBottom w:val="0"/>
      <w:divBdr>
        <w:top w:val="none" w:sz="0" w:space="0" w:color="auto"/>
        <w:left w:val="none" w:sz="0" w:space="0" w:color="auto"/>
        <w:bottom w:val="none" w:sz="0" w:space="0" w:color="auto"/>
        <w:right w:val="none" w:sz="0" w:space="0" w:color="auto"/>
      </w:divBdr>
      <w:divsChild>
        <w:div w:id="2030568561">
          <w:marLeft w:val="640"/>
          <w:marRight w:val="0"/>
          <w:marTop w:val="0"/>
          <w:marBottom w:val="0"/>
          <w:divBdr>
            <w:top w:val="none" w:sz="0" w:space="0" w:color="auto"/>
            <w:left w:val="none" w:sz="0" w:space="0" w:color="auto"/>
            <w:bottom w:val="none" w:sz="0" w:space="0" w:color="auto"/>
            <w:right w:val="none" w:sz="0" w:space="0" w:color="auto"/>
          </w:divBdr>
        </w:div>
        <w:div w:id="1907105032">
          <w:marLeft w:val="640"/>
          <w:marRight w:val="0"/>
          <w:marTop w:val="0"/>
          <w:marBottom w:val="0"/>
          <w:divBdr>
            <w:top w:val="none" w:sz="0" w:space="0" w:color="auto"/>
            <w:left w:val="none" w:sz="0" w:space="0" w:color="auto"/>
            <w:bottom w:val="none" w:sz="0" w:space="0" w:color="auto"/>
            <w:right w:val="none" w:sz="0" w:space="0" w:color="auto"/>
          </w:divBdr>
        </w:div>
        <w:div w:id="1547715537">
          <w:marLeft w:val="640"/>
          <w:marRight w:val="0"/>
          <w:marTop w:val="0"/>
          <w:marBottom w:val="0"/>
          <w:divBdr>
            <w:top w:val="none" w:sz="0" w:space="0" w:color="auto"/>
            <w:left w:val="none" w:sz="0" w:space="0" w:color="auto"/>
            <w:bottom w:val="none" w:sz="0" w:space="0" w:color="auto"/>
            <w:right w:val="none" w:sz="0" w:space="0" w:color="auto"/>
          </w:divBdr>
        </w:div>
        <w:div w:id="1269972384">
          <w:marLeft w:val="640"/>
          <w:marRight w:val="0"/>
          <w:marTop w:val="0"/>
          <w:marBottom w:val="0"/>
          <w:divBdr>
            <w:top w:val="none" w:sz="0" w:space="0" w:color="auto"/>
            <w:left w:val="none" w:sz="0" w:space="0" w:color="auto"/>
            <w:bottom w:val="none" w:sz="0" w:space="0" w:color="auto"/>
            <w:right w:val="none" w:sz="0" w:space="0" w:color="auto"/>
          </w:divBdr>
        </w:div>
        <w:div w:id="1252663649">
          <w:marLeft w:val="640"/>
          <w:marRight w:val="0"/>
          <w:marTop w:val="0"/>
          <w:marBottom w:val="0"/>
          <w:divBdr>
            <w:top w:val="none" w:sz="0" w:space="0" w:color="auto"/>
            <w:left w:val="none" w:sz="0" w:space="0" w:color="auto"/>
            <w:bottom w:val="none" w:sz="0" w:space="0" w:color="auto"/>
            <w:right w:val="none" w:sz="0" w:space="0" w:color="auto"/>
          </w:divBdr>
        </w:div>
        <w:div w:id="681124935">
          <w:marLeft w:val="640"/>
          <w:marRight w:val="0"/>
          <w:marTop w:val="0"/>
          <w:marBottom w:val="0"/>
          <w:divBdr>
            <w:top w:val="none" w:sz="0" w:space="0" w:color="auto"/>
            <w:left w:val="none" w:sz="0" w:space="0" w:color="auto"/>
            <w:bottom w:val="none" w:sz="0" w:space="0" w:color="auto"/>
            <w:right w:val="none" w:sz="0" w:space="0" w:color="auto"/>
          </w:divBdr>
        </w:div>
        <w:div w:id="1159346882">
          <w:marLeft w:val="640"/>
          <w:marRight w:val="0"/>
          <w:marTop w:val="0"/>
          <w:marBottom w:val="0"/>
          <w:divBdr>
            <w:top w:val="none" w:sz="0" w:space="0" w:color="auto"/>
            <w:left w:val="none" w:sz="0" w:space="0" w:color="auto"/>
            <w:bottom w:val="none" w:sz="0" w:space="0" w:color="auto"/>
            <w:right w:val="none" w:sz="0" w:space="0" w:color="auto"/>
          </w:divBdr>
        </w:div>
        <w:div w:id="942225851">
          <w:marLeft w:val="640"/>
          <w:marRight w:val="0"/>
          <w:marTop w:val="0"/>
          <w:marBottom w:val="0"/>
          <w:divBdr>
            <w:top w:val="none" w:sz="0" w:space="0" w:color="auto"/>
            <w:left w:val="none" w:sz="0" w:space="0" w:color="auto"/>
            <w:bottom w:val="none" w:sz="0" w:space="0" w:color="auto"/>
            <w:right w:val="none" w:sz="0" w:space="0" w:color="auto"/>
          </w:divBdr>
        </w:div>
        <w:div w:id="1487621968">
          <w:marLeft w:val="640"/>
          <w:marRight w:val="0"/>
          <w:marTop w:val="0"/>
          <w:marBottom w:val="0"/>
          <w:divBdr>
            <w:top w:val="none" w:sz="0" w:space="0" w:color="auto"/>
            <w:left w:val="none" w:sz="0" w:space="0" w:color="auto"/>
            <w:bottom w:val="none" w:sz="0" w:space="0" w:color="auto"/>
            <w:right w:val="none" w:sz="0" w:space="0" w:color="auto"/>
          </w:divBdr>
        </w:div>
        <w:div w:id="1316765759">
          <w:marLeft w:val="640"/>
          <w:marRight w:val="0"/>
          <w:marTop w:val="0"/>
          <w:marBottom w:val="0"/>
          <w:divBdr>
            <w:top w:val="none" w:sz="0" w:space="0" w:color="auto"/>
            <w:left w:val="none" w:sz="0" w:space="0" w:color="auto"/>
            <w:bottom w:val="none" w:sz="0" w:space="0" w:color="auto"/>
            <w:right w:val="none" w:sz="0" w:space="0" w:color="auto"/>
          </w:divBdr>
        </w:div>
        <w:div w:id="1089155526">
          <w:marLeft w:val="640"/>
          <w:marRight w:val="0"/>
          <w:marTop w:val="0"/>
          <w:marBottom w:val="0"/>
          <w:divBdr>
            <w:top w:val="none" w:sz="0" w:space="0" w:color="auto"/>
            <w:left w:val="none" w:sz="0" w:space="0" w:color="auto"/>
            <w:bottom w:val="none" w:sz="0" w:space="0" w:color="auto"/>
            <w:right w:val="none" w:sz="0" w:space="0" w:color="auto"/>
          </w:divBdr>
        </w:div>
        <w:div w:id="486482895">
          <w:marLeft w:val="640"/>
          <w:marRight w:val="0"/>
          <w:marTop w:val="0"/>
          <w:marBottom w:val="0"/>
          <w:divBdr>
            <w:top w:val="none" w:sz="0" w:space="0" w:color="auto"/>
            <w:left w:val="none" w:sz="0" w:space="0" w:color="auto"/>
            <w:bottom w:val="none" w:sz="0" w:space="0" w:color="auto"/>
            <w:right w:val="none" w:sz="0" w:space="0" w:color="auto"/>
          </w:divBdr>
        </w:div>
        <w:div w:id="1496335484">
          <w:marLeft w:val="640"/>
          <w:marRight w:val="0"/>
          <w:marTop w:val="0"/>
          <w:marBottom w:val="0"/>
          <w:divBdr>
            <w:top w:val="none" w:sz="0" w:space="0" w:color="auto"/>
            <w:left w:val="none" w:sz="0" w:space="0" w:color="auto"/>
            <w:bottom w:val="none" w:sz="0" w:space="0" w:color="auto"/>
            <w:right w:val="none" w:sz="0" w:space="0" w:color="auto"/>
          </w:divBdr>
        </w:div>
        <w:div w:id="1965429269">
          <w:marLeft w:val="640"/>
          <w:marRight w:val="0"/>
          <w:marTop w:val="0"/>
          <w:marBottom w:val="0"/>
          <w:divBdr>
            <w:top w:val="none" w:sz="0" w:space="0" w:color="auto"/>
            <w:left w:val="none" w:sz="0" w:space="0" w:color="auto"/>
            <w:bottom w:val="none" w:sz="0" w:space="0" w:color="auto"/>
            <w:right w:val="none" w:sz="0" w:space="0" w:color="auto"/>
          </w:divBdr>
        </w:div>
        <w:div w:id="1139490514">
          <w:marLeft w:val="640"/>
          <w:marRight w:val="0"/>
          <w:marTop w:val="0"/>
          <w:marBottom w:val="0"/>
          <w:divBdr>
            <w:top w:val="none" w:sz="0" w:space="0" w:color="auto"/>
            <w:left w:val="none" w:sz="0" w:space="0" w:color="auto"/>
            <w:bottom w:val="none" w:sz="0" w:space="0" w:color="auto"/>
            <w:right w:val="none" w:sz="0" w:space="0" w:color="auto"/>
          </w:divBdr>
        </w:div>
        <w:div w:id="649093464">
          <w:marLeft w:val="640"/>
          <w:marRight w:val="0"/>
          <w:marTop w:val="0"/>
          <w:marBottom w:val="0"/>
          <w:divBdr>
            <w:top w:val="none" w:sz="0" w:space="0" w:color="auto"/>
            <w:left w:val="none" w:sz="0" w:space="0" w:color="auto"/>
            <w:bottom w:val="none" w:sz="0" w:space="0" w:color="auto"/>
            <w:right w:val="none" w:sz="0" w:space="0" w:color="auto"/>
          </w:divBdr>
        </w:div>
        <w:div w:id="482739492">
          <w:marLeft w:val="640"/>
          <w:marRight w:val="0"/>
          <w:marTop w:val="0"/>
          <w:marBottom w:val="0"/>
          <w:divBdr>
            <w:top w:val="none" w:sz="0" w:space="0" w:color="auto"/>
            <w:left w:val="none" w:sz="0" w:space="0" w:color="auto"/>
            <w:bottom w:val="none" w:sz="0" w:space="0" w:color="auto"/>
            <w:right w:val="none" w:sz="0" w:space="0" w:color="auto"/>
          </w:divBdr>
        </w:div>
        <w:div w:id="770784879">
          <w:marLeft w:val="640"/>
          <w:marRight w:val="0"/>
          <w:marTop w:val="0"/>
          <w:marBottom w:val="0"/>
          <w:divBdr>
            <w:top w:val="none" w:sz="0" w:space="0" w:color="auto"/>
            <w:left w:val="none" w:sz="0" w:space="0" w:color="auto"/>
            <w:bottom w:val="none" w:sz="0" w:space="0" w:color="auto"/>
            <w:right w:val="none" w:sz="0" w:space="0" w:color="auto"/>
          </w:divBdr>
        </w:div>
        <w:div w:id="880437830">
          <w:marLeft w:val="640"/>
          <w:marRight w:val="0"/>
          <w:marTop w:val="0"/>
          <w:marBottom w:val="0"/>
          <w:divBdr>
            <w:top w:val="none" w:sz="0" w:space="0" w:color="auto"/>
            <w:left w:val="none" w:sz="0" w:space="0" w:color="auto"/>
            <w:bottom w:val="none" w:sz="0" w:space="0" w:color="auto"/>
            <w:right w:val="none" w:sz="0" w:space="0" w:color="auto"/>
          </w:divBdr>
        </w:div>
      </w:divsChild>
    </w:div>
    <w:div w:id="454056910">
      <w:bodyDiv w:val="1"/>
      <w:marLeft w:val="0"/>
      <w:marRight w:val="0"/>
      <w:marTop w:val="0"/>
      <w:marBottom w:val="0"/>
      <w:divBdr>
        <w:top w:val="none" w:sz="0" w:space="0" w:color="auto"/>
        <w:left w:val="none" w:sz="0" w:space="0" w:color="auto"/>
        <w:bottom w:val="none" w:sz="0" w:space="0" w:color="auto"/>
        <w:right w:val="none" w:sz="0" w:space="0" w:color="auto"/>
      </w:divBdr>
      <w:divsChild>
        <w:div w:id="2013557809">
          <w:marLeft w:val="0"/>
          <w:marRight w:val="0"/>
          <w:marTop w:val="0"/>
          <w:marBottom w:val="0"/>
          <w:divBdr>
            <w:top w:val="none" w:sz="0" w:space="0" w:color="auto"/>
            <w:left w:val="none" w:sz="0" w:space="0" w:color="auto"/>
            <w:bottom w:val="none" w:sz="0" w:space="0" w:color="auto"/>
            <w:right w:val="none" w:sz="0" w:space="0" w:color="auto"/>
          </w:divBdr>
          <w:divsChild>
            <w:div w:id="685909161">
              <w:marLeft w:val="0"/>
              <w:marRight w:val="0"/>
              <w:marTop w:val="0"/>
              <w:marBottom w:val="0"/>
              <w:divBdr>
                <w:top w:val="none" w:sz="0" w:space="0" w:color="auto"/>
                <w:left w:val="none" w:sz="0" w:space="0" w:color="auto"/>
                <w:bottom w:val="none" w:sz="0" w:space="0" w:color="auto"/>
                <w:right w:val="none" w:sz="0" w:space="0" w:color="auto"/>
              </w:divBdr>
              <w:divsChild>
                <w:div w:id="870917754">
                  <w:marLeft w:val="0"/>
                  <w:marRight w:val="0"/>
                  <w:marTop w:val="0"/>
                  <w:marBottom w:val="0"/>
                  <w:divBdr>
                    <w:top w:val="none" w:sz="0" w:space="0" w:color="auto"/>
                    <w:left w:val="none" w:sz="0" w:space="0" w:color="auto"/>
                    <w:bottom w:val="none" w:sz="0" w:space="0" w:color="auto"/>
                    <w:right w:val="none" w:sz="0" w:space="0" w:color="auto"/>
                  </w:divBdr>
                  <w:divsChild>
                    <w:div w:id="4721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364451">
      <w:bodyDiv w:val="1"/>
      <w:marLeft w:val="0"/>
      <w:marRight w:val="0"/>
      <w:marTop w:val="0"/>
      <w:marBottom w:val="0"/>
      <w:divBdr>
        <w:top w:val="none" w:sz="0" w:space="0" w:color="auto"/>
        <w:left w:val="none" w:sz="0" w:space="0" w:color="auto"/>
        <w:bottom w:val="none" w:sz="0" w:space="0" w:color="auto"/>
        <w:right w:val="none" w:sz="0" w:space="0" w:color="auto"/>
      </w:divBdr>
    </w:div>
    <w:div w:id="473062874">
      <w:bodyDiv w:val="1"/>
      <w:marLeft w:val="0"/>
      <w:marRight w:val="0"/>
      <w:marTop w:val="0"/>
      <w:marBottom w:val="0"/>
      <w:divBdr>
        <w:top w:val="none" w:sz="0" w:space="0" w:color="auto"/>
        <w:left w:val="none" w:sz="0" w:space="0" w:color="auto"/>
        <w:bottom w:val="none" w:sz="0" w:space="0" w:color="auto"/>
        <w:right w:val="none" w:sz="0" w:space="0" w:color="auto"/>
      </w:divBdr>
      <w:divsChild>
        <w:div w:id="870801812">
          <w:marLeft w:val="0"/>
          <w:marRight w:val="0"/>
          <w:marTop w:val="0"/>
          <w:marBottom w:val="0"/>
          <w:divBdr>
            <w:top w:val="none" w:sz="0" w:space="0" w:color="auto"/>
            <w:left w:val="none" w:sz="0" w:space="0" w:color="auto"/>
            <w:bottom w:val="none" w:sz="0" w:space="0" w:color="auto"/>
            <w:right w:val="none" w:sz="0" w:space="0" w:color="auto"/>
          </w:divBdr>
          <w:divsChild>
            <w:div w:id="793255215">
              <w:marLeft w:val="0"/>
              <w:marRight w:val="0"/>
              <w:marTop w:val="0"/>
              <w:marBottom w:val="0"/>
              <w:divBdr>
                <w:top w:val="none" w:sz="0" w:space="0" w:color="auto"/>
                <w:left w:val="none" w:sz="0" w:space="0" w:color="auto"/>
                <w:bottom w:val="none" w:sz="0" w:space="0" w:color="auto"/>
                <w:right w:val="none" w:sz="0" w:space="0" w:color="auto"/>
              </w:divBdr>
              <w:divsChild>
                <w:div w:id="162326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664326">
      <w:bodyDiv w:val="1"/>
      <w:marLeft w:val="0"/>
      <w:marRight w:val="0"/>
      <w:marTop w:val="0"/>
      <w:marBottom w:val="0"/>
      <w:divBdr>
        <w:top w:val="none" w:sz="0" w:space="0" w:color="auto"/>
        <w:left w:val="none" w:sz="0" w:space="0" w:color="auto"/>
        <w:bottom w:val="none" w:sz="0" w:space="0" w:color="auto"/>
        <w:right w:val="none" w:sz="0" w:space="0" w:color="auto"/>
      </w:divBdr>
      <w:divsChild>
        <w:div w:id="2019766788">
          <w:marLeft w:val="640"/>
          <w:marRight w:val="0"/>
          <w:marTop w:val="0"/>
          <w:marBottom w:val="0"/>
          <w:divBdr>
            <w:top w:val="none" w:sz="0" w:space="0" w:color="auto"/>
            <w:left w:val="none" w:sz="0" w:space="0" w:color="auto"/>
            <w:bottom w:val="none" w:sz="0" w:space="0" w:color="auto"/>
            <w:right w:val="none" w:sz="0" w:space="0" w:color="auto"/>
          </w:divBdr>
        </w:div>
        <w:div w:id="1766921853">
          <w:marLeft w:val="640"/>
          <w:marRight w:val="0"/>
          <w:marTop w:val="0"/>
          <w:marBottom w:val="0"/>
          <w:divBdr>
            <w:top w:val="none" w:sz="0" w:space="0" w:color="auto"/>
            <w:left w:val="none" w:sz="0" w:space="0" w:color="auto"/>
            <w:bottom w:val="none" w:sz="0" w:space="0" w:color="auto"/>
            <w:right w:val="none" w:sz="0" w:space="0" w:color="auto"/>
          </w:divBdr>
        </w:div>
        <w:div w:id="1103455775">
          <w:marLeft w:val="640"/>
          <w:marRight w:val="0"/>
          <w:marTop w:val="0"/>
          <w:marBottom w:val="0"/>
          <w:divBdr>
            <w:top w:val="none" w:sz="0" w:space="0" w:color="auto"/>
            <w:left w:val="none" w:sz="0" w:space="0" w:color="auto"/>
            <w:bottom w:val="none" w:sz="0" w:space="0" w:color="auto"/>
            <w:right w:val="none" w:sz="0" w:space="0" w:color="auto"/>
          </w:divBdr>
        </w:div>
        <w:div w:id="1428430319">
          <w:marLeft w:val="640"/>
          <w:marRight w:val="0"/>
          <w:marTop w:val="0"/>
          <w:marBottom w:val="0"/>
          <w:divBdr>
            <w:top w:val="none" w:sz="0" w:space="0" w:color="auto"/>
            <w:left w:val="none" w:sz="0" w:space="0" w:color="auto"/>
            <w:bottom w:val="none" w:sz="0" w:space="0" w:color="auto"/>
            <w:right w:val="none" w:sz="0" w:space="0" w:color="auto"/>
          </w:divBdr>
        </w:div>
        <w:div w:id="2017031953">
          <w:marLeft w:val="640"/>
          <w:marRight w:val="0"/>
          <w:marTop w:val="0"/>
          <w:marBottom w:val="0"/>
          <w:divBdr>
            <w:top w:val="none" w:sz="0" w:space="0" w:color="auto"/>
            <w:left w:val="none" w:sz="0" w:space="0" w:color="auto"/>
            <w:bottom w:val="none" w:sz="0" w:space="0" w:color="auto"/>
            <w:right w:val="none" w:sz="0" w:space="0" w:color="auto"/>
          </w:divBdr>
        </w:div>
        <w:div w:id="51661701">
          <w:marLeft w:val="640"/>
          <w:marRight w:val="0"/>
          <w:marTop w:val="0"/>
          <w:marBottom w:val="0"/>
          <w:divBdr>
            <w:top w:val="none" w:sz="0" w:space="0" w:color="auto"/>
            <w:left w:val="none" w:sz="0" w:space="0" w:color="auto"/>
            <w:bottom w:val="none" w:sz="0" w:space="0" w:color="auto"/>
            <w:right w:val="none" w:sz="0" w:space="0" w:color="auto"/>
          </w:divBdr>
        </w:div>
        <w:div w:id="1415932864">
          <w:marLeft w:val="640"/>
          <w:marRight w:val="0"/>
          <w:marTop w:val="0"/>
          <w:marBottom w:val="0"/>
          <w:divBdr>
            <w:top w:val="none" w:sz="0" w:space="0" w:color="auto"/>
            <w:left w:val="none" w:sz="0" w:space="0" w:color="auto"/>
            <w:bottom w:val="none" w:sz="0" w:space="0" w:color="auto"/>
            <w:right w:val="none" w:sz="0" w:space="0" w:color="auto"/>
          </w:divBdr>
        </w:div>
        <w:div w:id="1133526670">
          <w:marLeft w:val="640"/>
          <w:marRight w:val="0"/>
          <w:marTop w:val="0"/>
          <w:marBottom w:val="0"/>
          <w:divBdr>
            <w:top w:val="none" w:sz="0" w:space="0" w:color="auto"/>
            <w:left w:val="none" w:sz="0" w:space="0" w:color="auto"/>
            <w:bottom w:val="none" w:sz="0" w:space="0" w:color="auto"/>
            <w:right w:val="none" w:sz="0" w:space="0" w:color="auto"/>
          </w:divBdr>
        </w:div>
        <w:div w:id="2046055949">
          <w:marLeft w:val="640"/>
          <w:marRight w:val="0"/>
          <w:marTop w:val="0"/>
          <w:marBottom w:val="0"/>
          <w:divBdr>
            <w:top w:val="none" w:sz="0" w:space="0" w:color="auto"/>
            <w:left w:val="none" w:sz="0" w:space="0" w:color="auto"/>
            <w:bottom w:val="none" w:sz="0" w:space="0" w:color="auto"/>
            <w:right w:val="none" w:sz="0" w:space="0" w:color="auto"/>
          </w:divBdr>
        </w:div>
        <w:div w:id="1592933079">
          <w:marLeft w:val="640"/>
          <w:marRight w:val="0"/>
          <w:marTop w:val="0"/>
          <w:marBottom w:val="0"/>
          <w:divBdr>
            <w:top w:val="none" w:sz="0" w:space="0" w:color="auto"/>
            <w:left w:val="none" w:sz="0" w:space="0" w:color="auto"/>
            <w:bottom w:val="none" w:sz="0" w:space="0" w:color="auto"/>
            <w:right w:val="none" w:sz="0" w:space="0" w:color="auto"/>
          </w:divBdr>
        </w:div>
        <w:div w:id="1860504907">
          <w:marLeft w:val="640"/>
          <w:marRight w:val="0"/>
          <w:marTop w:val="0"/>
          <w:marBottom w:val="0"/>
          <w:divBdr>
            <w:top w:val="none" w:sz="0" w:space="0" w:color="auto"/>
            <w:left w:val="none" w:sz="0" w:space="0" w:color="auto"/>
            <w:bottom w:val="none" w:sz="0" w:space="0" w:color="auto"/>
            <w:right w:val="none" w:sz="0" w:space="0" w:color="auto"/>
          </w:divBdr>
        </w:div>
        <w:div w:id="141968092">
          <w:marLeft w:val="640"/>
          <w:marRight w:val="0"/>
          <w:marTop w:val="0"/>
          <w:marBottom w:val="0"/>
          <w:divBdr>
            <w:top w:val="none" w:sz="0" w:space="0" w:color="auto"/>
            <w:left w:val="none" w:sz="0" w:space="0" w:color="auto"/>
            <w:bottom w:val="none" w:sz="0" w:space="0" w:color="auto"/>
            <w:right w:val="none" w:sz="0" w:space="0" w:color="auto"/>
          </w:divBdr>
        </w:div>
        <w:div w:id="2076782791">
          <w:marLeft w:val="640"/>
          <w:marRight w:val="0"/>
          <w:marTop w:val="0"/>
          <w:marBottom w:val="0"/>
          <w:divBdr>
            <w:top w:val="none" w:sz="0" w:space="0" w:color="auto"/>
            <w:left w:val="none" w:sz="0" w:space="0" w:color="auto"/>
            <w:bottom w:val="none" w:sz="0" w:space="0" w:color="auto"/>
            <w:right w:val="none" w:sz="0" w:space="0" w:color="auto"/>
          </w:divBdr>
        </w:div>
        <w:div w:id="1576357730">
          <w:marLeft w:val="640"/>
          <w:marRight w:val="0"/>
          <w:marTop w:val="0"/>
          <w:marBottom w:val="0"/>
          <w:divBdr>
            <w:top w:val="none" w:sz="0" w:space="0" w:color="auto"/>
            <w:left w:val="none" w:sz="0" w:space="0" w:color="auto"/>
            <w:bottom w:val="none" w:sz="0" w:space="0" w:color="auto"/>
            <w:right w:val="none" w:sz="0" w:space="0" w:color="auto"/>
          </w:divBdr>
        </w:div>
        <w:div w:id="139077233">
          <w:marLeft w:val="640"/>
          <w:marRight w:val="0"/>
          <w:marTop w:val="0"/>
          <w:marBottom w:val="0"/>
          <w:divBdr>
            <w:top w:val="none" w:sz="0" w:space="0" w:color="auto"/>
            <w:left w:val="none" w:sz="0" w:space="0" w:color="auto"/>
            <w:bottom w:val="none" w:sz="0" w:space="0" w:color="auto"/>
            <w:right w:val="none" w:sz="0" w:space="0" w:color="auto"/>
          </w:divBdr>
        </w:div>
        <w:div w:id="1423262691">
          <w:marLeft w:val="640"/>
          <w:marRight w:val="0"/>
          <w:marTop w:val="0"/>
          <w:marBottom w:val="0"/>
          <w:divBdr>
            <w:top w:val="none" w:sz="0" w:space="0" w:color="auto"/>
            <w:left w:val="none" w:sz="0" w:space="0" w:color="auto"/>
            <w:bottom w:val="none" w:sz="0" w:space="0" w:color="auto"/>
            <w:right w:val="none" w:sz="0" w:space="0" w:color="auto"/>
          </w:divBdr>
        </w:div>
        <w:div w:id="2107923158">
          <w:marLeft w:val="640"/>
          <w:marRight w:val="0"/>
          <w:marTop w:val="0"/>
          <w:marBottom w:val="0"/>
          <w:divBdr>
            <w:top w:val="none" w:sz="0" w:space="0" w:color="auto"/>
            <w:left w:val="none" w:sz="0" w:space="0" w:color="auto"/>
            <w:bottom w:val="none" w:sz="0" w:space="0" w:color="auto"/>
            <w:right w:val="none" w:sz="0" w:space="0" w:color="auto"/>
          </w:divBdr>
        </w:div>
        <w:div w:id="1991671534">
          <w:marLeft w:val="640"/>
          <w:marRight w:val="0"/>
          <w:marTop w:val="0"/>
          <w:marBottom w:val="0"/>
          <w:divBdr>
            <w:top w:val="none" w:sz="0" w:space="0" w:color="auto"/>
            <w:left w:val="none" w:sz="0" w:space="0" w:color="auto"/>
            <w:bottom w:val="none" w:sz="0" w:space="0" w:color="auto"/>
            <w:right w:val="none" w:sz="0" w:space="0" w:color="auto"/>
          </w:divBdr>
        </w:div>
      </w:divsChild>
    </w:div>
    <w:div w:id="500123010">
      <w:bodyDiv w:val="1"/>
      <w:marLeft w:val="0"/>
      <w:marRight w:val="0"/>
      <w:marTop w:val="0"/>
      <w:marBottom w:val="0"/>
      <w:divBdr>
        <w:top w:val="none" w:sz="0" w:space="0" w:color="auto"/>
        <w:left w:val="none" w:sz="0" w:space="0" w:color="auto"/>
        <w:bottom w:val="none" w:sz="0" w:space="0" w:color="auto"/>
        <w:right w:val="none" w:sz="0" w:space="0" w:color="auto"/>
      </w:divBdr>
      <w:divsChild>
        <w:div w:id="1823228187">
          <w:marLeft w:val="640"/>
          <w:marRight w:val="0"/>
          <w:marTop w:val="0"/>
          <w:marBottom w:val="0"/>
          <w:divBdr>
            <w:top w:val="none" w:sz="0" w:space="0" w:color="auto"/>
            <w:left w:val="none" w:sz="0" w:space="0" w:color="auto"/>
            <w:bottom w:val="none" w:sz="0" w:space="0" w:color="auto"/>
            <w:right w:val="none" w:sz="0" w:space="0" w:color="auto"/>
          </w:divBdr>
        </w:div>
        <w:div w:id="953057230">
          <w:marLeft w:val="640"/>
          <w:marRight w:val="0"/>
          <w:marTop w:val="0"/>
          <w:marBottom w:val="0"/>
          <w:divBdr>
            <w:top w:val="none" w:sz="0" w:space="0" w:color="auto"/>
            <w:left w:val="none" w:sz="0" w:space="0" w:color="auto"/>
            <w:bottom w:val="none" w:sz="0" w:space="0" w:color="auto"/>
            <w:right w:val="none" w:sz="0" w:space="0" w:color="auto"/>
          </w:divBdr>
        </w:div>
        <w:div w:id="879586256">
          <w:marLeft w:val="640"/>
          <w:marRight w:val="0"/>
          <w:marTop w:val="0"/>
          <w:marBottom w:val="0"/>
          <w:divBdr>
            <w:top w:val="none" w:sz="0" w:space="0" w:color="auto"/>
            <w:left w:val="none" w:sz="0" w:space="0" w:color="auto"/>
            <w:bottom w:val="none" w:sz="0" w:space="0" w:color="auto"/>
            <w:right w:val="none" w:sz="0" w:space="0" w:color="auto"/>
          </w:divBdr>
        </w:div>
        <w:div w:id="613757798">
          <w:marLeft w:val="640"/>
          <w:marRight w:val="0"/>
          <w:marTop w:val="0"/>
          <w:marBottom w:val="0"/>
          <w:divBdr>
            <w:top w:val="none" w:sz="0" w:space="0" w:color="auto"/>
            <w:left w:val="none" w:sz="0" w:space="0" w:color="auto"/>
            <w:bottom w:val="none" w:sz="0" w:space="0" w:color="auto"/>
            <w:right w:val="none" w:sz="0" w:space="0" w:color="auto"/>
          </w:divBdr>
        </w:div>
        <w:div w:id="1463038887">
          <w:marLeft w:val="640"/>
          <w:marRight w:val="0"/>
          <w:marTop w:val="0"/>
          <w:marBottom w:val="0"/>
          <w:divBdr>
            <w:top w:val="none" w:sz="0" w:space="0" w:color="auto"/>
            <w:left w:val="none" w:sz="0" w:space="0" w:color="auto"/>
            <w:bottom w:val="none" w:sz="0" w:space="0" w:color="auto"/>
            <w:right w:val="none" w:sz="0" w:space="0" w:color="auto"/>
          </w:divBdr>
        </w:div>
        <w:div w:id="942111994">
          <w:marLeft w:val="640"/>
          <w:marRight w:val="0"/>
          <w:marTop w:val="0"/>
          <w:marBottom w:val="0"/>
          <w:divBdr>
            <w:top w:val="none" w:sz="0" w:space="0" w:color="auto"/>
            <w:left w:val="none" w:sz="0" w:space="0" w:color="auto"/>
            <w:bottom w:val="none" w:sz="0" w:space="0" w:color="auto"/>
            <w:right w:val="none" w:sz="0" w:space="0" w:color="auto"/>
          </w:divBdr>
        </w:div>
        <w:div w:id="1042755623">
          <w:marLeft w:val="640"/>
          <w:marRight w:val="0"/>
          <w:marTop w:val="0"/>
          <w:marBottom w:val="0"/>
          <w:divBdr>
            <w:top w:val="none" w:sz="0" w:space="0" w:color="auto"/>
            <w:left w:val="none" w:sz="0" w:space="0" w:color="auto"/>
            <w:bottom w:val="none" w:sz="0" w:space="0" w:color="auto"/>
            <w:right w:val="none" w:sz="0" w:space="0" w:color="auto"/>
          </w:divBdr>
        </w:div>
        <w:div w:id="1755738431">
          <w:marLeft w:val="640"/>
          <w:marRight w:val="0"/>
          <w:marTop w:val="0"/>
          <w:marBottom w:val="0"/>
          <w:divBdr>
            <w:top w:val="none" w:sz="0" w:space="0" w:color="auto"/>
            <w:left w:val="none" w:sz="0" w:space="0" w:color="auto"/>
            <w:bottom w:val="none" w:sz="0" w:space="0" w:color="auto"/>
            <w:right w:val="none" w:sz="0" w:space="0" w:color="auto"/>
          </w:divBdr>
        </w:div>
        <w:div w:id="765658437">
          <w:marLeft w:val="640"/>
          <w:marRight w:val="0"/>
          <w:marTop w:val="0"/>
          <w:marBottom w:val="0"/>
          <w:divBdr>
            <w:top w:val="none" w:sz="0" w:space="0" w:color="auto"/>
            <w:left w:val="none" w:sz="0" w:space="0" w:color="auto"/>
            <w:bottom w:val="none" w:sz="0" w:space="0" w:color="auto"/>
            <w:right w:val="none" w:sz="0" w:space="0" w:color="auto"/>
          </w:divBdr>
        </w:div>
        <w:div w:id="1009412362">
          <w:marLeft w:val="640"/>
          <w:marRight w:val="0"/>
          <w:marTop w:val="0"/>
          <w:marBottom w:val="0"/>
          <w:divBdr>
            <w:top w:val="none" w:sz="0" w:space="0" w:color="auto"/>
            <w:left w:val="none" w:sz="0" w:space="0" w:color="auto"/>
            <w:bottom w:val="none" w:sz="0" w:space="0" w:color="auto"/>
            <w:right w:val="none" w:sz="0" w:space="0" w:color="auto"/>
          </w:divBdr>
        </w:div>
        <w:div w:id="1098721197">
          <w:marLeft w:val="640"/>
          <w:marRight w:val="0"/>
          <w:marTop w:val="0"/>
          <w:marBottom w:val="0"/>
          <w:divBdr>
            <w:top w:val="none" w:sz="0" w:space="0" w:color="auto"/>
            <w:left w:val="none" w:sz="0" w:space="0" w:color="auto"/>
            <w:bottom w:val="none" w:sz="0" w:space="0" w:color="auto"/>
            <w:right w:val="none" w:sz="0" w:space="0" w:color="auto"/>
          </w:divBdr>
        </w:div>
        <w:div w:id="1001128931">
          <w:marLeft w:val="640"/>
          <w:marRight w:val="0"/>
          <w:marTop w:val="0"/>
          <w:marBottom w:val="0"/>
          <w:divBdr>
            <w:top w:val="none" w:sz="0" w:space="0" w:color="auto"/>
            <w:left w:val="none" w:sz="0" w:space="0" w:color="auto"/>
            <w:bottom w:val="none" w:sz="0" w:space="0" w:color="auto"/>
            <w:right w:val="none" w:sz="0" w:space="0" w:color="auto"/>
          </w:divBdr>
        </w:div>
        <w:div w:id="812915524">
          <w:marLeft w:val="640"/>
          <w:marRight w:val="0"/>
          <w:marTop w:val="0"/>
          <w:marBottom w:val="0"/>
          <w:divBdr>
            <w:top w:val="none" w:sz="0" w:space="0" w:color="auto"/>
            <w:left w:val="none" w:sz="0" w:space="0" w:color="auto"/>
            <w:bottom w:val="none" w:sz="0" w:space="0" w:color="auto"/>
            <w:right w:val="none" w:sz="0" w:space="0" w:color="auto"/>
          </w:divBdr>
        </w:div>
        <w:div w:id="551582547">
          <w:marLeft w:val="640"/>
          <w:marRight w:val="0"/>
          <w:marTop w:val="0"/>
          <w:marBottom w:val="0"/>
          <w:divBdr>
            <w:top w:val="none" w:sz="0" w:space="0" w:color="auto"/>
            <w:left w:val="none" w:sz="0" w:space="0" w:color="auto"/>
            <w:bottom w:val="none" w:sz="0" w:space="0" w:color="auto"/>
            <w:right w:val="none" w:sz="0" w:space="0" w:color="auto"/>
          </w:divBdr>
        </w:div>
        <w:div w:id="1293828466">
          <w:marLeft w:val="640"/>
          <w:marRight w:val="0"/>
          <w:marTop w:val="0"/>
          <w:marBottom w:val="0"/>
          <w:divBdr>
            <w:top w:val="none" w:sz="0" w:space="0" w:color="auto"/>
            <w:left w:val="none" w:sz="0" w:space="0" w:color="auto"/>
            <w:bottom w:val="none" w:sz="0" w:space="0" w:color="auto"/>
            <w:right w:val="none" w:sz="0" w:space="0" w:color="auto"/>
          </w:divBdr>
        </w:div>
        <w:div w:id="1059328641">
          <w:marLeft w:val="640"/>
          <w:marRight w:val="0"/>
          <w:marTop w:val="0"/>
          <w:marBottom w:val="0"/>
          <w:divBdr>
            <w:top w:val="none" w:sz="0" w:space="0" w:color="auto"/>
            <w:left w:val="none" w:sz="0" w:space="0" w:color="auto"/>
            <w:bottom w:val="none" w:sz="0" w:space="0" w:color="auto"/>
            <w:right w:val="none" w:sz="0" w:space="0" w:color="auto"/>
          </w:divBdr>
        </w:div>
        <w:div w:id="1936743412">
          <w:marLeft w:val="640"/>
          <w:marRight w:val="0"/>
          <w:marTop w:val="0"/>
          <w:marBottom w:val="0"/>
          <w:divBdr>
            <w:top w:val="none" w:sz="0" w:space="0" w:color="auto"/>
            <w:left w:val="none" w:sz="0" w:space="0" w:color="auto"/>
            <w:bottom w:val="none" w:sz="0" w:space="0" w:color="auto"/>
            <w:right w:val="none" w:sz="0" w:space="0" w:color="auto"/>
          </w:divBdr>
        </w:div>
        <w:div w:id="967856214">
          <w:marLeft w:val="640"/>
          <w:marRight w:val="0"/>
          <w:marTop w:val="0"/>
          <w:marBottom w:val="0"/>
          <w:divBdr>
            <w:top w:val="none" w:sz="0" w:space="0" w:color="auto"/>
            <w:left w:val="none" w:sz="0" w:space="0" w:color="auto"/>
            <w:bottom w:val="none" w:sz="0" w:space="0" w:color="auto"/>
            <w:right w:val="none" w:sz="0" w:space="0" w:color="auto"/>
          </w:divBdr>
        </w:div>
        <w:div w:id="393160234">
          <w:marLeft w:val="640"/>
          <w:marRight w:val="0"/>
          <w:marTop w:val="0"/>
          <w:marBottom w:val="0"/>
          <w:divBdr>
            <w:top w:val="none" w:sz="0" w:space="0" w:color="auto"/>
            <w:left w:val="none" w:sz="0" w:space="0" w:color="auto"/>
            <w:bottom w:val="none" w:sz="0" w:space="0" w:color="auto"/>
            <w:right w:val="none" w:sz="0" w:space="0" w:color="auto"/>
          </w:divBdr>
        </w:div>
      </w:divsChild>
    </w:div>
    <w:div w:id="500706593">
      <w:bodyDiv w:val="1"/>
      <w:marLeft w:val="0"/>
      <w:marRight w:val="0"/>
      <w:marTop w:val="0"/>
      <w:marBottom w:val="0"/>
      <w:divBdr>
        <w:top w:val="none" w:sz="0" w:space="0" w:color="auto"/>
        <w:left w:val="none" w:sz="0" w:space="0" w:color="auto"/>
        <w:bottom w:val="none" w:sz="0" w:space="0" w:color="auto"/>
        <w:right w:val="none" w:sz="0" w:space="0" w:color="auto"/>
      </w:divBdr>
    </w:div>
    <w:div w:id="538081413">
      <w:bodyDiv w:val="1"/>
      <w:marLeft w:val="0"/>
      <w:marRight w:val="0"/>
      <w:marTop w:val="0"/>
      <w:marBottom w:val="0"/>
      <w:divBdr>
        <w:top w:val="none" w:sz="0" w:space="0" w:color="auto"/>
        <w:left w:val="none" w:sz="0" w:space="0" w:color="auto"/>
        <w:bottom w:val="none" w:sz="0" w:space="0" w:color="auto"/>
        <w:right w:val="none" w:sz="0" w:space="0" w:color="auto"/>
      </w:divBdr>
    </w:div>
    <w:div w:id="554437320">
      <w:bodyDiv w:val="1"/>
      <w:marLeft w:val="0"/>
      <w:marRight w:val="0"/>
      <w:marTop w:val="0"/>
      <w:marBottom w:val="0"/>
      <w:divBdr>
        <w:top w:val="none" w:sz="0" w:space="0" w:color="auto"/>
        <w:left w:val="none" w:sz="0" w:space="0" w:color="auto"/>
        <w:bottom w:val="none" w:sz="0" w:space="0" w:color="auto"/>
        <w:right w:val="none" w:sz="0" w:space="0" w:color="auto"/>
      </w:divBdr>
      <w:divsChild>
        <w:div w:id="676349244">
          <w:marLeft w:val="0"/>
          <w:marRight w:val="0"/>
          <w:marTop w:val="0"/>
          <w:marBottom w:val="0"/>
          <w:divBdr>
            <w:top w:val="none" w:sz="0" w:space="0" w:color="auto"/>
            <w:left w:val="none" w:sz="0" w:space="0" w:color="auto"/>
            <w:bottom w:val="none" w:sz="0" w:space="0" w:color="auto"/>
            <w:right w:val="none" w:sz="0" w:space="0" w:color="auto"/>
          </w:divBdr>
          <w:divsChild>
            <w:div w:id="518739068">
              <w:marLeft w:val="0"/>
              <w:marRight w:val="0"/>
              <w:marTop w:val="0"/>
              <w:marBottom w:val="0"/>
              <w:divBdr>
                <w:top w:val="none" w:sz="0" w:space="0" w:color="auto"/>
                <w:left w:val="none" w:sz="0" w:space="0" w:color="auto"/>
                <w:bottom w:val="none" w:sz="0" w:space="0" w:color="auto"/>
                <w:right w:val="none" w:sz="0" w:space="0" w:color="auto"/>
              </w:divBdr>
              <w:divsChild>
                <w:div w:id="16552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7923">
      <w:bodyDiv w:val="1"/>
      <w:marLeft w:val="0"/>
      <w:marRight w:val="0"/>
      <w:marTop w:val="0"/>
      <w:marBottom w:val="0"/>
      <w:divBdr>
        <w:top w:val="none" w:sz="0" w:space="0" w:color="auto"/>
        <w:left w:val="none" w:sz="0" w:space="0" w:color="auto"/>
        <w:bottom w:val="none" w:sz="0" w:space="0" w:color="auto"/>
        <w:right w:val="none" w:sz="0" w:space="0" w:color="auto"/>
      </w:divBdr>
    </w:div>
    <w:div w:id="570771152">
      <w:bodyDiv w:val="1"/>
      <w:marLeft w:val="0"/>
      <w:marRight w:val="0"/>
      <w:marTop w:val="0"/>
      <w:marBottom w:val="0"/>
      <w:divBdr>
        <w:top w:val="none" w:sz="0" w:space="0" w:color="auto"/>
        <w:left w:val="none" w:sz="0" w:space="0" w:color="auto"/>
        <w:bottom w:val="none" w:sz="0" w:space="0" w:color="auto"/>
        <w:right w:val="none" w:sz="0" w:space="0" w:color="auto"/>
      </w:divBdr>
    </w:div>
    <w:div w:id="571354576">
      <w:bodyDiv w:val="1"/>
      <w:marLeft w:val="0"/>
      <w:marRight w:val="0"/>
      <w:marTop w:val="0"/>
      <w:marBottom w:val="0"/>
      <w:divBdr>
        <w:top w:val="none" w:sz="0" w:space="0" w:color="auto"/>
        <w:left w:val="none" w:sz="0" w:space="0" w:color="auto"/>
        <w:bottom w:val="none" w:sz="0" w:space="0" w:color="auto"/>
        <w:right w:val="none" w:sz="0" w:space="0" w:color="auto"/>
      </w:divBdr>
      <w:divsChild>
        <w:div w:id="1916352927">
          <w:marLeft w:val="0"/>
          <w:marRight w:val="0"/>
          <w:marTop w:val="0"/>
          <w:marBottom w:val="0"/>
          <w:divBdr>
            <w:top w:val="none" w:sz="0" w:space="0" w:color="auto"/>
            <w:left w:val="none" w:sz="0" w:space="0" w:color="auto"/>
            <w:bottom w:val="none" w:sz="0" w:space="0" w:color="auto"/>
            <w:right w:val="none" w:sz="0" w:space="0" w:color="auto"/>
          </w:divBdr>
          <w:divsChild>
            <w:div w:id="21978445">
              <w:marLeft w:val="0"/>
              <w:marRight w:val="0"/>
              <w:marTop w:val="0"/>
              <w:marBottom w:val="0"/>
              <w:divBdr>
                <w:top w:val="none" w:sz="0" w:space="0" w:color="auto"/>
                <w:left w:val="none" w:sz="0" w:space="0" w:color="auto"/>
                <w:bottom w:val="none" w:sz="0" w:space="0" w:color="auto"/>
                <w:right w:val="none" w:sz="0" w:space="0" w:color="auto"/>
              </w:divBdr>
              <w:divsChild>
                <w:div w:id="178592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365354">
      <w:bodyDiv w:val="1"/>
      <w:marLeft w:val="0"/>
      <w:marRight w:val="0"/>
      <w:marTop w:val="0"/>
      <w:marBottom w:val="0"/>
      <w:divBdr>
        <w:top w:val="none" w:sz="0" w:space="0" w:color="auto"/>
        <w:left w:val="none" w:sz="0" w:space="0" w:color="auto"/>
        <w:bottom w:val="none" w:sz="0" w:space="0" w:color="auto"/>
        <w:right w:val="none" w:sz="0" w:space="0" w:color="auto"/>
      </w:divBdr>
      <w:divsChild>
        <w:div w:id="646932395">
          <w:marLeft w:val="0"/>
          <w:marRight w:val="0"/>
          <w:marTop w:val="0"/>
          <w:marBottom w:val="0"/>
          <w:divBdr>
            <w:top w:val="none" w:sz="0" w:space="0" w:color="auto"/>
            <w:left w:val="none" w:sz="0" w:space="0" w:color="auto"/>
            <w:bottom w:val="none" w:sz="0" w:space="0" w:color="auto"/>
            <w:right w:val="none" w:sz="0" w:space="0" w:color="auto"/>
          </w:divBdr>
          <w:divsChild>
            <w:div w:id="590428372">
              <w:marLeft w:val="0"/>
              <w:marRight w:val="0"/>
              <w:marTop w:val="0"/>
              <w:marBottom w:val="0"/>
              <w:divBdr>
                <w:top w:val="none" w:sz="0" w:space="0" w:color="auto"/>
                <w:left w:val="none" w:sz="0" w:space="0" w:color="auto"/>
                <w:bottom w:val="none" w:sz="0" w:space="0" w:color="auto"/>
                <w:right w:val="none" w:sz="0" w:space="0" w:color="auto"/>
              </w:divBdr>
              <w:divsChild>
                <w:div w:id="14641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3213">
      <w:bodyDiv w:val="1"/>
      <w:marLeft w:val="0"/>
      <w:marRight w:val="0"/>
      <w:marTop w:val="0"/>
      <w:marBottom w:val="0"/>
      <w:divBdr>
        <w:top w:val="none" w:sz="0" w:space="0" w:color="auto"/>
        <w:left w:val="none" w:sz="0" w:space="0" w:color="auto"/>
        <w:bottom w:val="none" w:sz="0" w:space="0" w:color="auto"/>
        <w:right w:val="none" w:sz="0" w:space="0" w:color="auto"/>
      </w:divBdr>
      <w:divsChild>
        <w:div w:id="1064793625">
          <w:marLeft w:val="640"/>
          <w:marRight w:val="0"/>
          <w:marTop w:val="0"/>
          <w:marBottom w:val="0"/>
          <w:divBdr>
            <w:top w:val="none" w:sz="0" w:space="0" w:color="auto"/>
            <w:left w:val="none" w:sz="0" w:space="0" w:color="auto"/>
            <w:bottom w:val="none" w:sz="0" w:space="0" w:color="auto"/>
            <w:right w:val="none" w:sz="0" w:space="0" w:color="auto"/>
          </w:divBdr>
        </w:div>
        <w:div w:id="1240825337">
          <w:marLeft w:val="640"/>
          <w:marRight w:val="0"/>
          <w:marTop w:val="0"/>
          <w:marBottom w:val="0"/>
          <w:divBdr>
            <w:top w:val="none" w:sz="0" w:space="0" w:color="auto"/>
            <w:left w:val="none" w:sz="0" w:space="0" w:color="auto"/>
            <w:bottom w:val="none" w:sz="0" w:space="0" w:color="auto"/>
            <w:right w:val="none" w:sz="0" w:space="0" w:color="auto"/>
          </w:divBdr>
        </w:div>
        <w:div w:id="1913813112">
          <w:marLeft w:val="640"/>
          <w:marRight w:val="0"/>
          <w:marTop w:val="0"/>
          <w:marBottom w:val="0"/>
          <w:divBdr>
            <w:top w:val="none" w:sz="0" w:space="0" w:color="auto"/>
            <w:left w:val="none" w:sz="0" w:space="0" w:color="auto"/>
            <w:bottom w:val="none" w:sz="0" w:space="0" w:color="auto"/>
            <w:right w:val="none" w:sz="0" w:space="0" w:color="auto"/>
          </w:divBdr>
        </w:div>
        <w:div w:id="1095900501">
          <w:marLeft w:val="640"/>
          <w:marRight w:val="0"/>
          <w:marTop w:val="0"/>
          <w:marBottom w:val="0"/>
          <w:divBdr>
            <w:top w:val="none" w:sz="0" w:space="0" w:color="auto"/>
            <w:left w:val="none" w:sz="0" w:space="0" w:color="auto"/>
            <w:bottom w:val="none" w:sz="0" w:space="0" w:color="auto"/>
            <w:right w:val="none" w:sz="0" w:space="0" w:color="auto"/>
          </w:divBdr>
        </w:div>
        <w:div w:id="1557085168">
          <w:marLeft w:val="640"/>
          <w:marRight w:val="0"/>
          <w:marTop w:val="0"/>
          <w:marBottom w:val="0"/>
          <w:divBdr>
            <w:top w:val="none" w:sz="0" w:space="0" w:color="auto"/>
            <w:left w:val="none" w:sz="0" w:space="0" w:color="auto"/>
            <w:bottom w:val="none" w:sz="0" w:space="0" w:color="auto"/>
            <w:right w:val="none" w:sz="0" w:space="0" w:color="auto"/>
          </w:divBdr>
        </w:div>
        <w:div w:id="32000764">
          <w:marLeft w:val="640"/>
          <w:marRight w:val="0"/>
          <w:marTop w:val="0"/>
          <w:marBottom w:val="0"/>
          <w:divBdr>
            <w:top w:val="none" w:sz="0" w:space="0" w:color="auto"/>
            <w:left w:val="none" w:sz="0" w:space="0" w:color="auto"/>
            <w:bottom w:val="none" w:sz="0" w:space="0" w:color="auto"/>
            <w:right w:val="none" w:sz="0" w:space="0" w:color="auto"/>
          </w:divBdr>
        </w:div>
        <w:div w:id="1201816436">
          <w:marLeft w:val="640"/>
          <w:marRight w:val="0"/>
          <w:marTop w:val="0"/>
          <w:marBottom w:val="0"/>
          <w:divBdr>
            <w:top w:val="none" w:sz="0" w:space="0" w:color="auto"/>
            <w:left w:val="none" w:sz="0" w:space="0" w:color="auto"/>
            <w:bottom w:val="none" w:sz="0" w:space="0" w:color="auto"/>
            <w:right w:val="none" w:sz="0" w:space="0" w:color="auto"/>
          </w:divBdr>
        </w:div>
        <w:div w:id="1602713611">
          <w:marLeft w:val="640"/>
          <w:marRight w:val="0"/>
          <w:marTop w:val="0"/>
          <w:marBottom w:val="0"/>
          <w:divBdr>
            <w:top w:val="none" w:sz="0" w:space="0" w:color="auto"/>
            <w:left w:val="none" w:sz="0" w:space="0" w:color="auto"/>
            <w:bottom w:val="none" w:sz="0" w:space="0" w:color="auto"/>
            <w:right w:val="none" w:sz="0" w:space="0" w:color="auto"/>
          </w:divBdr>
        </w:div>
        <w:div w:id="1739746544">
          <w:marLeft w:val="640"/>
          <w:marRight w:val="0"/>
          <w:marTop w:val="0"/>
          <w:marBottom w:val="0"/>
          <w:divBdr>
            <w:top w:val="none" w:sz="0" w:space="0" w:color="auto"/>
            <w:left w:val="none" w:sz="0" w:space="0" w:color="auto"/>
            <w:bottom w:val="none" w:sz="0" w:space="0" w:color="auto"/>
            <w:right w:val="none" w:sz="0" w:space="0" w:color="auto"/>
          </w:divBdr>
        </w:div>
        <w:div w:id="1480656989">
          <w:marLeft w:val="640"/>
          <w:marRight w:val="0"/>
          <w:marTop w:val="0"/>
          <w:marBottom w:val="0"/>
          <w:divBdr>
            <w:top w:val="none" w:sz="0" w:space="0" w:color="auto"/>
            <w:left w:val="none" w:sz="0" w:space="0" w:color="auto"/>
            <w:bottom w:val="none" w:sz="0" w:space="0" w:color="auto"/>
            <w:right w:val="none" w:sz="0" w:space="0" w:color="auto"/>
          </w:divBdr>
        </w:div>
        <w:div w:id="1624075113">
          <w:marLeft w:val="640"/>
          <w:marRight w:val="0"/>
          <w:marTop w:val="0"/>
          <w:marBottom w:val="0"/>
          <w:divBdr>
            <w:top w:val="none" w:sz="0" w:space="0" w:color="auto"/>
            <w:left w:val="none" w:sz="0" w:space="0" w:color="auto"/>
            <w:bottom w:val="none" w:sz="0" w:space="0" w:color="auto"/>
            <w:right w:val="none" w:sz="0" w:space="0" w:color="auto"/>
          </w:divBdr>
        </w:div>
        <w:div w:id="1323510947">
          <w:marLeft w:val="640"/>
          <w:marRight w:val="0"/>
          <w:marTop w:val="0"/>
          <w:marBottom w:val="0"/>
          <w:divBdr>
            <w:top w:val="none" w:sz="0" w:space="0" w:color="auto"/>
            <w:left w:val="none" w:sz="0" w:space="0" w:color="auto"/>
            <w:bottom w:val="none" w:sz="0" w:space="0" w:color="auto"/>
            <w:right w:val="none" w:sz="0" w:space="0" w:color="auto"/>
          </w:divBdr>
        </w:div>
        <w:div w:id="1891767792">
          <w:marLeft w:val="640"/>
          <w:marRight w:val="0"/>
          <w:marTop w:val="0"/>
          <w:marBottom w:val="0"/>
          <w:divBdr>
            <w:top w:val="none" w:sz="0" w:space="0" w:color="auto"/>
            <w:left w:val="none" w:sz="0" w:space="0" w:color="auto"/>
            <w:bottom w:val="none" w:sz="0" w:space="0" w:color="auto"/>
            <w:right w:val="none" w:sz="0" w:space="0" w:color="auto"/>
          </w:divBdr>
        </w:div>
        <w:div w:id="744111351">
          <w:marLeft w:val="640"/>
          <w:marRight w:val="0"/>
          <w:marTop w:val="0"/>
          <w:marBottom w:val="0"/>
          <w:divBdr>
            <w:top w:val="none" w:sz="0" w:space="0" w:color="auto"/>
            <w:left w:val="none" w:sz="0" w:space="0" w:color="auto"/>
            <w:bottom w:val="none" w:sz="0" w:space="0" w:color="auto"/>
            <w:right w:val="none" w:sz="0" w:space="0" w:color="auto"/>
          </w:divBdr>
        </w:div>
        <w:div w:id="2073385176">
          <w:marLeft w:val="640"/>
          <w:marRight w:val="0"/>
          <w:marTop w:val="0"/>
          <w:marBottom w:val="0"/>
          <w:divBdr>
            <w:top w:val="none" w:sz="0" w:space="0" w:color="auto"/>
            <w:left w:val="none" w:sz="0" w:space="0" w:color="auto"/>
            <w:bottom w:val="none" w:sz="0" w:space="0" w:color="auto"/>
            <w:right w:val="none" w:sz="0" w:space="0" w:color="auto"/>
          </w:divBdr>
        </w:div>
        <w:div w:id="1883639143">
          <w:marLeft w:val="640"/>
          <w:marRight w:val="0"/>
          <w:marTop w:val="0"/>
          <w:marBottom w:val="0"/>
          <w:divBdr>
            <w:top w:val="none" w:sz="0" w:space="0" w:color="auto"/>
            <w:left w:val="none" w:sz="0" w:space="0" w:color="auto"/>
            <w:bottom w:val="none" w:sz="0" w:space="0" w:color="auto"/>
            <w:right w:val="none" w:sz="0" w:space="0" w:color="auto"/>
          </w:divBdr>
        </w:div>
        <w:div w:id="1199195459">
          <w:marLeft w:val="640"/>
          <w:marRight w:val="0"/>
          <w:marTop w:val="0"/>
          <w:marBottom w:val="0"/>
          <w:divBdr>
            <w:top w:val="none" w:sz="0" w:space="0" w:color="auto"/>
            <w:left w:val="none" w:sz="0" w:space="0" w:color="auto"/>
            <w:bottom w:val="none" w:sz="0" w:space="0" w:color="auto"/>
            <w:right w:val="none" w:sz="0" w:space="0" w:color="auto"/>
          </w:divBdr>
        </w:div>
        <w:div w:id="1048799879">
          <w:marLeft w:val="640"/>
          <w:marRight w:val="0"/>
          <w:marTop w:val="0"/>
          <w:marBottom w:val="0"/>
          <w:divBdr>
            <w:top w:val="none" w:sz="0" w:space="0" w:color="auto"/>
            <w:left w:val="none" w:sz="0" w:space="0" w:color="auto"/>
            <w:bottom w:val="none" w:sz="0" w:space="0" w:color="auto"/>
            <w:right w:val="none" w:sz="0" w:space="0" w:color="auto"/>
          </w:divBdr>
        </w:div>
        <w:div w:id="1943874187">
          <w:marLeft w:val="640"/>
          <w:marRight w:val="0"/>
          <w:marTop w:val="0"/>
          <w:marBottom w:val="0"/>
          <w:divBdr>
            <w:top w:val="none" w:sz="0" w:space="0" w:color="auto"/>
            <w:left w:val="none" w:sz="0" w:space="0" w:color="auto"/>
            <w:bottom w:val="none" w:sz="0" w:space="0" w:color="auto"/>
            <w:right w:val="none" w:sz="0" w:space="0" w:color="auto"/>
          </w:divBdr>
        </w:div>
      </w:divsChild>
    </w:div>
    <w:div w:id="588586260">
      <w:bodyDiv w:val="1"/>
      <w:marLeft w:val="0"/>
      <w:marRight w:val="0"/>
      <w:marTop w:val="0"/>
      <w:marBottom w:val="0"/>
      <w:divBdr>
        <w:top w:val="none" w:sz="0" w:space="0" w:color="auto"/>
        <w:left w:val="none" w:sz="0" w:space="0" w:color="auto"/>
        <w:bottom w:val="none" w:sz="0" w:space="0" w:color="auto"/>
        <w:right w:val="none" w:sz="0" w:space="0" w:color="auto"/>
      </w:divBdr>
      <w:divsChild>
        <w:div w:id="1758555458">
          <w:marLeft w:val="0"/>
          <w:marRight w:val="0"/>
          <w:marTop w:val="0"/>
          <w:marBottom w:val="0"/>
          <w:divBdr>
            <w:top w:val="none" w:sz="0" w:space="0" w:color="auto"/>
            <w:left w:val="none" w:sz="0" w:space="0" w:color="auto"/>
            <w:bottom w:val="none" w:sz="0" w:space="0" w:color="auto"/>
            <w:right w:val="none" w:sz="0" w:space="0" w:color="auto"/>
          </w:divBdr>
          <w:divsChild>
            <w:div w:id="568424149">
              <w:marLeft w:val="0"/>
              <w:marRight w:val="0"/>
              <w:marTop w:val="0"/>
              <w:marBottom w:val="0"/>
              <w:divBdr>
                <w:top w:val="none" w:sz="0" w:space="0" w:color="auto"/>
                <w:left w:val="none" w:sz="0" w:space="0" w:color="auto"/>
                <w:bottom w:val="none" w:sz="0" w:space="0" w:color="auto"/>
                <w:right w:val="none" w:sz="0" w:space="0" w:color="auto"/>
              </w:divBdr>
              <w:divsChild>
                <w:div w:id="13970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316843">
      <w:bodyDiv w:val="1"/>
      <w:marLeft w:val="0"/>
      <w:marRight w:val="0"/>
      <w:marTop w:val="0"/>
      <w:marBottom w:val="0"/>
      <w:divBdr>
        <w:top w:val="none" w:sz="0" w:space="0" w:color="auto"/>
        <w:left w:val="none" w:sz="0" w:space="0" w:color="auto"/>
        <w:bottom w:val="none" w:sz="0" w:space="0" w:color="auto"/>
        <w:right w:val="none" w:sz="0" w:space="0" w:color="auto"/>
      </w:divBdr>
    </w:div>
    <w:div w:id="615722806">
      <w:bodyDiv w:val="1"/>
      <w:marLeft w:val="0"/>
      <w:marRight w:val="0"/>
      <w:marTop w:val="0"/>
      <w:marBottom w:val="0"/>
      <w:divBdr>
        <w:top w:val="none" w:sz="0" w:space="0" w:color="auto"/>
        <w:left w:val="none" w:sz="0" w:space="0" w:color="auto"/>
        <w:bottom w:val="none" w:sz="0" w:space="0" w:color="auto"/>
        <w:right w:val="none" w:sz="0" w:space="0" w:color="auto"/>
      </w:divBdr>
      <w:divsChild>
        <w:div w:id="667558011">
          <w:marLeft w:val="0"/>
          <w:marRight w:val="0"/>
          <w:marTop w:val="0"/>
          <w:marBottom w:val="0"/>
          <w:divBdr>
            <w:top w:val="none" w:sz="0" w:space="0" w:color="auto"/>
            <w:left w:val="none" w:sz="0" w:space="0" w:color="auto"/>
            <w:bottom w:val="none" w:sz="0" w:space="0" w:color="auto"/>
            <w:right w:val="none" w:sz="0" w:space="0" w:color="auto"/>
          </w:divBdr>
          <w:divsChild>
            <w:div w:id="529027779">
              <w:marLeft w:val="0"/>
              <w:marRight w:val="0"/>
              <w:marTop w:val="0"/>
              <w:marBottom w:val="0"/>
              <w:divBdr>
                <w:top w:val="none" w:sz="0" w:space="0" w:color="auto"/>
                <w:left w:val="none" w:sz="0" w:space="0" w:color="auto"/>
                <w:bottom w:val="none" w:sz="0" w:space="0" w:color="auto"/>
                <w:right w:val="none" w:sz="0" w:space="0" w:color="auto"/>
              </w:divBdr>
              <w:divsChild>
                <w:div w:id="9525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35328">
      <w:bodyDiv w:val="1"/>
      <w:marLeft w:val="0"/>
      <w:marRight w:val="0"/>
      <w:marTop w:val="0"/>
      <w:marBottom w:val="0"/>
      <w:divBdr>
        <w:top w:val="none" w:sz="0" w:space="0" w:color="auto"/>
        <w:left w:val="none" w:sz="0" w:space="0" w:color="auto"/>
        <w:bottom w:val="none" w:sz="0" w:space="0" w:color="auto"/>
        <w:right w:val="none" w:sz="0" w:space="0" w:color="auto"/>
      </w:divBdr>
    </w:div>
    <w:div w:id="641227315">
      <w:bodyDiv w:val="1"/>
      <w:marLeft w:val="0"/>
      <w:marRight w:val="0"/>
      <w:marTop w:val="0"/>
      <w:marBottom w:val="0"/>
      <w:divBdr>
        <w:top w:val="none" w:sz="0" w:space="0" w:color="auto"/>
        <w:left w:val="none" w:sz="0" w:space="0" w:color="auto"/>
        <w:bottom w:val="none" w:sz="0" w:space="0" w:color="auto"/>
        <w:right w:val="none" w:sz="0" w:space="0" w:color="auto"/>
      </w:divBdr>
      <w:divsChild>
        <w:div w:id="1776707329">
          <w:marLeft w:val="640"/>
          <w:marRight w:val="0"/>
          <w:marTop w:val="0"/>
          <w:marBottom w:val="0"/>
          <w:divBdr>
            <w:top w:val="none" w:sz="0" w:space="0" w:color="auto"/>
            <w:left w:val="none" w:sz="0" w:space="0" w:color="auto"/>
            <w:bottom w:val="none" w:sz="0" w:space="0" w:color="auto"/>
            <w:right w:val="none" w:sz="0" w:space="0" w:color="auto"/>
          </w:divBdr>
        </w:div>
        <w:div w:id="1109816132">
          <w:marLeft w:val="640"/>
          <w:marRight w:val="0"/>
          <w:marTop w:val="0"/>
          <w:marBottom w:val="0"/>
          <w:divBdr>
            <w:top w:val="none" w:sz="0" w:space="0" w:color="auto"/>
            <w:left w:val="none" w:sz="0" w:space="0" w:color="auto"/>
            <w:bottom w:val="none" w:sz="0" w:space="0" w:color="auto"/>
            <w:right w:val="none" w:sz="0" w:space="0" w:color="auto"/>
          </w:divBdr>
        </w:div>
        <w:div w:id="669790221">
          <w:marLeft w:val="640"/>
          <w:marRight w:val="0"/>
          <w:marTop w:val="0"/>
          <w:marBottom w:val="0"/>
          <w:divBdr>
            <w:top w:val="none" w:sz="0" w:space="0" w:color="auto"/>
            <w:left w:val="none" w:sz="0" w:space="0" w:color="auto"/>
            <w:bottom w:val="none" w:sz="0" w:space="0" w:color="auto"/>
            <w:right w:val="none" w:sz="0" w:space="0" w:color="auto"/>
          </w:divBdr>
        </w:div>
        <w:div w:id="2121610397">
          <w:marLeft w:val="640"/>
          <w:marRight w:val="0"/>
          <w:marTop w:val="0"/>
          <w:marBottom w:val="0"/>
          <w:divBdr>
            <w:top w:val="none" w:sz="0" w:space="0" w:color="auto"/>
            <w:left w:val="none" w:sz="0" w:space="0" w:color="auto"/>
            <w:bottom w:val="none" w:sz="0" w:space="0" w:color="auto"/>
            <w:right w:val="none" w:sz="0" w:space="0" w:color="auto"/>
          </w:divBdr>
        </w:div>
        <w:div w:id="2128353723">
          <w:marLeft w:val="640"/>
          <w:marRight w:val="0"/>
          <w:marTop w:val="0"/>
          <w:marBottom w:val="0"/>
          <w:divBdr>
            <w:top w:val="none" w:sz="0" w:space="0" w:color="auto"/>
            <w:left w:val="none" w:sz="0" w:space="0" w:color="auto"/>
            <w:bottom w:val="none" w:sz="0" w:space="0" w:color="auto"/>
            <w:right w:val="none" w:sz="0" w:space="0" w:color="auto"/>
          </w:divBdr>
        </w:div>
        <w:div w:id="931859410">
          <w:marLeft w:val="640"/>
          <w:marRight w:val="0"/>
          <w:marTop w:val="0"/>
          <w:marBottom w:val="0"/>
          <w:divBdr>
            <w:top w:val="none" w:sz="0" w:space="0" w:color="auto"/>
            <w:left w:val="none" w:sz="0" w:space="0" w:color="auto"/>
            <w:bottom w:val="none" w:sz="0" w:space="0" w:color="auto"/>
            <w:right w:val="none" w:sz="0" w:space="0" w:color="auto"/>
          </w:divBdr>
        </w:div>
        <w:div w:id="2097164525">
          <w:marLeft w:val="640"/>
          <w:marRight w:val="0"/>
          <w:marTop w:val="0"/>
          <w:marBottom w:val="0"/>
          <w:divBdr>
            <w:top w:val="none" w:sz="0" w:space="0" w:color="auto"/>
            <w:left w:val="none" w:sz="0" w:space="0" w:color="auto"/>
            <w:bottom w:val="none" w:sz="0" w:space="0" w:color="auto"/>
            <w:right w:val="none" w:sz="0" w:space="0" w:color="auto"/>
          </w:divBdr>
        </w:div>
        <w:div w:id="2051687639">
          <w:marLeft w:val="640"/>
          <w:marRight w:val="0"/>
          <w:marTop w:val="0"/>
          <w:marBottom w:val="0"/>
          <w:divBdr>
            <w:top w:val="none" w:sz="0" w:space="0" w:color="auto"/>
            <w:left w:val="none" w:sz="0" w:space="0" w:color="auto"/>
            <w:bottom w:val="none" w:sz="0" w:space="0" w:color="auto"/>
            <w:right w:val="none" w:sz="0" w:space="0" w:color="auto"/>
          </w:divBdr>
        </w:div>
        <w:div w:id="125007961">
          <w:marLeft w:val="640"/>
          <w:marRight w:val="0"/>
          <w:marTop w:val="0"/>
          <w:marBottom w:val="0"/>
          <w:divBdr>
            <w:top w:val="none" w:sz="0" w:space="0" w:color="auto"/>
            <w:left w:val="none" w:sz="0" w:space="0" w:color="auto"/>
            <w:bottom w:val="none" w:sz="0" w:space="0" w:color="auto"/>
            <w:right w:val="none" w:sz="0" w:space="0" w:color="auto"/>
          </w:divBdr>
        </w:div>
        <w:div w:id="253977701">
          <w:marLeft w:val="640"/>
          <w:marRight w:val="0"/>
          <w:marTop w:val="0"/>
          <w:marBottom w:val="0"/>
          <w:divBdr>
            <w:top w:val="none" w:sz="0" w:space="0" w:color="auto"/>
            <w:left w:val="none" w:sz="0" w:space="0" w:color="auto"/>
            <w:bottom w:val="none" w:sz="0" w:space="0" w:color="auto"/>
            <w:right w:val="none" w:sz="0" w:space="0" w:color="auto"/>
          </w:divBdr>
        </w:div>
        <w:div w:id="239098495">
          <w:marLeft w:val="640"/>
          <w:marRight w:val="0"/>
          <w:marTop w:val="0"/>
          <w:marBottom w:val="0"/>
          <w:divBdr>
            <w:top w:val="none" w:sz="0" w:space="0" w:color="auto"/>
            <w:left w:val="none" w:sz="0" w:space="0" w:color="auto"/>
            <w:bottom w:val="none" w:sz="0" w:space="0" w:color="auto"/>
            <w:right w:val="none" w:sz="0" w:space="0" w:color="auto"/>
          </w:divBdr>
        </w:div>
        <w:div w:id="1241913867">
          <w:marLeft w:val="640"/>
          <w:marRight w:val="0"/>
          <w:marTop w:val="0"/>
          <w:marBottom w:val="0"/>
          <w:divBdr>
            <w:top w:val="none" w:sz="0" w:space="0" w:color="auto"/>
            <w:left w:val="none" w:sz="0" w:space="0" w:color="auto"/>
            <w:bottom w:val="none" w:sz="0" w:space="0" w:color="auto"/>
            <w:right w:val="none" w:sz="0" w:space="0" w:color="auto"/>
          </w:divBdr>
        </w:div>
        <w:div w:id="641736173">
          <w:marLeft w:val="640"/>
          <w:marRight w:val="0"/>
          <w:marTop w:val="0"/>
          <w:marBottom w:val="0"/>
          <w:divBdr>
            <w:top w:val="none" w:sz="0" w:space="0" w:color="auto"/>
            <w:left w:val="none" w:sz="0" w:space="0" w:color="auto"/>
            <w:bottom w:val="none" w:sz="0" w:space="0" w:color="auto"/>
            <w:right w:val="none" w:sz="0" w:space="0" w:color="auto"/>
          </w:divBdr>
        </w:div>
        <w:div w:id="683634193">
          <w:marLeft w:val="640"/>
          <w:marRight w:val="0"/>
          <w:marTop w:val="0"/>
          <w:marBottom w:val="0"/>
          <w:divBdr>
            <w:top w:val="none" w:sz="0" w:space="0" w:color="auto"/>
            <w:left w:val="none" w:sz="0" w:space="0" w:color="auto"/>
            <w:bottom w:val="none" w:sz="0" w:space="0" w:color="auto"/>
            <w:right w:val="none" w:sz="0" w:space="0" w:color="auto"/>
          </w:divBdr>
        </w:div>
        <w:div w:id="939262111">
          <w:marLeft w:val="640"/>
          <w:marRight w:val="0"/>
          <w:marTop w:val="0"/>
          <w:marBottom w:val="0"/>
          <w:divBdr>
            <w:top w:val="none" w:sz="0" w:space="0" w:color="auto"/>
            <w:left w:val="none" w:sz="0" w:space="0" w:color="auto"/>
            <w:bottom w:val="none" w:sz="0" w:space="0" w:color="auto"/>
            <w:right w:val="none" w:sz="0" w:space="0" w:color="auto"/>
          </w:divBdr>
        </w:div>
        <w:div w:id="1643002885">
          <w:marLeft w:val="640"/>
          <w:marRight w:val="0"/>
          <w:marTop w:val="0"/>
          <w:marBottom w:val="0"/>
          <w:divBdr>
            <w:top w:val="none" w:sz="0" w:space="0" w:color="auto"/>
            <w:left w:val="none" w:sz="0" w:space="0" w:color="auto"/>
            <w:bottom w:val="none" w:sz="0" w:space="0" w:color="auto"/>
            <w:right w:val="none" w:sz="0" w:space="0" w:color="auto"/>
          </w:divBdr>
        </w:div>
      </w:divsChild>
    </w:div>
    <w:div w:id="661397321">
      <w:bodyDiv w:val="1"/>
      <w:marLeft w:val="0"/>
      <w:marRight w:val="0"/>
      <w:marTop w:val="0"/>
      <w:marBottom w:val="0"/>
      <w:divBdr>
        <w:top w:val="none" w:sz="0" w:space="0" w:color="auto"/>
        <w:left w:val="none" w:sz="0" w:space="0" w:color="auto"/>
        <w:bottom w:val="none" w:sz="0" w:space="0" w:color="auto"/>
        <w:right w:val="none" w:sz="0" w:space="0" w:color="auto"/>
      </w:divBdr>
      <w:divsChild>
        <w:div w:id="953025100">
          <w:marLeft w:val="640"/>
          <w:marRight w:val="0"/>
          <w:marTop w:val="0"/>
          <w:marBottom w:val="0"/>
          <w:divBdr>
            <w:top w:val="none" w:sz="0" w:space="0" w:color="auto"/>
            <w:left w:val="none" w:sz="0" w:space="0" w:color="auto"/>
            <w:bottom w:val="none" w:sz="0" w:space="0" w:color="auto"/>
            <w:right w:val="none" w:sz="0" w:space="0" w:color="auto"/>
          </w:divBdr>
        </w:div>
        <w:div w:id="776408961">
          <w:marLeft w:val="640"/>
          <w:marRight w:val="0"/>
          <w:marTop w:val="0"/>
          <w:marBottom w:val="0"/>
          <w:divBdr>
            <w:top w:val="none" w:sz="0" w:space="0" w:color="auto"/>
            <w:left w:val="none" w:sz="0" w:space="0" w:color="auto"/>
            <w:bottom w:val="none" w:sz="0" w:space="0" w:color="auto"/>
            <w:right w:val="none" w:sz="0" w:space="0" w:color="auto"/>
          </w:divBdr>
        </w:div>
        <w:div w:id="1729570630">
          <w:marLeft w:val="640"/>
          <w:marRight w:val="0"/>
          <w:marTop w:val="0"/>
          <w:marBottom w:val="0"/>
          <w:divBdr>
            <w:top w:val="none" w:sz="0" w:space="0" w:color="auto"/>
            <w:left w:val="none" w:sz="0" w:space="0" w:color="auto"/>
            <w:bottom w:val="none" w:sz="0" w:space="0" w:color="auto"/>
            <w:right w:val="none" w:sz="0" w:space="0" w:color="auto"/>
          </w:divBdr>
        </w:div>
        <w:div w:id="997151253">
          <w:marLeft w:val="640"/>
          <w:marRight w:val="0"/>
          <w:marTop w:val="0"/>
          <w:marBottom w:val="0"/>
          <w:divBdr>
            <w:top w:val="none" w:sz="0" w:space="0" w:color="auto"/>
            <w:left w:val="none" w:sz="0" w:space="0" w:color="auto"/>
            <w:bottom w:val="none" w:sz="0" w:space="0" w:color="auto"/>
            <w:right w:val="none" w:sz="0" w:space="0" w:color="auto"/>
          </w:divBdr>
        </w:div>
        <w:div w:id="559946229">
          <w:marLeft w:val="640"/>
          <w:marRight w:val="0"/>
          <w:marTop w:val="0"/>
          <w:marBottom w:val="0"/>
          <w:divBdr>
            <w:top w:val="none" w:sz="0" w:space="0" w:color="auto"/>
            <w:left w:val="none" w:sz="0" w:space="0" w:color="auto"/>
            <w:bottom w:val="none" w:sz="0" w:space="0" w:color="auto"/>
            <w:right w:val="none" w:sz="0" w:space="0" w:color="auto"/>
          </w:divBdr>
        </w:div>
        <w:div w:id="1766878032">
          <w:marLeft w:val="640"/>
          <w:marRight w:val="0"/>
          <w:marTop w:val="0"/>
          <w:marBottom w:val="0"/>
          <w:divBdr>
            <w:top w:val="none" w:sz="0" w:space="0" w:color="auto"/>
            <w:left w:val="none" w:sz="0" w:space="0" w:color="auto"/>
            <w:bottom w:val="none" w:sz="0" w:space="0" w:color="auto"/>
            <w:right w:val="none" w:sz="0" w:space="0" w:color="auto"/>
          </w:divBdr>
        </w:div>
        <w:div w:id="194579268">
          <w:marLeft w:val="640"/>
          <w:marRight w:val="0"/>
          <w:marTop w:val="0"/>
          <w:marBottom w:val="0"/>
          <w:divBdr>
            <w:top w:val="none" w:sz="0" w:space="0" w:color="auto"/>
            <w:left w:val="none" w:sz="0" w:space="0" w:color="auto"/>
            <w:bottom w:val="none" w:sz="0" w:space="0" w:color="auto"/>
            <w:right w:val="none" w:sz="0" w:space="0" w:color="auto"/>
          </w:divBdr>
        </w:div>
        <w:div w:id="1064261596">
          <w:marLeft w:val="640"/>
          <w:marRight w:val="0"/>
          <w:marTop w:val="0"/>
          <w:marBottom w:val="0"/>
          <w:divBdr>
            <w:top w:val="none" w:sz="0" w:space="0" w:color="auto"/>
            <w:left w:val="none" w:sz="0" w:space="0" w:color="auto"/>
            <w:bottom w:val="none" w:sz="0" w:space="0" w:color="auto"/>
            <w:right w:val="none" w:sz="0" w:space="0" w:color="auto"/>
          </w:divBdr>
        </w:div>
        <w:div w:id="884558917">
          <w:marLeft w:val="640"/>
          <w:marRight w:val="0"/>
          <w:marTop w:val="0"/>
          <w:marBottom w:val="0"/>
          <w:divBdr>
            <w:top w:val="none" w:sz="0" w:space="0" w:color="auto"/>
            <w:left w:val="none" w:sz="0" w:space="0" w:color="auto"/>
            <w:bottom w:val="none" w:sz="0" w:space="0" w:color="auto"/>
            <w:right w:val="none" w:sz="0" w:space="0" w:color="auto"/>
          </w:divBdr>
        </w:div>
        <w:div w:id="280377777">
          <w:marLeft w:val="640"/>
          <w:marRight w:val="0"/>
          <w:marTop w:val="0"/>
          <w:marBottom w:val="0"/>
          <w:divBdr>
            <w:top w:val="none" w:sz="0" w:space="0" w:color="auto"/>
            <w:left w:val="none" w:sz="0" w:space="0" w:color="auto"/>
            <w:bottom w:val="none" w:sz="0" w:space="0" w:color="auto"/>
            <w:right w:val="none" w:sz="0" w:space="0" w:color="auto"/>
          </w:divBdr>
        </w:div>
        <w:div w:id="1315767279">
          <w:marLeft w:val="640"/>
          <w:marRight w:val="0"/>
          <w:marTop w:val="0"/>
          <w:marBottom w:val="0"/>
          <w:divBdr>
            <w:top w:val="none" w:sz="0" w:space="0" w:color="auto"/>
            <w:left w:val="none" w:sz="0" w:space="0" w:color="auto"/>
            <w:bottom w:val="none" w:sz="0" w:space="0" w:color="auto"/>
            <w:right w:val="none" w:sz="0" w:space="0" w:color="auto"/>
          </w:divBdr>
        </w:div>
        <w:div w:id="1729184040">
          <w:marLeft w:val="640"/>
          <w:marRight w:val="0"/>
          <w:marTop w:val="0"/>
          <w:marBottom w:val="0"/>
          <w:divBdr>
            <w:top w:val="none" w:sz="0" w:space="0" w:color="auto"/>
            <w:left w:val="none" w:sz="0" w:space="0" w:color="auto"/>
            <w:bottom w:val="none" w:sz="0" w:space="0" w:color="auto"/>
            <w:right w:val="none" w:sz="0" w:space="0" w:color="auto"/>
          </w:divBdr>
        </w:div>
        <w:div w:id="907420382">
          <w:marLeft w:val="640"/>
          <w:marRight w:val="0"/>
          <w:marTop w:val="0"/>
          <w:marBottom w:val="0"/>
          <w:divBdr>
            <w:top w:val="none" w:sz="0" w:space="0" w:color="auto"/>
            <w:left w:val="none" w:sz="0" w:space="0" w:color="auto"/>
            <w:bottom w:val="none" w:sz="0" w:space="0" w:color="auto"/>
            <w:right w:val="none" w:sz="0" w:space="0" w:color="auto"/>
          </w:divBdr>
        </w:div>
        <w:div w:id="548108418">
          <w:marLeft w:val="640"/>
          <w:marRight w:val="0"/>
          <w:marTop w:val="0"/>
          <w:marBottom w:val="0"/>
          <w:divBdr>
            <w:top w:val="none" w:sz="0" w:space="0" w:color="auto"/>
            <w:left w:val="none" w:sz="0" w:space="0" w:color="auto"/>
            <w:bottom w:val="none" w:sz="0" w:space="0" w:color="auto"/>
            <w:right w:val="none" w:sz="0" w:space="0" w:color="auto"/>
          </w:divBdr>
        </w:div>
        <w:div w:id="838157403">
          <w:marLeft w:val="640"/>
          <w:marRight w:val="0"/>
          <w:marTop w:val="0"/>
          <w:marBottom w:val="0"/>
          <w:divBdr>
            <w:top w:val="none" w:sz="0" w:space="0" w:color="auto"/>
            <w:left w:val="none" w:sz="0" w:space="0" w:color="auto"/>
            <w:bottom w:val="none" w:sz="0" w:space="0" w:color="auto"/>
            <w:right w:val="none" w:sz="0" w:space="0" w:color="auto"/>
          </w:divBdr>
        </w:div>
        <w:div w:id="38558072">
          <w:marLeft w:val="640"/>
          <w:marRight w:val="0"/>
          <w:marTop w:val="0"/>
          <w:marBottom w:val="0"/>
          <w:divBdr>
            <w:top w:val="none" w:sz="0" w:space="0" w:color="auto"/>
            <w:left w:val="none" w:sz="0" w:space="0" w:color="auto"/>
            <w:bottom w:val="none" w:sz="0" w:space="0" w:color="auto"/>
            <w:right w:val="none" w:sz="0" w:space="0" w:color="auto"/>
          </w:divBdr>
        </w:div>
        <w:div w:id="1636763269">
          <w:marLeft w:val="640"/>
          <w:marRight w:val="0"/>
          <w:marTop w:val="0"/>
          <w:marBottom w:val="0"/>
          <w:divBdr>
            <w:top w:val="none" w:sz="0" w:space="0" w:color="auto"/>
            <w:left w:val="none" w:sz="0" w:space="0" w:color="auto"/>
            <w:bottom w:val="none" w:sz="0" w:space="0" w:color="auto"/>
            <w:right w:val="none" w:sz="0" w:space="0" w:color="auto"/>
          </w:divBdr>
        </w:div>
        <w:div w:id="410809858">
          <w:marLeft w:val="640"/>
          <w:marRight w:val="0"/>
          <w:marTop w:val="0"/>
          <w:marBottom w:val="0"/>
          <w:divBdr>
            <w:top w:val="none" w:sz="0" w:space="0" w:color="auto"/>
            <w:left w:val="none" w:sz="0" w:space="0" w:color="auto"/>
            <w:bottom w:val="none" w:sz="0" w:space="0" w:color="auto"/>
            <w:right w:val="none" w:sz="0" w:space="0" w:color="auto"/>
          </w:divBdr>
        </w:div>
        <w:div w:id="1464076927">
          <w:marLeft w:val="640"/>
          <w:marRight w:val="0"/>
          <w:marTop w:val="0"/>
          <w:marBottom w:val="0"/>
          <w:divBdr>
            <w:top w:val="none" w:sz="0" w:space="0" w:color="auto"/>
            <w:left w:val="none" w:sz="0" w:space="0" w:color="auto"/>
            <w:bottom w:val="none" w:sz="0" w:space="0" w:color="auto"/>
            <w:right w:val="none" w:sz="0" w:space="0" w:color="auto"/>
          </w:divBdr>
        </w:div>
      </w:divsChild>
    </w:div>
    <w:div w:id="703595545">
      <w:bodyDiv w:val="1"/>
      <w:marLeft w:val="0"/>
      <w:marRight w:val="0"/>
      <w:marTop w:val="0"/>
      <w:marBottom w:val="0"/>
      <w:divBdr>
        <w:top w:val="none" w:sz="0" w:space="0" w:color="auto"/>
        <w:left w:val="none" w:sz="0" w:space="0" w:color="auto"/>
        <w:bottom w:val="none" w:sz="0" w:space="0" w:color="auto"/>
        <w:right w:val="none" w:sz="0" w:space="0" w:color="auto"/>
      </w:divBdr>
    </w:div>
    <w:div w:id="704135049">
      <w:bodyDiv w:val="1"/>
      <w:marLeft w:val="0"/>
      <w:marRight w:val="0"/>
      <w:marTop w:val="0"/>
      <w:marBottom w:val="0"/>
      <w:divBdr>
        <w:top w:val="none" w:sz="0" w:space="0" w:color="auto"/>
        <w:left w:val="none" w:sz="0" w:space="0" w:color="auto"/>
        <w:bottom w:val="none" w:sz="0" w:space="0" w:color="auto"/>
        <w:right w:val="none" w:sz="0" w:space="0" w:color="auto"/>
      </w:divBdr>
      <w:divsChild>
        <w:div w:id="1113522981">
          <w:marLeft w:val="0"/>
          <w:marRight w:val="0"/>
          <w:marTop w:val="0"/>
          <w:marBottom w:val="0"/>
          <w:divBdr>
            <w:top w:val="none" w:sz="0" w:space="0" w:color="auto"/>
            <w:left w:val="none" w:sz="0" w:space="0" w:color="auto"/>
            <w:bottom w:val="none" w:sz="0" w:space="0" w:color="auto"/>
            <w:right w:val="none" w:sz="0" w:space="0" w:color="auto"/>
          </w:divBdr>
          <w:divsChild>
            <w:div w:id="1689063310">
              <w:marLeft w:val="0"/>
              <w:marRight w:val="0"/>
              <w:marTop w:val="0"/>
              <w:marBottom w:val="0"/>
              <w:divBdr>
                <w:top w:val="none" w:sz="0" w:space="0" w:color="auto"/>
                <w:left w:val="none" w:sz="0" w:space="0" w:color="auto"/>
                <w:bottom w:val="none" w:sz="0" w:space="0" w:color="auto"/>
                <w:right w:val="none" w:sz="0" w:space="0" w:color="auto"/>
              </w:divBdr>
              <w:divsChild>
                <w:div w:id="18964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627012">
      <w:bodyDiv w:val="1"/>
      <w:marLeft w:val="0"/>
      <w:marRight w:val="0"/>
      <w:marTop w:val="0"/>
      <w:marBottom w:val="0"/>
      <w:divBdr>
        <w:top w:val="none" w:sz="0" w:space="0" w:color="auto"/>
        <w:left w:val="none" w:sz="0" w:space="0" w:color="auto"/>
        <w:bottom w:val="none" w:sz="0" w:space="0" w:color="auto"/>
        <w:right w:val="none" w:sz="0" w:space="0" w:color="auto"/>
      </w:divBdr>
    </w:div>
    <w:div w:id="730233933">
      <w:bodyDiv w:val="1"/>
      <w:marLeft w:val="0"/>
      <w:marRight w:val="0"/>
      <w:marTop w:val="0"/>
      <w:marBottom w:val="0"/>
      <w:divBdr>
        <w:top w:val="none" w:sz="0" w:space="0" w:color="auto"/>
        <w:left w:val="none" w:sz="0" w:space="0" w:color="auto"/>
        <w:bottom w:val="none" w:sz="0" w:space="0" w:color="auto"/>
        <w:right w:val="none" w:sz="0" w:space="0" w:color="auto"/>
      </w:divBdr>
    </w:div>
    <w:div w:id="739526907">
      <w:bodyDiv w:val="1"/>
      <w:marLeft w:val="0"/>
      <w:marRight w:val="0"/>
      <w:marTop w:val="0"/>
      <w:marBottom w:val="0"/>
      <w:divBdr>
        <w:top w:val="none" w:sz="0" w:space="0" w:color="auto"/>
        <w:left w:val="none" w:sz="0" w:space="0" w:color="auto"/>
        <w:bottom w:val="none" w:sz="0" w:space="0" w:color="auto"/>
        <w:right w:val="none" w:sz="0" w:space="0" w:color="auto"/>
      </w:divBdr>
      <w:divsChild>
        <w:div w:id="1102265959">
          <w:marLeft w:val="640"/>
          <w:marRight w:val="0"/>
          <w:marTop w:val="0"/>
          <w:marBottom w:val="0"/>
          <w:divBdr>
            <w:top w:val="none" w:sz="0" w:space="0" w:color="auto"/>
            <w:left w:val="none" w:sz="0" w:space="0" w:color="auto"/>
            <w:bottom w:val="none" w:sz="0" w:space="0" w:color="auto"/>
            <w:right w:val="none" w:sz="0" w:space="0" w:color="auto"/>
          </w:divBdr>
        </w:div>
        <w:div w:id="2132430912">
          <w:marLeft w:val="640"/>
          <w:marRight w:val="0"/>
          <w:marTop w:val="0"/>
          <w:marBottom w:val="0"/>
          <w:divBdr>
            <w:top w:val="none" w:sz="0" w:space="0" w:color="auto"/>
            <w:left w:val="none" w:sz="0" w:space="0" w:color="auto"/>
            <w:bottom w:val="none" w:sz="0" w:space="0" w:color="auto"/>
            <w:right w:val="none" w:sz="0" w:space="0" w:color="auto"/>
          </w:divBdr>
        </w:div>
        <w:div w:id="1192453895">
          <w:marLeft w:val="640"/>
          <w:marRight w:val="0"/>
          <w:marTop w:val="0"/>
          <w:marBottom w:val="0"/>
          <w:divBdr>
            <w:top w:val="none" w:sz="0" w:space="0" w:color="auto"/>
            <w:left w:val="none" w:sz="0" w:space="0" w:color="auto"/>
            <w:bottom w:val="none" w:sz="0" w:space="0" w:color="auto"/>
            <w:right w:val="none" w:sz="0" w:space="0" w:color="auto"/>
          </w:divBdr>
        </w:div>
        <w:div w:id="404376533">
          <w:marLeft w:val="640"/>
          <w:marRight w:val="0"/>
          <w:marTop w:val="0"/>
          <w:marBottom w:val="0"/>
          <w:divBdr>
            <w:top w:val="none" w:sz="0" w:space="0" w:color="auto"/>
            <w:left w:val="none" w:sz="0" w:space="0" w:color="auto"/>
            <w:bottom w:val="none" w:sz="0" w:space="0" w:color="auto"/>
            <w:right w:val="none" w:sz="0" w:space="0" w:color="auto"/>
          </w:divBdr>
        </w:div>
        <w:div w:id="1383288788">
          <w:marLeft w:val="640"/>
          <w:marRight w:val="0"/>
          <w:marTop w:val="0"/>
          <w:marBottom w:val="0"/>
          <w:divBdr>
            <w:top w:val="none" w:sz="0" w:space="0" w:color="auto"/>
            <w:left w:val="none" w:sz="0" w:space="0" w:color="auto"/>
            <w:bottom w:val="none" w:sz="0" w:space="0" w:color="auto"/>
            <w:right w:val="none" w:sz="0" w:space="0" w:color="auto"/>
          </w:divBdr>
        </w:div>
        <w:div w:id="162819068">
          <w:marLeft w:val="640"/>
          <w:marRight w:val="0"/>
          <w:marTop w:val="0"/>
          <w:marBottom w:val="0"/>
          <w:divBdr>
            <w:top w:val="none" w:sz="0" w:space="0" w:color="auto"/>
            <w:left w:val="none" w:sz="0" w:space="0" w:color="auto"/>
            <w:bottom w:val="none" w:sz="0" w:space="0" w:color="auto"/>
            <w:right w:val="none" w:sz="0" w:space="0" w:color="auto"/>
          </w:divBdr>
        </w:div>
        <w:div w:id="1509177054">
          <w:marLeft w:val="640"/>
          <w:marRight w:val="0"/>
          <w:marTop w:val="0"/>
          <w:marBottom w:val="0"/>
          <w:divBdr>
            <w:top w:val="none" w:sz="0" w:space="0" w:color="auto"/>
            <w:left w:val="none" w:sz="0" w:space="0" w:color="auto"/>
            <w:bottom w:val="none" w:sz="0" w:space="0" w:color="auto"/>
            <w:right w:val="none" w:sz="0" w:space="0" w:color="auto"/>
          </w:divBdr>
        </w:div>
        <w:div w:id="1900167056">
          <w:marLeft w:val="640"/>
          <w:marRight w:val="0"/>
          <w:marTop w:val="0"/>
          <w:marBottom w:val="0"/>
          <w:divBdr>
            <w:top w:val="none" w:sz="0" w:space="0" w:color="auto"/>
            <w:left w:val="none" w:sz="0" w:space="0" w:color="auto"/>
            <w:bottom w:val="none" w:sz="0" w:space="0" w:color="auto"/>
            <w:right w:val="none" w:sz="0" w:space="0" w:color="auto"/>
          </w:divBdr>
        </w:div>
        <w:div w:id="445973793">
          <w:marLeft w:val="640"/>
          <w:marRight w:val="0"/>
          <w:marTop w:val="0"/>
          <w:marBottom w:val="0"/>
          <w:divBdr>
            <w:top w:val="none" w:sz="0" w:space="0" w:color="auto"/>
            <w:left w:val="none" w:sz="0" w:space="0" w:color="auto"/>
            <w:bottom w:val="none" w:sz="0" w:space="0" w:color="auto"/>
            <w:right w:val="none" w:sz="0" w:space="0" w:color="auto"/>
          </w:divBdr>
        </w:div>
        <w:div w:id="1417634785">
          <w:marLeft w:val="640"/>
          <w:marRight w:val="0"/>
          <w:marTop w:val="0"/>
          <w:marBottom w:val="0"/>
          <w:divBdr>
            <w:top w:val="none" w:sz="0" w:space="0" w:color="auto"/>
            <w:left w:val="none" w:sz="0" w:space="0" w:color="auto"/>
            <w:bottom w:val="none" w:sz="0" w:space="0" w:color="auto"/>
            <w:right w:val="none" w:sz="0" w:space="0" w:color="auto"/>
          </w:divBdr>
        </w:div>
        <w:div w:id="1552501860">
          <w:marLeft w:val="640"/>
          <w:marRight w:val="0"/>
          <w:marTop w:val="0"/>
          <w:marBottom w:val="0"/>
          <w:divBdr>
            <w:top w:val="none" w:sz="0" w:space="0" w:color="auto"/>
            <w:left w:val="none" w:sz="0" w:space="0" w:color="auto"/>
            <w:bottom w:val="none" w:sz="0" w:space="0" w:color="auto"/>
            <w:right w:val="none" w:sz="0" w:space="0" w:color="auto"/>
          </w:divBdr>
        </w:div>
        <w:div w:id="1210262757">
          <w:marLeft w:val="640"/>
          <w:marRight w:val="0"/>
          <w:marTop w:val="0"/>
          <w:marBottom w:val="0"/>
          <w:divBdr>
            <w:top w:val="none" w:sz="0" w:space="0" w:color="auto"/>
            <w:left w:val="none" w:sz="0" w:space="0" w:color="auto"/>
            <w:bottom w:val="none" w:sz="0" w:space="0" w:color="auto"/>
            <w:right w:val="none" w:sz="0" w:space="0" w:color="auto"/>
          </w:divBdr>
        </w:div>
        <w:div w:id="1889760322">
          <w:marLeft w:val="640"/>
          <w:marRight w:val="0"/>
          <w:marTop w:val="0"/>
          <w:marBottom w:val="0"/>
          <w:divBdr>
            <w:top w:val="none" w:sz="0" w:space="0" w:color="auto"/>
            <w:left w:val="none" w:sz="0" w:space="0" w:color="auto"/>
            <w:bottom w:val="none" w:sz="0" w:space="0" w:color="auto"/>
            <w:right w:val="none" w:sz="0" w:space="0" w:color="auto"/>
          </w:divBdr>
        </w:div>
        <w:div w:id="919097082">
          <w:marLeft w:val="640"/>
          <w:marRight w:val="0"/>
          <w:marTop w:val="0"/>
          <w:marBottom w:val="0"/>
          <w:divBdr>
            <w:top w:val="none" w:sz="0" w:space="0" w:color="auto"/>
            <w:left w:val="none" w:sz="0" w:space="0" w:color="auto"/>
            <w:bottom w:val="none" w:sz="0" w:space="0" w:color="auto"/>
            <w:right w:val="none" w:sz="0" w:space="0" w:color="auto"/>
          </w:divBdr>
        </w:div>
        <w:div w:id="1702705856">
          <w:marLeft w:val="640"/>
          <w:marRight w:val="0"/>
          <w:marTop w:val="0"/>
          <w:marBottom w:val="0"/>
          <w:divBdr>
            <w:top w:val="none" w:sz="0" w:space="0" w:color="auto"/>
            <w:left w:val="none" w:sz="0" w:space="0" w:color="auto"/>
            <w:bottom w:val="none" w:sz="0" w:space="0" w:color="auto"/>
            <w:right w:val="none" w:sz="0" w:space="0" w:color="auto"/>
          </w:divBdr>
        </w:div>
        <w:div w:id="2110999275">
          <w:marLeft w:val="640"/>
          <w:marRight w:val="0"/>
          <w:marTop w:val="0"/>
          <w:marBottom w:val="0"/>
          <w:divBdr>
            <w:top w:val="none" w:sz="0" w:space="0" w:color="auto"/>
            <w:left w:val="none" w:sz="0" w:space="0" w:color="auto"/>
            <w:bottom w:val="none" w:sz="0" w:space="0" w:color="auto"/>
            <w:right w:val="none" w:sz="0" w:space="0" w:color="auto"/>
          </w:divBdr>
        </w:div>
        <w:div w:id="827863086">
          <w:marLeft w:val="640"/>
          <w:marRight w:val="0"/>
          <w:marTop w:val="0"/>
          <w:marBottom w:val="0"/>
          <w:divBdr>
            <w:top w:val="none" w:sz="0" w:space="0" w:color="auto"/>
            <w:left w:val="none" w:sz="0" w:space="0" w:color="auto"/>
            <w:bottom w:val="none" w:sz="0" w:space="0" w:color="auto"/>
            <w:right w:val="none" w:sz="0" w:space="0" w:color="auto"/>
          </w:divBdr>
        </w:div>
        <w:div w:id="1945916977">
          <w:marLeft w:val="640"/>
          <w:marRight w:val="0"/>
          <w:marTop w:val="0"/>
          <w:marBottom w:val="0"/>
          <w:divBdr>
            <w:top w:val="none" w:sz="0" w:space="0" w:color="auto"/>
            <w:left w:val="none" w:sz="0" w:space="0" w:color="auto"/>
            <w:bottom w:val="none" w:sz="0" w:space="0" w:color="auto"/>
            <w:right w:val="none" w:sz="0" w:space="0" w:color="auto"/>
          </w:divBdr>
        </w:div>
      </w:divsChild>
    </w:div>
    <w:div w:id="742796922">
      <w:bodyDiv w:val="1"/>
      <w:marLeft w:val="0"/>
      <w:marRight w:val="0"/>
      <w:marTop w:val="0"/>
      <w:marBottom w:val="0"/>
      <w:divBdr>
        <w:top w:val="none" w:sz="0" w:space="0" w:color="auto"/>
        <w:left w:val="none" w:sz="0" w:space="0" w:color="auto"/>
        <w:bottom w:val="none" w:sz="0" w:space="0" w:color="auto"/>
        <w:right w:val="none" w:sz="0" w:space="0" w:color="auto"/>
      </w:divBdr>
      <w:divsChild>
        <w:div w:id="2038695065">
          <w:marLeft w:val="640"/>
          <w:marRight w:val="0"/>
          <w:marTop w:val="0"/>
          <w:marBottom w:val="0"/>
          <w:divBdr>
            <w:top w:val="none" w:sz="0" w:space="0" w:color="auto"/>
            <w:left w:val="none" w:sz="0" w:space="0" w:color="auto"/>
            <w:bottom w:val="none" w:sz="0" w:space="0" w:color="auto"/>
            <w:right w:val="none" w:sz="0" w:space="0" w:color="auto"/>
          </w:divBdr>
        </w:div>
        <w:div w:id="2001811552">
          <w:marLeft w:val="640"/>
          <w:marRight w:val="0"/>
          <w:marTop w:val="0"/>
          <w:marBottom w:val="0"/>
          <w:divBdr>
            <w:top w:val="none" w:sz="0" w:space="0" w:color="auto"/>
            <w:left w:val="none" w:sz="0" w:space="0" w:color="auto"/>
            <w:bottom w:val="none" w:sz="0" w:space="0" w:color="auto"/>
            <w:right w:val="none" w:sz="0" w:space="0" w:color="auto"/>
          </w:divBdr>
        </w:div>
        <w:div w:id="1514031640">
          <w:marLeft w:val="640"/>
          <w:marRight w:val="0"/>
          <w:marTop w:val="0"/>
          <w:marBottom w:val="0"/>
          <w:divBdr>
            <w:top w:val="none" w:sz="0" w:space="0" w:color="auto"/>
            <w:left w:val="none" w:sz="0" w:space="0" w:color="auto"/>
            <w:bottom w:val="none" w:sz="0" w:space="0" w:color="auto"/>
            <w:right w:val="none" w:sz="0" w:space="0" w:color="auto"/>
          </w:divBdr>
        </w:div>
        <w:div w:id="439301269">
          <w:marLeft w:val="640"/>
          <w:marRight w:val="0"/>
          <w:marTop w:val="0"/>
          <w:marBottom w:val="0"/>
          <w:divBdr>
            <w:top w:val="none" w:sz="0" w:space="0" w:color="auto"/>
            <w:left w:val="none" w:sz="0" w:space="0" w:color="auto"/>
            <w:bottom w:val="none" w:sz="0" w:space="0" w:color="auto"/>
            <w:right w:val="none" w:sz="0" w:space="0" w:color="auto"/>
          </w:divBdr>
        </w:div>
        <w:div w:id="1207520805">
          <w:marLeft w:val="640"/>
          <w:marRight w:val="0"/>
          <w:marTop w:val="0"/>
          <w:marBottom w:val="0"/>
          <w:divBdr>
            <w:top w:val="none" w:sz="0" w:space="0" w:color="auto"/>
            <w:left w:val="none" w:sz="0" w:space="0" w:color="auto"/>
            <w:bottom w:val="none" w:sz="0" w:space="0" w:color="auto"/>
            <w:right w:val="none" w:sz="0" w:space="0" w:color="auto"/>
          </w:divBdr>
        </w:div>
        <w:div w:id="2043482091">
          <w:marLeft w:val="640"/>
          <w:marRight w:val="0"/>
          <w:marTop w:val="0"/>
          <w:marBottom w:val="0"/>
          <w:divBdr>
            <w:top w:val="none" w:sz="0" w:space="0" w:color="auto"/>
            <w:left w:val="none" w:sz="0" w:space="0" w:color="auto"/>
            <w:bottom w:val="none" w:sz="0" w:space="0" w:color="auto"/>
            <w:right w:val="none" w:sz="0" w:space="0" w:color="auto"/>
          </w:divBdr>
        </w:div>
        <w:div w:id="1075587194">
          <w:marLeft w:val="640"/>
          <w:marRight w:val="0"/>
          <w:marTop w:val="0"/>
          <w:marBottom w:val="0"/>
          <w:divBdr>
            <w:top w:val="none" w:sz="0" w:space="0" w:color="auto"/>
            <w:left w:val="none" w:sz="0" w:space="0" w:color="auto"/>
            <w:bottom w:val="none" w:sz="0" w:space="0" w:color="auto"/>
            <w:right w:val="none" w:sz="0" w:space="0" w:color="auto"/>
          </w:divBdr>
        </w:div>
        <w:div w:id="1634214958">
          <w:marLeft w:val="640"/>
          <w:marRight w:val="0"/>
          <w:marTop w:val="0"/>
          <w:marBottom w:val="0"/>
          <w:divBdr>
            <w:top w:val="none" w:sz="0" w:space="0" w:color="auto"/>
            <w:left w:val="none" w:sz="0" w:space="0" w:color="auto"/>
            <w:bottom w:val="none" w:sz="0" w:space="0" w:color="auto"/>
            <w:right w:val="none" w:sz="0" w:space="0" w:color="auto"/>
          </w:divBdr>
        </w:div>
        <w:div w:id="287662146">
          <w:marLeft w:val="640"/>
          <w:marRight w:val="0"/>
          <w:marTop w:val="0"/>
          <w:marBottom w:val="0"/>
          <w:divBdr>
            <w:top w:val="none" w:sz="0" w:space="0" w:color="auto"/>
            <w:left w:val="none" w:sz="0" w:space="0" w:color="auto"/>
            <w:bottom w:val="none" w:sz="0" w:space="0" w:color="auto"/>
            <w:right w:val="none" w:sz="0" w:space="0" w:color="auto"/>
          </w:divBdr>
        </w:div>
        <w:div w:id="1565528457">
          <w:marLeft w:val="640"/>
          <w:marRight w:val="0"/>
          <w:marTop w:val="0"/>
          <w:marBottom w:val="0"/>
          <w:divBdr>
            <w:top w:val="none" w:sz="0" w:space="0" w:color="auto"/>
            <w:left w:val="none" w:sz="0" w:space="0" w:color="auto"/>
            <w:bottom w:val="none" w:sz="0" w:space="0" w:color="auto"/>
            <w:right w:val="none" w:sz="0" w:space="0" w:color="auto"/>
          </w:divBdr>
        </w:div>
        <w:div w:id="950628436">
          <w:marLeft w:val="640"/>
          <w:marRight w:val="0"/>
          <w:marTop w:val="0"/>
          <w:marBottom w:val="0"/>
          <w:divBdr>
            <w:top w:val="none" w:sz="0" w:space="0" w:color="auto"/>
            <w:left w:val="none" w:sz="0" w:space="0" w:color="auto"/>
            <w:bottom w:val="none" w:sz="0" w:space="0" w:color="auto"/>
            <w:right w:val="none" w:sz="0" w:space="0" w:color="auto"/>
          </w:divBdr>
        </w:div>
        <w:div w:id="1736463647">
          <w:marLeft w:val="640"/>
          <w:marRight w:val="0"/>
          <w:marTop w:val="0"/>
          <w:marBottom w:val="0"/>
          <w:divBdr>
            <w:top w:val="none" w:sz="0" w:space="0" w:color="auto"/>
            <w:left w:val="none" w:sz="0" w:space="0" w:color="auto"/>
            <w:bottom w:val="none" w:sz="0" w:space="0" w:color="auto"/>
            <w:right w:val="none" w:sz="0" w:space="0" w:color="auto"/>
          </w:divBdr>
        </w:div>
        <w:div w:id="630280985">
          <w:marLeft w:val="640"/>
          <w:marRight w:val="0"/>
          <w:marTop w:val="0"/>
          <w:marBottom w:val="0"/>
          <w:divBdr>
            <w:top w:val="none" w:sz="0" w:space="0" w:color="auto"/>
            <w:left w:val="none" w:sz="0" w:space="0" w:color="auto"/>
            <w:bottom w:val="none" w:sz="0" w:space="0" w:color="auto"/>
            <w:right w:val="none" w:sz="0" w:space="0" w:color="auto"/>
          </w:divBdr>
        </w:div>
        <w:div w:id="226458625">
          <w:marLeft w:val="640"/>
          <w:marRight w:val="0"/>
          <w:marTop w:val="0"/>
          <w:marBottom w:val="0"/>
          <w:divBdr>
            <w:top w:val="none" w:sz="0" w:space="0" w:color="auto"/>
            <w:left w:val="none" w:sz="0" w:space="0" w:color="auto"/>
            <w:bottom w:val="none" w:sz="0" w:space="0" w:color="auto"/>
            <w:right w:val="none" w:sz="0" w:space="0" w:color="auto"/>
          </w:divBdr>
        </w:div>
        <w:div w:id="1318877963">
          <w:marLeft w:val="640"/>
          <w:marRight w:val="0"/>
          <w:marTop w:val="0"/>
          <w:marBottom w:val="0"/>
          <w:divBdr>
            <w:top w:val="none" w:sz="0" w:space="0" w:color="auto"/>
            <w:left w:val="none" w:sz="0" w:space="0" w:color="auto"/>
            <w:bottom w:val="none" w:sz="0" w:space="0" w:color="auto"/>
            <w:right w:val="none" w:sz="0" w:space="0" w:color="auto"/>
          </w:divBdr>
        </w:div>
        <w:div w:id="1863205812">
          <w:marLeft w:val="640"/>
          <w:marRight w:val="0"/>
          <w:marTop w:val="0"/>
          <w:marBottom w:val="0"/>
          <w:divBdr>
            <w:top w:val="none" w:sz="0" w:space="0" w:color="auto"/>
            <w:left w:val="none" w:sz="0" w:space="0" w:color="auto"/>
            <w:bottom w:val="none" w:sz="0" w:space="0" w:color="auto"/>
            <w:right w:val="none" w:sz="0" w:space="0" w:color="auto"/>
          </w:divBdr>
        </w:div>
        <w:div w:id="2070418211">
          <w:marLeft w:val="640"/>
          <w:marRight w:val="0"/>
          <w:marTop w:val="0"/>
          <w:marBottom w:val="0"/>
          <w:divBdr>
            <w:top w:val="none" w:sz="0" w:space="0" w:color="auto"/>
            <w:left w:val="none" w:sz="0" w:space="0" w:color="auto"/>
            <w:bottom w:val="none" w:sz="0" w:space="0" w:color="auto"/>
            <w:right w:val="none" w:sz="0" w:space="0" w:color="auto"/>
          </w:divBdr>
        </w:div>
        <w:div w:id="868880799">
          <w:marLeft w:val="640"/>
          <w:marRight w:val="0"/>
          <w:marTop w:val="0"/>
          <w:marBottom w:val="0"/>
          <w:divBdr>
            <w:top w:val="none" w:sz="0" w:space="0" w:color="auto"/>
            <w:left w:val="none" w:sz="0" w:space="0" w:color="auto"/>
            <w:bottom w:val="none" w:sz="0" w:space="0" w:color="auto"/>
            <w:right w:val="none" w:sz="0" w:space="0" w:color="auto"/>
          </w:divBdr>
        </w:div>
        <w:div w:id="126359254">
          <w:marLeft w:val="640"/>
          <w:marRight w:val="0"/>
          <w:marTop w:val="0"/>
          <w:marBottom w:val="0"/>
          <w:divBdr>
            <w:top w:val="none" w:sz="0" w:space="0" w:color="auto"/>
            <w:left w:val="none" w:sz="0" w:space="0" w:color="auto"/>
            <w:bottom w:val="none" w:sz="0" w:space="0" w:color="auto"/>
            <w:right w:val="none" w:sz="0" w:space="0" w:color="auto"/>
          </w:divBdr>
        </w:div>
      </w:divsChild>
    </w:div>
    <w:div w:id="743332866">
      <w:bodyDiv w:val="1"/>
      <w:marLeft w:val="0"/>
      <w:marRight w:val="0"/>
      <w:marTop w:val="0"/>
      <w:marBottom w:val="0"/>
      <w:divBdr>
        <w:top w:val="none" w:sz="0" w:space="0" w:color="auto"/>
        <w:left w:val="none" w:sz="0" w:space="0" w:color="auto"/>
        <w:bottom w:val="none" w:sz="0" w:space="0" w:color="auto"/>
        <w:right w:val="none" w:sz="0" w:space="0" w:color="auto"/>
      </w:divBdr>
    </w:div>
    <w:div w:id="750665680">
      <w:bodyDiv w:val="1"/>
      <w:marLeft w:val="0"/>
      <w:marRight w:val="0"/>
      <w:marTop w:val="0"/>
      <w:marBottom w:val="0"/>
      <w:divBdr>
        <w:top w:val="none" w:sz="0" w:space="0" w:color="auto"/>
        <w:left w:val="none" w:sz="0" w:space="0" w:color="auto"/>
        <w:bottom w:val="none" w:sz="0" w:space="0" w:color="auto"/>
        <w:right w:val="none" w:sz="0" w:space="0" w:color="auto"/>
      </w:divBdr>
    </w:div>
    <w:div w:id="757943789">
      <w:bodyDiv w:val="1"/>
      <w:marLeft w:val="0"/>
      <w:marRight w:val="0"/>
      <w:marTop w:val="0"/>
      <w:marBottom w:val="0"/>
      <w:divBdr>
        <w:top w:val="none" w:sz="0" w:space="0" w:color="auto"/>
        <w:left w:val="none" w:sz="0" w:space="0" w:color="auto"/>
        <w:bottom w:val="none" w:sz="0" w:space="0" w:color="auto"/>
        <w:right w:val="none" w:sz="0" w:space="0" w:color="auto"/>
      </w:divBdr>
      <w:divsChild>
        <w:div w:id="1342201960">
          <w:marLeft w:val="0"/>
          <w:marRight w:val="0"/>
          <w:marTop w:val="0"/>
          <w:marBottom w:val="0"/>
          <w:divBdr>
            <w:top w:val="none" w:sz="0" w:space="0" w:color="auto"/>
            <w:left w:val="none" w:sz="0" w:space="0" w:color="auto"/>
            <w:bottom w:val="none" w:sz="0" w:space="0" w:color="auto"/>
            <w:right w:val="none" w:sz="0" w:space="0" w:color="auto"/>
          </w:divBdr>
          <w:divsChild>
            <w:div w:id="1277710867">
              <w:marLeft w:val="0"/>
              <w:marRight w:val="0"/>
              <w:marTop w:val="0"/>
              <w:marBottom w:val="0"/>
              <w:divBdr>
                <w:top w:val="none" w:sz="0" w:space="0" w:color="auto"/>
                <w:left w:val="none" w:sz="0" w:space="0" w:color="auto"/>
                <w:bottom w:val="none" w:sz="0" w:space="0" w:color="auto"/>
                <w:right w:val="none" w:sz="0" w:space="0" w:color="auto"/>
              </w:divBdr>
              <w:divsChild>
                <w:div w:id="938486792">
                  <w:marLeft w:val="0"/>
                  <w:marRight w:val="0"/>
                  <w:marTop w:val="0"/>
                  <w:marBottom w:val="0"/>
                  <w:divBdr>
                    <w:top w:val="none" w:sz="0" w:space="0" w:color="auto"/>
                    <w:left w:val="none" w:sz="0" w:space="0" w:color="auto"/>
                    <w:bottom w:val="none" w:sz="0" w:space="0" w:color="auto"/>
                    <w:right w:val="none" w:sz="0" w:space="0" w:color="auto"/>
                  </w:divBdr>
                  <w:divsChild>
                    <w:div w:id="15513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43207">
      <w:bodyDiv w:val="1"/>
      <w:marLeft w:val="0"/>
      <w:marRight w:val="0"/>
      <w:marTop w:val="0"/>
      <w:marBottom w:val="0"/>
      <w:divBdr>
        <w:top w:val="none" w:sz="0" w:space="0" w:color="auto"/>
        <w:left w:val="none" w:sz="0" w:space="0" w:color="auto"/>
        <w:bottom w:val="none" w:sz="0" w:space="0" w:color="auto"/>
        <w:right w:val="none" w:sz="0" w:space="0" w:color="auto"/>
      </w:divBdr>
      <w:divsChild>
        <w:div w:id="1202596762">
          <w:marLeft w:val="640"/>
          <w:marRight w:val="0"/>
          <w:marTop w:val="0"/>
          <w:marBottom w:val="0"/>
          <w:divBdr>
            <w:top w:val="none" w:sz="0" w:space="0" w:color="auto"/>
            <w:left w:val="none" w:sz="0" w:space="0" w:color="auto"/>
            <w:bottom w:val="none" w:sz="0" w:space="0" w:color="auto"/>
            <w:right w:val="none" w:sz="0" w:space="0" w:color="auto"/>
          </w:divBdr>
        </w:div>
        <w:div w:id="1066418626">
          <w:marLeft w:val="640"/>
          <w:marRight w:val="0"/>
          <w:marTop w:val="0"/>
          <w:marBottom w:val="0"/>
          <w:divBdr>
            <w:top w:val="none" w:sz="0" w:space="0" w:color="auto"/>
            <w:left w:val="none" w:sz="0" w:space="0" w:color="auto"/>
            <w:bottom w:val="none" w:sz="0" w:space="0" w:color="auto"/>
            <w:right w:val="none" w:sz="0" w:space="0" w:color="auto"/>
          </w:divBdr>
        </w:div>
        <w:div w:id="1271737494">
          <w:marLeft w:val="640"/>
          <w:marRight w:val="0"/>
          <w:marTop w:val="0"/>
          <w:marBottom w:val="0"/>
          <w:divBdr>
            <w:top w:val="none" w:sz="0" w:space="0" w:color="auto"/>
            <w:left w:val="none" w:sz="0" w:space="0" w:color="auto"/>
            <w:bottom w:val="none" w:sz="0" w:space="0" w:color="auto"/>
            <w:right w:val="none" w:sz="0" w:space="0" w:color="auto"/>
          </w:divBdr>
        </w:div>
        <w:div w:id="2130129112">
          <w:marLeft w:val="640"/>
          <w:marRight w:val="0"/>
          <w:marTop w:val="0"/>
          <w:marBottom w:val="0"/>
          <w:divBdr>
            <w:top w:val="none" w:sz="0" w:space="0" w:color="auto"/>
            <w:left w:val="none" w:sz="0" w:space="0" w:color="auto"/>
            <w:bottom w:val="none" w:sz="0" w:space="0" w:color="auto"/>
            <w:right w:val="none" w:sz="0" w:space="0" w:color="auto"/>
          </w:divBdr>
        </w:div>
        <w:div w:id="1464303455">
          <w:marLeft w:val="640"/>
          <w:marRight w:val="0"/>
          <w:marTop w:val="0"/>
          <w:marBottom w:val="0"/>
          <w:divBdr>
            <w:top w:val="none" w:sz="0" w:space="0" w:color="auto"/>
            <w:left w:val="none" w:sz="0" w:space="0" w:color="auto"/>
            <w:bottom w:val="none" w:sz="0" w:space="0" w:color="auto"/>
            <w:right w:val="none" w:sz="0" w:space="0" w:color="auto"/>
          </w:divBdr>
        </w:div>
        <w:div w:id="116343278">
          <w:marLeft w:val="640"/>
          <w:marRight w:val="0"/>
          <w:marTop w:val="0"/>
          <w:marBottom w:val="0"/>
          <w:divBdr>
            <w:top w:val="none" w:sz="0" w:space="0" w:color="auto"/>
            <w:left w:val="none" w:sz="0" w:space="0" w:color="auto"/>
            <w:bottom w:val="none" w:sz="0" w:space="0" w:color="auto"/>
            <w:right w:val="none" w:sz="0" w:space="0" w:color="auto"/>
          </w:divBdr>
        </w:div>
        <w:div w:id="1867593006">
          <w:marLeft w:val="640"/>
          <w:marRight w:val="0"/>
          <w:marTop w:val="0"/>
          <w:marBottom w:val="0"/>
          <w:divBdr>
            <w:top w:val="none" w:sz="0" w:space="0" w:color="auto"/>
            <w:left w:val="none" w:sz="0" w:space="0" w:color="auto"/>
            <w:bottom w:val="none" w:sz="0" w:space="0" w:color="auto"/>
            <w:right w:val="none" w:sz="0" w:space="0" w:color="auto"/>
          </w:divBdr>
        </w:div>
        <w:div w:id="1130824674">
          <w:marLeft w:val="640"/>
          <w:marRight w:val="0"/>
          <w:marTop w:val="0"/>
          <w:marBottom w:val="0"/>
          <w:divBdr>
            <w:top w:val="none" w:sz="0" w:space="0" w:color="auto"/>
            <w:left w:val="none" w:sz="0" w:space="0" w:color="auto"/>
            <w:bottom w:val="none" w:sz="0" w:space="0" w:color="auto"/>
            <w:right w:val="none" w:sz="0" w:space="0" w:color="auto"/>
          </w:divBdr>
        </w:div>
        <w:div w:id="136991058">
          <w:marLeft w:val="640"/>
          <w:marRight w:val="0"/>
          <w:marTop w:val="0"/>
          <w:marBottom w:val="0"/>
          <w:divBdr>
            <w:top w:val="none" w:sz="0" w:space="0" w:color="auto"/>
            <w:left w:val="none" w:sz="0" w:space="0" w:color="auto"/>
            <w:bottom w:val="none" w:sz="0" w:space="0" w:color="auto"/>
            <w:right w:val="none" w:sz="0" w:space="0" w:color="auto"/>
          </w:divBdr>
        </w:div>
        <w:div w:id="1622567541">
          <w:marLeft w:val="640"/>
          <w:marRight w:val="0"/>
          <w:marTop w:val="0"/>
          <w:marBottom w:val="0"/>
          <w:divBdr>
            <w:top w:val="none" w:sz="0" w:space="0" w:color="auto"/>
            <w:left w:val="none" w:sz="0" w:space="0" w:color="auto"/>
            <w:bottom w:val="none" w:sz="0" w:space="0" w:color="auto"/>
            <w:right w:val="none" w:sz="0" w:space="0" w:color="auto"/>
          </w:divBdr>
        </w:div>
        <w:div w:id="559944721">
          <w:marLeft w:val="640"/>
          <w:marRight w:val="0"/>
          <w:marTop w:val="0"/>
          <w:marBottom w:val="0"/>
          <w:divBdr>
            <w:top w:val="none" w:sz="0" w:space="0" w:color="auto"/>
            <w:left w:val="none" w:sz="0" w:space="0" w:color="auto"/>
            <w:bottom w:val="none" w:sz="0" w:space="0" w:color="auto"/>
            <w:right w:val="none" w:sz="0" w:space="0" w:color="auto"/>
          </w:divBdr>
        </w:div>
        <w:div w:id="1828979524">
          <w:marLeft w:val="640"/>
          <w:marRight w:val="0"/>
          <w:marTop w:val="0"/>
          <w:marBottom w:val="0"/>
          <w:divBdr>
            <w:top w:val="none" w:sz="0" w:space="0" w:color="auto"/>
            <w:left w:val="none" w:sz="0" w:space="0" w:color="auto"/>
            <w:bottom w:val="none" w:sz="0" w:space="0" w:color="auto"/>
            <w:right w:val="none" w:sz="0" w:space="0" w:color="auto"/>
          </w:divBdr>
        </w:div>
        <w:div w:id="1134373285">
          <w:marLeft w:val="640"/>
          <w:marRight w:val="0"/>
          <w:marTop w:val="0"/>
          <w:marBottom w:val="0"/>
          <w:divBdr>
            <w:top w:val="none" w:sz="0" w:space="0" w:color="auto"/>
            <w:left w:val="none" w:sz="0" w:space="0" w:color="auto"/>
            <w:bottom w:val="none" w:sz="0" w:space="0" w:color="auto"/>
            <w:right w:val="none" w:sz="0" w:space="0" w:color="auto"/>
          </w:divBdr>
        </w:div>
        <w:div w:id="1013343416">
          <w:marLeft w:val="640"/>
          <w:marRight w:val="0"/>
          <w:marTop w:val="0"/>
          <w:marBottom w:val="0"/>
          <w:divBdr>
            <w:top w:val="none" w:sz="0" w:space="0" w:color="auto"/>
            <w:left w:val="none" w:sz="0" w:space="0" w:color="auto"/>
            <w:bottom w:val="none" w:sz="0" w:space="0" w:color="auto"/>
            <w:right w:val="none" w:sz="0" w:space="0" w:color="auto"/>
          </w:divBdr>
        </w:div>
        <w:div w:id="294070434">
          <w:marLeft w:val="640"/>
          <w:marRight w:val="0"/>
          <w:marTop w:val="0"/>
          <w:marBottom w:val="0"/>
          <w:divBdr>
            <w:top w:val="none" w:sz="0" w:space="0" w:color="auto"/>
            <w:left w:val="none" w:sz="0" w:space="0" w:color="auto"/>
            <w:bottom w:val="none" w:sz="0" w:space="0" w:color="auto"/>
            <w:right w:val="none" w:sz="0" w:space="0" w:color="auto"/>
          </w:divBdr>
        </w:div>
        <w:div w:id="1529375289">
          <w:marLeft w:val="640"/>
          <w:marRight w:val="0"/>
          <w:marTop w:val="0"/>
          <w:marBottom w:val="0"/>
          <w:divBdr>
            <w:top w:val="none" w:sz="0" w:space="0" w:color="auto"/>
            <w:left w:val="none" w:sz="0" w:space="0" w:color="auto"/>
            <w:bottom w:val="none" w:sz="0" w:space="0" w:color="auto"/>
            <w:right w:val="none" w:sz="0" w:space="0" w:color="auto"/>
          </w:divBdr>
        </w:div>
      </w:divsChild>
    </w:div>
    <w:div w:id="782264718">
      <w:bodyDiv w:val="1"/>
      <w:marLeft w:val="0"/>
      <w:marRight w:val="0"/>
      <w:marTop w:val="0"/>
      <w:marBottom w:val="0"/>
      <w:divBdr>
        <w:top w:val="none" w:sz="0" w:space="0" w:color="auto"/>
        <w:left w:val="none" w:sz="0" w:space="0" w:color="auto"/>
        <w:bottom w:val="none" w:sz="0" w:space="0" w:color="auto"/>
        <w:right w:val="none" w:sz="0" w:space="0" w:color="auto"/>
      </w:divBdr>
      <w:divsChild>
        <w:div w:id="1141191263">
          <w:marLeft w:val="640"/>
          <w:marRight w:val="0"/>
          <w:marTop w:val="0"/>
          <w:marBottom w:val="0"/>
          <w:divBdr>
            <w:top w:val="none" w:sz="0" w:space="0" w:color="auto"/>
            <w:left w:val="none" w:sz="0" w:space="0" w:color="auto"/>
            <w:bottom w:val="none" w:sz="0" w:space="0" w:color="auto"/>
            <w:right w:val="none" w:sz="0" w:space="0" w:color="auto"/>
          </w:divBdr>
        </w:div>
        <w:div w:id="2125802926">
          <w:marLeft w:val="640"/>
          <w:marRight w:val="0"/>
          <w:marTop w:val="0"/>
          <w:marBottom w:val="0"/>
          <w:divBdr>
            <w:top w:val="none" w:sz="0" w:space="0" w:color="auto"/>
            <w:left w:val="none" w:sz="0" w:space="0" w:color="auto"/>
            <w:bottom w:val="none" w:sz="0" w:space="0" w:color="auto"/>
            <w:right w:val="none" w:sz="0" w:space="0" w:color="auto"/>
          </w:divBdr>
        </w:div>
        <w:div w:id="71315570">
          <w:marLeft w:val="640"/>
          <w:marRight w:val="0"/>
          <w:marTop w:val="0"/>
          <w:marBottom w:val="0"/>
          <w:divBdr>
            <w:top w:val="none" w:sz="0" w:space="0" w:color="auto"/>
            <w:left w:val="none" w:sz="0" w:space="0" w:color="auto"/>
            <w:bottom w:val="none" w:sz="0" w:space="0" w:color="auto"/>
            <w:right w:val="none" w:sz="0" w:space="0" w:color="auto"/>
          </w:divBdr>
        </w:div>
        <w:div w:id="640426122">
          <w:marLeft w:val="640"/>
          <w:marRight w:val="0"/>
          <w:marTop w:val="0"/>
          <w:marBottom w:val="0"/>
          <w:divBdr>
            <w:top w:val="none" w:sz="0" w:space="0" w:color="auto"/>
            <w:left w:val="none" w:sz="0" w:space="0" w:color="auto"/>
            <w:bottom w:val="none" w:sz="0" w:space="0" w:color="auto"/>
            <w:right w:val="none" w:sz="0" w:space="0" w:color="auto"/>
          </w:divBdr>
        </w:div>
        <w:div w:id="1453399257">
          <w:marLeft w:val="640"/>
          <w:marRight w:val="0"/>
          <w:marTop w:val="0"/>
          <w:marBottom w:val="0"/>
          <w:divBdr>
            <w:top w:val="none" w:sz="0" w:space="0" w:color="auto"/>
            <w:left w:val="none" w:sz="0" w:space="0" w:color="auto"/>
            <w:bottom w:val="none" w:sz="0" w:space="0" w:color="auto"/>
            <w:right w:val="none" w:sz="0" w:space="0" w:color="auto"/>
          </w:divBdr>
        </w:div>
        <w:div w:id="791751803">
          <w:marLeft w:val="640"/>
          <w:marRight w:val="0"/>
          <w:marTop w:val="0"/>
          <w:marBottom w:val="0"/>
          <w:divBdr>
            <w:top w:val="none" w:sz="0" w:space="0" w:color="auto"/>
            <w:left w:val="none" w:sz="0" w:space="0" w:color="auto"/>
            <w:bottom w:val="none" w:sz="0" w:space="0" w:color="auto"/>
            <w:right w:val="none" w:sz="0" w:space="0" w:color="auto"/>
          </w:divBdr>
        </w:div>
        <w:div w:id="2121683207">
          <w:marLeft w:val="640"/>
          <w:marRight w:val="0"/>
          <w:marTop w:val="0"/>
          <w:marBottom w:val="0"/>
          <w:divBdr>
            <w:top w:val="none" w:sz="0" w:space="0" w:color="auto"/>
            <w:left w:val="none" w:sz="0" w:space="0" w:color="auto"/>
            <w:bottom w:val="none" w:sz="0" w:space="0" w:color="auto"/>
            <w:right w:val="none" w:sz="0" w:space="0" w:color="auto"/>
          </w:divBdr>
        </w:div>
        <w:div w:id="176123276">
          <w:marLeft w:val="640"/>
          <w:marRight w:val="0"/>
          <w:marTop w:val="0"/>
          <w:marBottom w:val="0"/>
          <w:divBdr>
            <w:top w:val="none" w:sz="0" w:space="0" w:color="auto"/>
            <w:left w:val="none" w:sz="0" w:space="0" w:color="auto"/>
            <w:bottom w:val="none" w:sz="0" w:space="0" w:color="auto"/>
            <w:right w:val="none" w:sz="0" w:space="0" w:color="auto"/>
          </w:divBdr>
        </w:div>
        <w:div w:id="1105467544">
          <w:marLeft w:val="640"/>
          <w:marRight w:val="0"/>
          <w:marTop w:val="0"/>
          <w:marBottom w:val="0"/>
          <w:divBdr>
            <w:top w:val="none" w:sz="0" w:space="0" w:color="auto"/>
            <w:left w:val="none" w:sz="0" w:space="0" w:color="auto"/>
            <w:bottom w:val="none" w:sz="0" w:space="0" w:color="auto"/>
            <w:right w:val="none" w:sz="0" w:space="0" w:color="auto"/>
          </w:divBdr>
        </w:div>
        <w:div w:id="12927274">
          <w:marLeft w:val="640"/>
          <w:marRight w:val="0"/>
          <w:marTop w:val="0"/>
          <w:marBottom w:val="0"/>
          <w:divBdr>
            <w:top w:val="none" w:sz="0" w:space="0" w:color="auto"/>
            <w:left w:val="none" w:sz="0" w:space="0" w:color="auto"/>
            <w:bottom w:val="none" w:sz="0" w:space="0" w:color="auto"/>
            <w:right w:val="none" w:sz="0" w:space="0" w:color="auto"/>
          </w:divBdr>
        </w:div>
        <w:div w:id="262038616">
          <w:marLeft w:val="640"/>
          <w:marRight w:val="0"/>
          <w:marTop w:val="0"/>
          <w:marBottom w:val="0"/>
          <w:divBdr>
            <w:top w:val="none" w:sz="0" w:space="0" w:color="auto"/>
            <w:left w:val="none" w:sz="0" w:space="0" w:color="auto"/>
            <w:bottom w:val="none" w:sz="0" w:space="0" w:color="auto"/>
            <w:right w:val="none" w:sz="0" w:space="0" w:color="auto"/>
          </w:divBdr>
        </w:div>
        <w:div w:id="411976757">
          <w:marLeft w:val="640"/>
          <w:marRight w:val="0"/>
          <w:marTop w:val="0"/>
          <w:marBottom w:val="0"/>
          <w:divBdr>
            <w:top w:val="none" w:sz="0" w:space="0" w:color="auto"/>
            <w:left w:val="none" w:sz="0" w:space="0" w:color="auto"/>
            <w:bottom w:val="none" w:sz="0" w:space="0" w:color="auto"/>
            <w:right w:val="none" w:sz="0" w:space="0" w:color="auto"/>
          </w:divBdr>
        </w:div>
        <w:div w:id="1088383324">
          <w:marLeft w:val="640"/>
          <w:marRight w:val="0"/>
          <w:marTop w:val="0"/>
          <w:marBottom w:val="0"/>
          <w:divBdr>
            <w:top w:val="none" w:sz="0" w:space="0" w:color="auto"/>
            <w:left w:val="none" w:sz="0" w:space="0" w:color="auto"/>
            <w:bottom w:val="none" w:sz="0" w:space="0" w:color="auto"/>
            <w:right w:val="none" w:sz="0" w:space="0" w:color="auto"/>
          </w:divBdr>
        </w:div>
        <w:div w:id="323356487">
          <w:marLeft w:val="640"/>
          <w:marRight w:val="0"/>
          <w:marTop w:val="0"/>
          <w:marBottom w:val="0"/>
          <w:divBdr>
            <w:top w:val="none" w:sz="0" w:space="0" w:color="auto"/>
            <w:left w:val="none" w:sz="0" w:space="0" w:color="auto"/>
            <w:bottom w:val="none" w:sz="0" w:space="0" w:color="auto"/>
            <w:right w:val="none" w:sz="0" w:space="0" w:color="auto"/>
          </w:divBdr>
        </w:div>
        <w:div w:id="1232278082">
          <w:marLeft w:val="640"/>
          <w:marRight w:val="0"/>
          <w:marTop w:val="0"/>
          <w:marBottom w:val="0"/>
          <w:divBdr>
            <w:top w:val="none" w:sz="0" w:space="0" w:color="auto"/>
            <w:left w:val="none" w:sz="0" w:space="0" w:color="auto"/>
            <w:bottom w:val="none" w:sz="0" w:space="0" w:color="auto"/>
            <w:right w:val="none" w:sz="0" w:space="0" w:color="auto"/>
          </w:divBdr>
        </w:div>
        <w:div w:id="1970428842">
          <w:marLeft w:val="640"/>
          <w:marRight w:val="0"/>
          <w:marTop w:val="0"/>
          <w:marBottom w:val="0"/>
          <w:divBdr>
            <w:top w:val="none" w:sz="0" w:space="0" w:color="auto"/>
            <w:left w:val="none" w:sz="0" w:space="0" w:color="auto"/>
            <w:bottom w:val="none" w:sz="0" w:space="0" w:color="auto"/>
            <w:right w:val="none" w:sz="0" w:space="0" w:color="auto"/>
          </w:divBdr>
        </w:div>
        <w:div w:id="522784074">
          <w:marLeft w:val="640"/>
          <w:marRight w:val="0"/>
          <w:marTop w:val="0"/>
          <w:marBottom w:val="0"/>
          <w:divBdr>
            <w:top w:val="none" w:sz="0" w:space="0" w:color="auto"/>
            <w:left w:val="none" w:sz="0" w:space="0" w:color="auto"/>
            <w:bottom w:val="none" w:sz="0" w:space="0" w:color="auto"/>
            <w:right w:val="none" w:sz="0" w:space="0" w:color="auto"/>
          </w:divBdr>
        </w:div>
        <w:div w:id="1524974980">
          <w:marLeft w:val="640"/>
          <w:marRight w:val="0"/>
          <w:marTop w:val="0"/>
          <w:marBottom w:val="0"/>
          <w:divBdr>
            <w:top w:val="none" w:sz="0" w:space="0" w:color="auto"/>
            <w:left w:val="none" w:sz="0" w:space="0" w:color="auto"/>
            <w:bottom w:val="none" w:sz="0" w:space="0" w:color="auto"/>
            <w:right w:val="none" w:sz="0" w:space="0" w:color="auto"/>
          </w:divBdr>
        </w:div>
        <w:div w:id="1967196816">
          <w:marLeft w:val="640"/>
          <w:marRight w:val="0"/>
          <w:marTop w:val="0"/>
          <w:marBottom w:val="0"/>
          <w:divBdr>
            <w:top w:val="none" w:sz="0" w:space="0" w:color="auto"/>
            <w:left w:val="none" w:sz="0" w:space="0" w:color="auto"/>
            <w:bottom w:val="none" w:sz="0" w:space="0" w:color="auto"/>
            <w:right w:val="none" w:sz="0" w:space="0" w:color="auto"/>
          </w:divBdr>
        </w:div>
      </w:divsChild>
    </w:div>
    <w:div w:id="790172338">
      <w:bodyDiv w:val="1"/>
      <w:marLeft w:val="0"/>
      <w:marRight w:val="0"/>
      <w:marTop w:val="0"/>
      <w:marBottom w:val="0"/>
      <w:divBdr>
        <w:top w:val="none" w:sz="0" w:space="0" w:color="auto"/>
        <w:left w:val="none" w:sz="0" w:space="0" w:color="auto"/>
        <w:bottom w:val="none" w:sz="0" w:space="0" w:color="auto"/>
        <w:right w:val="none" w:sz="0" w:space="0" w:color="auto"/>
      </w:divBdr>
    </w:div>
    <w:div w:id="791217038">
      <w:bodyDiv w:val="1"/>
      <w:marLeft w:val="0"/>
      <w:marRight w:val="0"/>
      <w:marTop w:val="0"/>
      <w:marBottom w:val="0"/>
      <w:divBdr>
        <w:top w:val="none" w:sz="0" w:space="0" w:color="auto"/>
        <w:left w:val="none" w:sz="0" w:space="0" w:color="auto"/>
        <w:bottom w:val="none" w:sz="0" w:space="0" w:color="auto"/>
        <w:right w:val="none" w:sz="0" w:space="0" w:color="auto"/>
      </w:divBdr>
      <w:divsChild>
        <w:div w:id="1564607900">
          <w:marLeft w:val="640"/>
          <w:marRight w:val="0"/>
          <w:marTop w:val="0"/>
          <w:marBottom w:val="0"/>
          <w:divBdr>
            <w:top w:val="none" w:sz="0" w:space="0" w:color="auto"/>
            <w:left w:val="none" w:sz="0" w:space="0" w:color="auto"/>
            <w:bottom w:val="none" w:sz="0" w:space="0" w:color="auto"/>
            <w:right w:val="none" w:sz="0" w:space="0" w:color="auto"/>
          </w:divBdr>
        </w:div>
        <w:div w:id="1093546617">
          <w:marLeft w:val="640"/>
          <w:marRight w:val="0"/>
          <w:marTop w:val="0"/>
          <w:marBottom w:val="0"/>
          <w:divBdr>
            <w:top w:val="none" w:sz="0" w:space="0" w:color="auto"/>
            <w:left w:val="none" w:sz="0" w:space="0" w:color="auto"/>
            <w:bottom w:val="none" w:sz="0" w:space="0" w:color="auto"/>
            <w:right w:val="none" w:sz="0" w:space="0" w:color="auto"/>
          </w:divBdr>
        </w:div>
        <w:div w:id="1938711010">
          <w:marLeft w:val="640"/>
          <w:marRight w:val="0"/>
          <w:marTop w:val="0"/>
          <w:marBottom w:val="0"/>
          <w:divBdr>
            <w:top w:val="none" w:sz="0" w:space="0" w:color="auto"/>
            <w:left w:val="none" w:sz="0" w:space="0" w:color="auto"/>
            <w:bottom w:val="none" w:sz="0" w:space="0" w:color="auto"/>
            <w:right w:val="none" w:sz="0" w:space="0" w:color="auto"/>
          </w:divBdr>
        </w:div>
        <w:div w:id="1108232652">
          <w:marLeft w:val="640"/>
          <w:marRight w:val="0"/>
          <w:marTop w:val="0"/>
          <w:marBottom w:val="0"/>
          <w:divBdr>
            <w:top w:val="none" w:sz="0" w:space="0" w:color="auto"/>
            <w:left w:val="none" w:sz="0" w:space="0" w:color="auto"/>
            <w:bottom w:val="none" w:sz="0" w:space="0" w:color="auto"/>
            <w:right w:val="none" w:sz="0" w:space="0" w:color="auto"/>
          </w:divBdr>
        </w:div>
        <w:div w:id="848375202">
          <w:marLeft w:val="640"/>
          <w:marRight w:val="0"/>
          <w:marTop w:val="0"/>
          <w:marBottom w:val="0"/>
          <w:divBdr>
            <w:top w:val="none" w:sz="0" w:space="0" w:color="auto"/>
            <w:left w:val="none" w:sz="0" w:space="0" w:color="auto"/>
            <w:bottom w:val="none" w:sz="0" w:space="0" w:color="auto"/>
            <w:right w:val="none" w:sz="0" w:space="0" w:color="auto"/>
          </w:divBdr>
        </w:div>
        <w:div w:id="694768712">
          <w:marLeft w:val="640"/>
          <w:marRight w:val="0"/>
          <w:marTop w:val="0"/>
          <w:marBottom w:val="0"/>
          <w:divBdr>
            <w:top w:val="none" w:sz="0" w:space="0" w:color="auto"/>
            <w:left w:val="none" w:sz="0" w:space="0" w:color="auto"/>
            <w:bottom w:val="none" w:sz="0" w:space="0" w:color="auto"/>
            <w:right w:val="none" w:sz="0" w:space="0" w:color="auto"/>
          </w:divBdr>
        </w:div>
        <w:div w:id="1627468533">
          <w:marLeft w:val="640"/>
          <w:marRight w:val="0"/>
          <w:marTop w:val="0"/>
          <w:marBottom w:val="0"/>
          <w:divBdr>
            <w:top w:val="none" w:sz="0" w:space="0" w:color="auto"/>
            <w:left w:val="none" w:sz="0" w:space="0" w:color="auto"/>
            <w:bottom w:val="none" w:sz="0" w:space="0" w:color="auto"/>
            <w:right w:val="none" w:sz="0" w:space="0" w:color="auto"/>
          </w:divBdr>
        </w:div>
        <w:div w:id="1977679874">
          <w:marLeft w:val="640"/>
          <w:marRight w:val="0"/>
          <w:marTop w:val="0"/>
          <w:marBottom w:val="0"/>
          <w:divBdr>
            <w:top w:val="none" w:sz="0" w:space="0" w:color="auto"/>
            <w:left w:val="none" w:sz="0" w:space="0" w:color="auto"/>
            <w:bottom w:val="none" w:sz="0" w:space="0" w:color="auto"/>
            <w:right w:val="none" w:sz="0" w:space="0" w:color="auto"/>
          </w:divBdr>
        </w:div>
        <w:div w:id="1208223901">
          <w:marLeft w:val="640"/>
          <w:marRight w:val="0"/>
          <w:marTop w:val="0"/>
          <w:marBottom w:val="0"/>
          <w:divBdr>
            <w:top w:val="none" w:sz="0" w:space="0" w:color="auto"/>
            <w:left w:val="none" w:sz="0" w:space="0" w:color="auto"/>
            <w:bottom w:val="none" w:sz="0" w:space="0" w:color="auto"/>
            <w:right w:val="none" w:sz="0" w:space="0" w:color="auto"/>
          </w:divBdr>
        </w:div>
        <w:div w:id="1799448379">
          <w:marLeft w:val="640"/>
          <w:marRight w:val="0"/>
          <w:marTop w:val="0"/>
          <w:marBottom w:val="0"/>
          <w:divBdr>
            <w:top w:val="none" w:sz="0" w:space="0" w:color="auto"/>
            <w:left w:val="none" w:sz="0" w:space="0" w:color="auto"/>
            <w:bottom w:val="none" w:sz="0" w:space="0" w:color="auto"/>
            <w:right w:val="none" w:sz="0" w:space="0" w:color="auto"/>
          </w:divBdr>
        </w:div>
        <w:div w:id="1490369755">
          <w:marLeft w:val="640"/>
          <w:marRight w:val="0"/>
          <w:marTop w:val="0"/>
          <w:marBottom w:val="0"/>
          <w:divBdr>
            <w:top w:val="none" w:sz="0" w:space="0" w:color="auto"/>
            <w:left w:val="none" w:sz="0" w:space="0" w:color="auto"/>
            <w:bottom w:val="none" w:sz="0" w:space="0" w:color="auto"/>
            <w:right w:val="none" w:sz="0" w:space="0" w:color="auto"/>
          </w:divBdr>
        </w:div>
        <w:div w:id="1087851564">
          <w:marLeft w:val="640"/>
          <w:marRight w:val="0"/>
          <w:marTop w:val="0"/>
          <w:marBottom w:val="0"/>
          <w:divBdr>
            <w:top w:val="none" w:sz="0" w:space="0" w:color="auto"/>
            <w:left w:val="none" w:sz="0" w:space="0" w:color="auto"/>
            <w:bottom w:val="none" w:sz="0" w:space="0" w:color="auto"/>
            <w:right w:val="none" w:sz="0" w:space="0" w:color="auto"/>
          </w:divBdr>
        </w:div>
        <w:div w:id="1245844444">
          <w:marLeft w:val="640"/>
          <w:marRight w:val="0"/>
          <w:marTop w:val="0"/>
          <w:marBottom w:val="0"/>
          <w:divBdr>
            <w:top w:val="none" w:sz="0" w:space="0" w:color="auto"/>
            <w:left w:val="none" w:sz="0" w:space="0" w:color="auto"/>
            <w:bottom w:val="none" w:sz="0" w:space="0" w:color="auto"/>
            <w:right w:val="none" w:sz="0" w:space="0" w:color="auto"/>
          </w:divBdr>
        </w:div>
        <w:div w:id="1704088717">
          <w:marLeft w:val="640"/>
          <w:marRight w:val="0"/>
          <w:marTop w:val="0"/>
          <w:marBottom w:val="0"/>
          <w:divBdr>
            <w:top w:val="none" w:sz="0" w:space="0" w:color="auto"/>
            <w:left w:val="none" w:sz="0" w:space="0" w:color="auto"/>
            <w:bottom w:val="none" w:sz="0" w:space="0" w:color="auto"/>
            <w:right w:val="none" w:sz="0" w:space="0" w:color="auto"/>
          </w:divBdr>
        </w:div>
        <w:div w:id="892348817">
          <w:marLeft w:val="640"/>
          <w:marRight w:val="0"/>
          <w:marTop w:val="0"/>
          <w:marBottom w:val="0"/>
          <w:divBdr>
            <w:top w:val="none" w:sz="0" w:space="0" w:color="auto"/>
            <w:left w:val="none" w:sz="0" w:space="0" w:color="auto"/>
            <w:bottom w:val="none" w:sz="0" w:space="0" w:color="auto"/>
            <w:right w:val="none" w:sz="0" w:space="0" w:color="auto"/>
          </w:divBdr>
        </w:div>
        <w:div w:id="646975045">
          <w:marLeft w:val="640"/>
          <w:marRight w:val="0"/>
          <w:marTop w:val="0"/>
          <w:marBottom w:val="0"/>
          <w:divBdr>
            <w:top w:val="none" w:sz="0" w:space="0" w:color="auto"/>
            <w:left w:val="none" w:sz="0" w:space="0" w:color="auto"/>
            <w:bottom w:val="none" w:sz="0" w:space="0" w:color="auto"/>
            <w:right w:val="none" w:sz="0" w:space="0" w:color="auto"/>
          </w:divBdr>
        </w:div>
        <w:div w:id="97606174">
          <w:marLeft w:val="640"/>
          <w:marRight w:val="0"/>
          <w:marTop w:val="0"/>
          <w:marBottom w:val="0"/>
          <w:divBdr>
            <w:top w:val="none" w:sz="0" w:space="0" w:color="auto"/>
            <w:left w:val="none" w:sz="0" w:space="0" w:color="auto"/>
            <w:bottom w:val="none" w:sz="0" w:space="0" w:color="auto"/>
            <w:right w:val="none" w:sz="0" w:space="0" w:color="auto"/>
          </w:divBdr>
        </w:div>
        <w:div w:id="1408069314">
          <w:marLeft w:val="640"/>
          <w:marRight w:val="0"/>
          <w:marTop w:val="0"/>
          <w:marBottom w:val="0"/>
          <w:divBdr>
            <w:top w:val="none" w:sz="0" w:space="0" w:color="auto"/>
            <w:left w:val="none" w:sz="0" w:space="0" w:color="auto"/>
            <w:bottom w:val="none" w:sz="0" w:space="0" w:color="auto"/>
            <w:right w:val="none" w:sz="0" w:space="0" w:color="auto"/>
          </w:divBdr>
        </w:div>
      </w:divsChild>
    </w:div>
    <w:div w:id="793257019">
      <w:bodyDiv w:val="1"/>
      <w:marLeft w:val="0"/>
      <w:marRight w:val="0"/>
      <w:marTop w:val="0"/>
      <w:marBottom w:val="0"/>
      <w:divBdr>
        <w:top w:val="none" w:sz="0" w:space="0" w:color="auto"/>
        <w:left w:val="none" w:sz="0" w:space="0" w:color="auto"/>
        <w:bottom w:val="none" w:sz="0" w:space="0" w:color="auto"/>
        <w:right w:val="none" w:sz="0" w:space="0" w:color="auto"/>
      </w:divBdr>
    </w:div>
    <w:div w:id="838354537">
      <w:bodyDiv w:val="1"/>
      <w:marLeft w:val="0"/>
      <w:marRight w:val="0"/>
      <w:marTop w:val="0"/>
      <w:marBottom w:val="0"/>
      <w:divBdr>
        <w:top w:val="none" w:sz="0" w:space="0" w:color="auto"/>
        <w:left w:val="none" w:sz="0" w:space="0" w:color="auto"/>
        <w:bottom w:val="none" w:sz="0" w:space="0" w:color="auto"/>
        <w:right w:val="none" w:sz="0" w:space="0" w:color="auto"/>
      </w:divBdr>
      <w:divsChild>
        <w:div w:id="1456216120">
          <w:marLeft w:val="640"/>
          <w:marRight w:val="0"/>
          <w:marTop w:val="0"/>
          <w:marBottom w:val="0"/>
          <w:divBdr>
            <w:top w:val="none" w:sz="0" w:space="0" w:color="auto"/>
            <w:left w:val="none" w:sz="0" w:space="0" w:color="auto"/>
            <w:bottom w:val="none" w:sz="0" w:space="0" w:color="auto"/>
            <w:right w:val="none" w:sz="0" w:space="0" w:color="auto"/>
          </w:divBdr>
        </w:div>
        <w:div w:id="508637672">
          <w:marLeft w:val="640"/>
          <w:marRight w:val="0"/>
          <w:marTop w:val="0"/>
          <w:marBottom w:val="0"/>
          <w:divBdr>
            <w:top w:val="none" w:sz="0" w:space="0" w:color="auto"/>
            <w:left w:val="none" w:sz="0" w:space="0" w:color="auto"/>
            <w:bottom w:val="none" w:sz="0" w:space="0" w:color="auto"/>
            <w:right w:val="none" w:sz="0" w:space="0" w:color="auto"/>
          </w:divBdr>
        </w:div>
        <w:div w:id="437212333">
          <w:marLeft w:val="640"/>
          <w:marRight w:val="0"/>
          <w:marTop w:val="0"/>
          <w:marBottom w:val="0"/>
          <w:divBdr>
            <w:top w:val="none" w:sz="0" w:space="0" w:color="auto"/>
            <w:left w:val="none" w:sz="0" w:space="0" w:color="auto"/>
            <w:bottom w:val="none" w:sz="0" w:space="0" w:color="auto"/>
            <w:right w:val="none" w:sz="0" w:space="0" w:color="auto"/>
          </w:divBdr>
        </w:div>
        <w:div w:id="87703508">
          <w:marLeft w:val="640"/>
          <w:marRight w:val="0"/>
          <w:marTop w:val="0"/>
          <w:marBottom w:val="0"/>
          <w:divBdr>
            <w:top w:val="none" w:sz="0" w:space="0" w:color="auto"/>
            <w:left w:val="none" w:sz="0" w:space="0" w:color="auto"/>
            <w:bottom w:val="none" w:sz="0" w:space="0" w:color="auto"/>
            <w:right w:val="none" w:sz="0" w:space="0" w:color="auto"/>
          </w:divBdr>
        </w:div>
        <w:div w:id="1238634211">
          <w:marLeft w:val="640"/>
          <w:marRight w:val="0"/>
          <w:marTop w:val="0"/>
          <w:marBottom w:val="0"/>
          <w:divBdr>
            <w:top w:val="none" w:sz="0" w:space="0" w:color="auto"/>
            <w:left w:val="none" w:sz="0" w:space="0" w:color="auto"/>
            <w:bottom w:val="none" w:sz="0" w:space="0" w:color="auto"/>
            <w:right w:val="none" w:sz="0" w:space="0" w:color="auto"/>
          </w:divBdr>
        </w:div>
        <w:div w:id="838890900">
          <w:marLeft w:val="640"/>
          <w:marRight w:val="0"/>
          <w:marTop w:val="0"/>
          <w:marBottom w:val="0"/>
          <w:divBdr>
            <w:top w:val="none" w:sz="0" w:space="0" w:color="auto"/>
            <w:left w:val="none" w:sz="0" w:space="0" w:color="auto"/>
            <w:bottom w:val="none" w:sz="0" w:space="0" w:color="auto"/>
            <w:right w:val="none" w:sz="0" w:space="0" w:color="auto"/>
          </w:divBdr>
        </w:div>
        <w:div w:id="1528181081">
          <w:marLeft w:val="640"/>
          <w:marRight w:val="0"/>
          <w:marTop w:val="0"/>
          <w:marBottom w:val="0"/>
          <w:divBdr>
            <w:top w:val="none" w:sz="0" w:space="0" w:color="auto"/>
            <w:left w:val="none" w:sz="0" w:space="0" w:color="auto"/>
            <w:bottom w:val="none" w:sz="0" w:space="0" w:color="auto"/>
            <w:right w:val="none" w:sz="0" w:space="0" w:color="auto"/>
          </w:divBdr>
        </w:div>
        <w:div w:id="849948332">
          <w:marLeft w:val="640"/>
          <w:marRight w:val="0"/>
          <w:marTop w:val="0"/>
          <w:marBottom w:val="0"/>
          <w:divBdr>
            <w:top w:val="none" w:sz="0" w:space="0" w:color="auto"/>
            <w:left w:val="none" w:sz="0" w:space="0" w:color="auto"/>
            <w:bottom w:val="none" w:sz="0" w:space="0" w:color="auto"/>
            <w:right w:val="none" w:sz="0" w:space="0" w:color="auto"/>
          </w:divBdr>
        </w:div>
        <w:div w:id="40792959">
          <w:marLeft w:val="640"/>
          <w:marRight w:val="0"/>
          <w:marTop w:val="0"/>
          <w:marBottom w:val="0"/>
          <w:divBdr>
            <w:top w:val="none" w:sz="0" w:space="0" w:color="auto"/>
            <w:left w:val="none" w:sz="0" w:space="0" w:color="auto"/>
            <w:bottom w:val="none" w:sz="0" w:space="0" w:color="auto"/>
            <w:right w:val="none" w:sz="0" w:space="0" w:color="auto"/>
          </w:divBdr>
        </w:div>
        <w:div w:id="2096170275">
          <w:marLeft w:val="640"/>
          <w:marRight w:val="0"/>
          <w:marTop w:val="0"/>
          <w:marBottom w:val="0"/>
          <w:divBdr>
            <w:top w:val="none" w:sz="0" w:space="0" w:color="auto"/>
            <w:left w:val="none" w:sz="0" w:space="0" w:color="auto"/>
            <w:bottom w:val="none" w:sz="0" w:space="0" w:color="auto"/>
            <w:right w:val="none" w:sz="0" w:space="0" w:color="auto"/>
          </w:divBdr>
        </w:div>
        <w:div w:id="666636857">
          <w:marLeft w:val="640"/>
          <w:marRight w:val="0"/>
          <w:marTop w:val="0"/>
          <w:marBottom w:val="0"/>
          <w:divBdr>
            <w:top w:val="none" w:sz="0" w:space="0" w:color="auto"/>
            <w:left w:val="none" w:sz="0" w:space="0" w:color="auto"/>
            <w:bottom w:val="none" w:sz="0" w:space="0" w:color="auto"/>
            <w:right w:val="none" w:sz="0" w:space="0" w:color="auto"/>
          </w:divBdr>
        </w:div>
        <w:div w:id="351498868">
          <w:marLeft w:val="640"/>
          <w:marRight w:val="0"/>
          <w:marTop w:val="0"/>
          <w:marBottom w:val="0"/>
          <w:divBdr>
            <w:top w:val="none" w:sz="0" w:space="0" w:color="auto"/>
            <w:left w:val="none" w:sz="0" w:space="0" w:color="auto"/>
            <w:bottom w:val="none" w:sz="0" w:space="0" w:color="auto"/>
            <w:right w:val="none" w:sz="0" w:space="0" w:color="auto"/>
          </w:divBdr>
        </w:div>
        <w:div w:id="78328902">
          <w:marLeft w:val="640"/>
          <w:marRight w:val="0"/>
          <w:marTop w:val="0"/>
          <w:marBottom w:val="0"/>
          <w:divBdr>
            <w:top w:val="none" w:sz="0" w:space="0" w:color="auto"/>
            <w:left w:val="none" w:sz="0" w:space="0" w:color="auto"/>
            <w:bottom w:val="none" w:sz="0" w:space="0" w:color="auto"/>
            <w:right w:val="none" w:sz="0" w:space="0" w:color="auto"/>
          </w:divBdr>
        </w:div>
        <w:div w:id="116608970">
          <w:marLeft w:val="640"/>
          <w:marRight w:val="0"/>
          <w:marTop w:val="0"/>
          <w:marBottom w:val="0"/>
          <w:divBdr>
            <w:top w:val="none" w:sz="0" w:space="0" w:color="auto"/>
            <w:left w:val="none" w:sz="0" w:space="0" w:color="auto"/>
            <w:bottom w:val="none" w:sz="0" w:space="0" w:color="auto"/>
            <w:right w:val="none" w:sz="0" w:space="0" w:color="auto"/>
          </w:divBdr>
        </w:div>
        <w:div w:id="351761341">
          <w:marLeft w:val="640"/>
          <w:marRight w:val="0"/>
          <w:marTop w:val="0"/>
          <w:marBottom w:val="0"/>
          <w:divBdr>
            <w:top w:val="none" w:sz="0" w:space="0" w:color="auto"/>
            <w:left w:val="none" w:sz="0" w:space="0" w:color="auto"/>
            <w:bottom w:val="none" w:sz="0" w:space="0" w:color="auto"/>
            <w:right w:val="none" w:sz="0" w:space="0" w:color="auto"/>
          </w:divBdr>
        </w:div>
        <w:div w:id="1131939508">
          <w:marLeft w:val="640"/>
          <w:marRight w:val="0"/>
          <w:marTop w:val="0"/>
          <w:marBottom w:val="0"/>
          <w:divBdr>
            <w:top w:val="none" w:sz="0" w:space="0" w:color="auto"/>
            <w:left w:val="none" w:sz="0" w:space="0" w:color="auto"/>
            <w:bottom w:val="none" w:sz="0" w:space="0" w:color="auto"/>
            <w:right w:val="none" w:sz="0" w:space="0" w:color="auto"/>
          </w:divBdr>
        </w:div>
        <w:div w:id="825171570">
          <w:marLeft w:val="640"/>
          <w:marRight w:val="0"/>
          <w:marTop w:val="0"/>
          <w:marBottom w:val="0"/>
          <w:divBdr>
            <w:top w:val="none" w:sz="0" w:space="0" w:color="auto"/>
            <w:left w:val="none" w:sz="0" w:space="0" w:color="auto"/>
            <w:bottom w:val="none" w:sz="0" w:space="0" w:color="auto"/>
            <w:right w:val="none" w:sz="0" w:space="0" w:color="auto"/>
          </w:divBdr>
        </w:div>
        <w:div w:id="207108955">
          <w:marLeft w:val="640"/>
          <w:marRight w:val="0"/>
          <w:marTop w:val="0"/>
          <w:marBottom w:val="0"/>
          <w:divBdr>
            <w:top w:val="none" w:sz="0" w:space="0" w:color="auto"/>
            <w:left w:val="none" w:sz="0" w:space="0" w:color="auto"/>
            <w:bottom w:val="none" w:sz="0" w:space="0" w:color="auto"/>
            <w:right w:val="none" w:sz="0" w:space="0" w:color="auto"/>
          </w:divBdr>
        </w:div>
      </w:divsChild>
    </w:div>
    <w:div w:id="842597590">
      <w:bodyDiv w:val="1"/>
      <w:marLeft w:val="0"/>
      <w:marRight w:val="0"/>
      <w:marTop w:val="0"/>
      <w:marBottom w:val="0"/>
      <w:divBdr>
        <w:top w:val="none" w:sz="0" w:space="0" w:color="auto"/>
        <w:left w:val="none" w:sz="0" w:space="0" w:color="auto"/>
        <w:bottom w:val="none" w:sz="0" w:space="0" w:color="auto"/>
        <w:right w:val="none" w:sz="0" w:space="0" w:color="auto"/>
      </w:divBdr>
    </w:div>
    <w:div w:id="844828004">
      <w:bodyDiv w:val="1"/>
      <w:marLeft w:val="0"/>
      <w:marRight w:val="0"/>
      <w:marTop w:val="0"/>
      <w:marBottom w:val="0"/>
      <w:divBdr>
        <w:top w:val="none" w:sz="0" w:space="0" w:color="auto"/>
        <w:left w:val="none" w:sz="0" w:space="0" w:color="auto"/>
        <w:bottom w:val="none" w:sz="0" w:space="0" w:color="auto"/>
        <w:right w:val="none" w:sz="0" w:space="0" w:color="auto"/>
      </w:divBdr>
    </w:div>
    <w:div w:id="854148520">
      <w:bodyDiv w:val="1"/>
      <w:marLeft w:val="0"/>
      <w:marRight w:val="0"/>
      <w:marTop w:val="0"/>
      <w:marBottom w:val="0"/>
      <w:divBdr>
        <w:top w:val="none" w:sz="0" w:space="0" w:color="auto"/>
        <w:left w:val="none" w:sz="0" w:space="0" w:color="auto"/>
        <w:bottom w:val="none" w:sz="0" w:space="0" w:color="auto"/>
        <w:right w:val="none" w:sz="0" w:space="0" w:color="auto"/>
      </w:divBdr>
    </w:div>
    <w:div w:id="869684529">
      <w:bodyDiv w:val="1"/>
      <w:marLeft w:val="0"/>
      <w:marRight w:val="0"/>
      <w:marTop w:val="0"/>
      <w:marBottom w:val="0"/>
      <w:divBdr>
        <w:top w:val="none" w:sz="0" w:space="0" w:color="auto"/>
        <w:left w:val="none" w:sz="0" w:space="0" w:color="auto"/>
        <w:bottom w:val="none" w:sz="0" w:space="0" w:color="auto"/>
        <w:right w:val="none" w:sz="0" w:space="0" w:color="auto"/>
      </w:divBdr>
      <w:divsChild>
        <w:div w:id="1374966950">
          <w:marLeft w:val="640"/>
          <w:marRight w:val="0"/>
          <w:marTop w:val="0"/>
          <w:marBottom w:val="0"/>
          <w:divBdr>
            <w:top w:val="none" w:sz="0" w:space="0" w:color="auto"/>
            <w:left w:val="none" w:sz="0" w:space="0" w:color="auto"/>
            <w:bottom w:val="none" w:sz="0" w:space="0" w:color="auto"/>
            <w:right w:val="none" w:sz="0" w:space="0" w:color="auto"/>
          </w:divBdr>
        </w:div>
        <w:div w:id="229924190">
          <w:marLeft w:val="640"/>
          <w:marRight w:val="0"/>
          <w:marTop w:val="0"/>
          <w:marBottom w:val="0"/>
          <w:divBdr>
            <w:top w:val="none" w:sz="0" w:space="0" w:color="auto"/>
            <w:left w:val="none" w:sz="0" w:space="0" w:color="auto"/>
            <w:bottom w:val="none" w:sz="0" w:space="0" w:color="auto"/>
            <w:right w:val="none" w:sz="0" w:space="0" w:color="auto"/>
          </w:divBdr>
        </w:div>
        <w:div w:id="347029621">
          <w:marLeft w:val="640"/>
          <w:marRight w:val="0"/>
          <w:marTop w:val="0"/>
          <w:marBottom w:val="0"/>
          <w:divBdr>
            <w:top w:val="none" w:sz="0" w:space="0" w:color="auto"/>
            <w:left w:val="none" w:sz="0" w:space="0" w:color="auto"/>
            <w:bottom w:val="none" w:sz="0" w:space="0" w:color="auto"/>
            <w:right w:val="none" w:sz="0" w:space="0" w:color="auto"/>
          </w:divBdr>
        </w:div>
        <w:div w:id="1475565169">
          <w:marLeft w:val="640"/>
          <w:marRight w:val="0"/>
          <w:marTop w:val="0"/>
          <w:marBottom w:val="0"/>
          <w:divBdr>
            <w:top w:val="none" w:sz="0" w:space="0" w:color="auto"/>
            <w:left w:val="none" w:sz="0" w:space="0" w:color="auto"/>
            <w:bottom w:val="none" w:sz="0" w:space="0" w:color="auto"/>
            <w:right w:val="none" w:sz="0" w:space="0" w:color="auto"/>
          </w:divBdr>
        </w:div>
        <w:div w:id="1200170109">
          <w:marLeft w:val="640"/>
          <w:marRight w:val="0"/>
          <w:marTop w:val="0"/>
          <w:marBottom w:val="0"/>
          <w:divBdr>
            <w:top w:val="none" w:sz="0" w:space="0" w:color="auto"/>
            <w:left w:val="none" w:sz="0" w:space="0" w:color="auto"/>
            <w:bottom w:val="none" w:sz="0" w:space="0" w:color="auto"/>
            <w:right w:val="none" w:sz="0" w:space="0" w:color="auto"/>
          </w:divBdr>
        </w:div>
        <w:div w:id="1816751365">
          <w:marLeft w:val="640"/>
          <w:marRight w:val="0"/>
          <w:marTop w:val="0"/>
          <w:marBottom w:val="0"/>
          <w:divBdr>
            <w:top w:val="none" w:sz="0" w:space="0" w:color="auto"/>
            <w:left w:val="none" w:sz="0" w:space="0" w:color="auto"/>
            <w:bottom w:val="none" w:sz="0" w:space="0" w:color="auto"/>
            <w:right w:val="none" w:sz="0" w:space="0" w:color="auto"/>
          </w:divBdr>
        </w:div>
        <w:div w:id="2113238580">
          <w:marLeft w:val="640"/>
          <w:marRight w:val="0"/>
          <w:marTop w:val="0"/>
          <w:marBottom w:val="0"/>
          <w:divBdr>
            <w:top w:val="none" w:sz="0" w:space="0" w:color="auto"/>
            <w:left w:val="none" w:sz="0" w:space="0" w:color="auto"/>
            <w:bottom w:val="none" w:sz="0" w:space="0" w:color="auto"/>
            <w:right w:val="none" w:sz="0" w:space="0" w:color="auto"/>
          </w:divBdr>
        </w:div>
        <w:div w:id="1594238398">
          <w:marLeft w:val="640"/>
          <w:marRight w:val="0"/>
          <w:marTop w:val="0"/>
          <w:marBottom w:val="0"/>
          <w:divBdr>
            <w:top w:val="none" w:sz="0" w:space="0" w:color="auto"/>
            <w:left w:val="none" w:sz="0" w:space="0" w:color="auto"/>
            <w:bottom w:val="none" w:sz="0" w:space="0" w:color="auto"/>
            <w:right w:val="none" w:sz="0" w:space="0" w:color="auto"/>
          </w:divBdr>
        </w:div>
        <w:div w:id="2090955971">
          <w:marLeft w:val="640"/>
          <w:marRight w:val="0"/>
          <w:marTop w:val="0"/>
          <w:marBottom w:val="0"/>
          <w:divBdr>
            <w:top w:val="none" w:sz="0" w:space="0" w:color="auto"/>
            <w:left w:val="none" w:sz="0" w:space="0" w:color="auto"/>
            <w:bottom w:val="none" w:sz="0" w:space="0" w:color="auto"/>
            <w:right w:val="none" w:sz="0" w:space="0" w:color="auto"/>
          </w:divBdr>
        </w:div>
        <w:div w:id="60296198">
          <w:marLeft w:val="640"/>
          <w:marRight w:val="0"/>
          <w:marTop w:val="0"/>
          <w:marBottom w:val="0"/>
          <w:divBdr>
            <w:top w:val="none" w:sz="0" w:space="0" w:color="auto"/>
            <w:left w:val="none" w:sz="0" w:space="0" w:color="auto"/>
            <w:bottom w:val="none" w:sz="0" w:space="0" w:color="auto"/>
            <w:right w:val="none" w:sz="0" w:space="0" w:color="auto"/>
          </w:divBdr>
        </w:div>
        <w:div w:id="1202092386">
          <w:marLeft w:val="640"/>
          <w:marRight w:val="0"/>
          <w:marTop w:val="0"/>
          <w:marBottom w:val="0"/>
          <w:divBdr>
            <w:top w:val="none" w:sz="0" w:space="0" w:color="auto"/>
            <w:left w:val="none" w:sz="0" w:space="0" w:color="auto"/>
            <w:bottom w:val="none" w:sz="0" w:space="0" w:color="auto"/>
            <w:right w:val="none" w:sz="0" w:space="0" w:color="auto"/>
          </w:divBdr>
        </w:div>
        <w:div w:id="1271357870">
          <w:marLeft w:val="640"/>
          <w:marRight w:val="0"/>
          <w:marTop w:val="0"/>
          <w:marBottom w:val="0"/>
          <w:divBdr>
            <w:top w:val="none" w:sz="0" w:space="0" w:color="auto"/>
            <w:left w:val="none" w:sz="0" w:space="0" w:color="auto"/>
            <w:bottom w:val="none" w:sz="0" w:space="0" w:color="auto"/>
            <w:right w:val="none" w:sz="0" w:space="0" w:color="auto"/>
          </w:divBdr>
        </w:div>
        <w:div w:id="2024285179">
          <w:marLeft w:val="640"/>
          <w:marRight w:val="0"/>
          <w:marTop w:val="0"/>
          <w:marBottom w:val="0"/>
          <w:divBdr>
            <w:top w:val="none" w:sz="0" w:space="0" w:color="auto"/>
            <w:left w:val="none" w:sz="0" w:space="0" w:color="auto"/>
            <w:bottom w:val="none" w:sz="0" w:space="0" w:color="auto"/>
            <w:right w:val="none" w:sz="0" w:space="0" w:color="auto"/>
          </w:divBdr>
        </w:div>
        <w:div w:id="2023892874">
          <w:marLeft w:val="640"/>
          <w:marRight w:val="0"/>
          <w:marTop w:val="0"/>
          <w:marBottom w:val="0"/>
          <w:divBdr>
            <w:top w:val="none" w:sz="0" w:space="0" w:color="auto"/>
            <w:left w:val="none" w:sz="0" w:space="0" w:color="auto"/>
            <w:bottom w:val="none" w:sz="0" w:space="0" w:color="auto"/>
            <w:right w:val="none" w:sz="0" w:space="0" w:color="auto"/>
          </w:divBdr>
        </w:div>
        <w:div w:id="1669207990">
          <w:marLeft w:val="640"/>
          <w:marRight w:val="0"/>
          <w:marTop w:val="0"/>
          <w:marBottom w:val="0"/>
          <w:divBdr>
            <w:top w:val="none" w:sz="0" w:space="0" w:color="auto"/>
            <w:left w:val="none" w:sz="0" w:space="0" w:color="auto"/>
            <w:bottom w:val="none" w:sz="0" w:space="0" w:color="auto"/>
            <w:right w:val="none" w:sz="0" w:space="0" w:color="auto"/>
          </w:divBdr>
        </w:div>
        <w:div w:id="801114613">
          <w:marLeft w:val="640"/>
          <w:marRight w:val="0"/>
          <w:marTop w:val="0"/>
          <w:marBottom w:val="0"/>
          <w:divBdr>
            <w:top w:val="none" w:sz="0" w:space="0" w:color="auto"/>
            <w:left w:val="none" w:sz="0" w:space="0" w:color="auto"/>
            <w:bottom w:val="none" w:sz="0" w:space="0" w:color="auto"/>
            <w:right w:val="none" w:sz="0" w:space="0" w:color="auto"/>
          </w:divBdr>
        </w:div>
        <w:div w:id="261382492">
          <w:marLeft w:val="640"/>
          <w:marRight w:val="0"/>
          <w:marTop w:val="0"/>
          <w:marBottom w:val="0"/>
          <w:divBdr>
            <w:top w:val="none" w:sz="0" w:space="0" w:color="auto"/>
            <w:left w:val="none" w:sz="0" w:space="0" w:color="auto"/>
            <w:bottom w:val="none" w:sz="0" w:space="0" w:color="auto"/>
            <w:right w:val="none" w:sz="0" w:space="0" w:color="auto"/>
          </w:divBdr>
        </w:div>
      </w:divsChild>
    </w:div>
    <w:div w:id="886451566">
      <w:bodyDiv w:val="1"/>
      <w:marLeft w:val="0"/>
      <w:marRight w:val="0"/>
      <w:marTop w:val="0"/>
      <w:marBottom w:val="0"/>
      <w:divBdr>
        <w:top w:val="none" w:sz="0" w:space="0" w:color="auto"/>
        <w:left w:val="none" w:sz="0" w:space="0" w:color="auto"/>
        <w:bottom w:val="none" w:sz="0" w:space="0" w:color="auto"/>
        <w:right w:val="none" w:sz="0" w:space="0" w:color="auto"/>
      </w:divBdr>
    </w:div>
    <w:div w:id="886649195">
      <w:bodyDiv w:val="1"/>
      <w:marLeft w:val="0"/>
      <w:marRight w:val="0"/>
      <w:marTop w:val="0"/>
      <w:marBottom w:val="0"/>
      <w:divBdr>
        <w:top w:val="none" w:sz="0" w:space="0" w:color="auto"/>
        <w:left w:val="none" w:sz="0" w:space="0" w:color="auto"/>
        <w:bottom w:val="none" w:sz="0" w:space="0" w:color="auto"/>
        <w:right w:val="none" w:sz="0" w:space="0" w:color="auto"/>
      </w:divBdr>
    </w:div>
    <w:div w:id="897938830">
      <w:bodyDiv w:val="1"/>
      <w:marLeft w:val="0"/>
      <w:marRight w:val="0"/>
      <w:marTop w:val="0"/>
      <w:marBottom w:val="0"/>
      <w:divBdr>
        <w:top w:val="none" w:sz="0" w:space="0" w:color="auto"/>
        <w:left w:val="none" w:sz="0" w:space="0" w:color="auto"/>
        <w:bottom w:val="none" w:sz="0" w:space="0" w:color="auto"/>
        <w:right w:val="none" w:sz="0" w:space="0" w:color="auto"/>
      </w:divBdr>
      <w:divsChild>
        <w:div w:id="893156809">
          <w:marLeft w:val="0"/>
          <w:marRight w:val="0"/>
          <w:marTop w:val="0"/>
          <w:marBottom w:val="0"/>
          <w:divBdr>
            <w:top w:val="none" w:sz="0" w:space="0" w:color="auto"/>
            <w:left w:val="none" w:sz="0" w:space="0" w:color="auto"/>
            <w:bottom w:val="none" w:sz="0" w:space="0" w:color="auto"/>
            <w:right w:val="none" w:sz="0" w:space="0" w:color="auto"/>
          </w:divBdr>
          <w:divsChild>
            <w:div w:id="550923913">
              <w:marLeft w:val="0"/>
              <w:marRight w:val="0"/>
              <w:marTop w:val="0"/>
              <w:marBottom w:val="0"/>
              <w:divBdr>
                <w:top w:val="none" w:sz="0" w:space="0" w:color="auto"/>
                <w:left w:val="none" w:sz="0" w:space="0" w:color="auto"/>
                <w:bottom w:val="none" w:sz="0" w:space="0" w:color="auto"/>
                <w:right w:val="none" w:sz="0" w:space="0" w:color="auto"/>
              </w:divBdr>
              <w:divsChild>
                <w:div w:id="3859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88988">
      <w:bodyDiv w:val="1"/>
      <w:marLeft w:val="0"/>
      <w:marRight w:val="0"/>
      <w:marTop w:val="0"/>
      <w:marBottom w:val="0"/>
      <w:divBdr>
        <w:top w:val="none" w:sz="0" w:space="0" w:color="auto"/>
        <w:left w:val="none" w:sz="0" w:space="0" w:color="auto"/>
        <w:bottom w:val="none" w:sz="0" w:space="0" w:color="auto"/>
        <w:right w:val="none" w:sz="0" w:space="0" w:color="auto"/>
      </w:divBdr>
      <w:divsChild>
        <w:div w:id="983510247">
          <w:marLeft w:val="640"/>
          <w:marRight w:val="0"/>
          <w:marTop w:val="0"/>
          <w:marBottom w:val="0"/>
          <w:divBdr>
            <w:top w:val="none" w:sz="0" w:space="0" w:color="auto"/>
            <w:left w:val="none" w:sz="0" w:space="0" w:color="auto"/>
            <w:bottom w:val="none" w:sz="0" w:space="0" w:color="auto"/>
            <w:right w:val="none" w:sz="0" w:space="0" w:color="auto"/>
          </w:divBdr>
        </w:div>
        <w:div w:id="919603674">
          <w:marLeft w:val="640"/>
          <w:marRight w:val="0"/>
          <w:marTop w:val="0"/>
          <w:marBottom w:val="0"/>
          <w:divBdr>
            <w:top w:val="none" w:sz="0" w:space="0" w:color="auto"/>
            <w:left w:val="none" w:sz="0" w:space="0" w:color="auto"/>
            <w:bottom w:val="none" w:sz="0" w:space="0" w:color="auto"/>
            <w:right w:val="none" w:sz="0" w:space="0" w:color="auto"/>
          </w:divBdr>
        </w:div>
        <w:div w:id="2106151294">
          <w:marLeft w:val="640"/>
          <w:marRight w:val="0"/>
          <w:marTop w:val="0"/>
          <w:marBottom w:val="0"/>
          <w:divBdr>
            <w:top w:val="none" w:sz="0" w:space="0" w:color="auto"/>
            <w:left w:val="none" w:sz="0" w:space="0" w:color="auto"/>
            <w:bottom w:val="none" w:sz="0" w:space="0" w:color="auto"/>
            <w:right w:val="none" w:sz="0" w:space="0" w:color="auto"/>
          </w:divBdr>
        </w:div>
        <w:div w:id="1676805857">
          <w:marLeft w:val="640"/>
          <w:marRight w:val="0"/>
          <w:marTop w:val="0"/>
          <w:marBottom w:val="0"/>
          <w:divBdr>
            <w:top w:val="none" w:sz="0" w:space="0" w:color="auto"/>
            <w:left w:val="none" w:sz="0" w:space="0" w:color="auto"/>
            <w:bottom w:val="none" w:sz="0" w:space="0" w:color="auto"/>
            <w:right w:val="none" w:sz="0" w:space="0" w:color="auto"/>
          </w:divBdr>
        </w:div>
        <w:div w:id="2022391550">
          <w:marLeft w:val="640"/>
          <w:marRight w:val="0"/>
          <w:marTop w:val="0"/>
          <w:marBottom w:val="0"/>
          <w:divBdr>
            <w:top w:val="none" w:sz="0" w:space="0" w:color="auto"/>
            <w:left w:val="none" w:sz="0" w:space="0" w:color="auto"/>
            <w:bottom w:val="none" w:sz="0" w:space="0" w:color="auto"/>
            <w:right w:val="none" w:sz="0" w:space="0" w:color="auto"/>
          </w:divBdr>
        </w:div>
        <w:div w:id="952632243">
          <w:marLeft w:val="640"/>
          <w:marRight w:val="0"/>
          <w:marTop w:val="0"/>
          <w:marBottom w:val="0"/>
          <w:divBdr>
            <w:top w:val="none" w:sz="0" w:space="0" w:color="auto"/>
            <w:left w:val="none" w:sz="0" w:space="0" w:color="auto"/>
            <w:bottom w:val="none" w:sz="0" w:space="0" w:color="auto"/>
            <w:right w:val="none" w:sz="0" w:space="0" w:color="auto"/>
          </w:divBdr>
        </w:div>
        <w:div w:id="1980576451">
          <w:marLeft w:val="640"/>
          <w:marRight w:val="0"/>
          <w:marTop w:val="0"/>
          <w:marBottom w:val="0"/>
          <w:divBdr>
            <w:top w:val="none" w:sz="0" w:space="0" w:color="auto"/>
            <w:left w:val="none" w:sz="0" w:space="0" w:color="auto"/>
            <w:bottom w:val="none" w:sz="0" w:space="0" w:color="auto"/>
            <w:right w:val="none" w:sz="0" w:space="0" w:color="auto"/>
          </w:divBdr>
        </w:div>
        <w:div w:id="11611837">
          <w:marLeft w:val="640"/>
          <w:marRight w:val="0"/>
          <w:marTop w:val="0"/>
          <w:marBottom w:val="0"/>
          <w:divBdr>
            <w:top w:val="none" w:sz="0" w:space="0" w:color="auto"/>
            <w:left w:val="none" w:sz="0" w:space="0" w:color="auto"/>
            <w:bottom w:val="none" w:sz="0" w:space="0" w:color="auto"/>
            <w:right w:val="none" w:sz="0" w:space="0" w:color="auto"/>
          </w:divBdr>
        </w:div>
        <w:div w:id="581065371">
          <w:marLeft w:val="640"/>
          <w:marRight w:val="0"/>
          <w:marTop w:val="0"/>
          <w:marBottom w:val="0"/>
          <w:divBdr>
            <w:top w:val="none" w:sz="0" w:space="0" w:color="auto"/>
            <w:left w:val="none" w:sz="0" w:space="0" w:color="auto"/>
            <w:bottom w:val="none" w:sz="0" w:space="0" w:color="auto"/>
            <w:right w:val="none" w:sz="0" w:space="0" w:color="auto"/>
          </w:divBdr>
        </w:div>
        <w:div w:id="59835796">
          <w:marLeft w:val="640"/>
          <w:marRight w:val="0"/>
          <w:marTop w:val="0"/>
          <w:marBottom w:val="0"/>
          <w:divBdr>
            <w:top w:val="none" w:sz="0" w:space="0" w:color="auto"/>
            <w:left w:val="none" w:sz="0" w:space="0" w:color="auto"/>
            <w:bottom w:val="none" w:sz="0" w:space="0" w:color="auto"/>
            <w:right w:val="none" w:sz="0" w:space="0" w:color="auto"/>
          </w:divBdr>
        </w:div>
        <w:div w:id="110634535">
          <w:marLeft w:val="640"/>
          <w:marRight w:val="0"/>
          <w:marTop w:val="0"/>
          <w:marBottom w:val="0"/>
          <w:divBdr>
            <w:top w:val="none" w:sz="0" w:space="0" w:color="auto"/>
            <w:left w:val="none" w:sz="0" w:space="0" w:color="auto"/>
            <w:bottom w:val="none" w:sz="0" w:space="0" w:color="auto"/>
            <w:right w:val="none" w:sz="0" w:space="0" w:color="auto"/>
          </w:divBdr>
        </w:div>
        <w:div w:id="1255894137">
          <w:marLeft w:val="640"/>
          <w:marRight w:val="0"/>
          <w:marTop w:val="0"/>
          <w:marBottom w:val="0"/>
          <w:divBdr>
            <w:top w:val="none" w:sz="0" w:space="0" w:color="auto"/>
            <w:left w:val="none" w:sz="0" w:space="0" w:color="auto"/>
            <w:bottom w:val="none" w:sz="0" w:space="0" w:color="auto"/>
            <w:right w:val="none" w:sz="0" w:space="0" w:color="auto"/>
          </w:divBdr>
        </w:div>
        <w:div w:id="2022932087">
          <w:marLeft w:val="640"/>
          <w:marRight w:val="0"/>
          <w:marTop w:val="0"/>
          <w:marBottom w:val="0"/>
          <w:divBdr>
            <w:top w:val="none" w:sz="0" w:space="0" w:color="auto"/>
            <w:left w:val="none" w:sz="0" w:space="0" w:color="auto"/>
            <w:bottom w:val="none" w:sz="0" w:space="0" w:color="auto"/>
            <w:right w:val="none" w:sz="0" w:space="0" w:color="auto"/>
          </w:divBdr>
        </w:div>
        <w:div w:id="1321693600">
          <w:marLeft w:val="640"/>
          <w:marRight w:val="0"/>
          <w:marTop w:val="0"/>
          <w:marBottom w:val="0"/>
          <w:divBdr>
            <w:top w:val="none" w:sz="0" w:space="0" w:color="auto"/>
            <w:left w:val="none" w:sz="0" w:space="0" w:color="auto"/>
            <w:bottom w:val="none" w:sz="0" w:space="0" w:color="auto"/>
            <w:right w:val="none" w:sz="0" w:space="0" w:color="auto"/>
          </w:divBdr>
        </w:div>
        <w:div w:id="775633618">
          <w:marLeft w:val="640"/>
          <w:marRight w:val="0"/>
          <w:marTop w:val="0"/>
          <w:marBottom w:val="0"/>
          <w:divBdr>
            <w:top w:val="none" w:sz="0" w:space="0" w:color="auto"/>
            <w:left w:val="none" w:sz="0" w:space="0" w:color="auto"/>
            <w:bottom w:val="none" w:sz="0" w:space="0" w:color="auto"/>
            <w:right w:val="none" w:sz="0" w:space="0" w:color="auto"/>
          </w:divBdr>
        </w:div>
        <w:div w:id="621300389">
          <w:marLeft w:val="640"/>
          <w:marRight w:val="0"/>
          <w:marTop w:val="0"/>
          <w:marBottom w:val="0"/>
          <w:divBdr>
            <w:top w:val="none" w:sz="0" w:space="0" w:color="auto"/>
            <w:left w:val="none" w:sz="0" w:space="0" w:color="auto"/>
            <w:bottom w:val="none" w:sz="0" w:space="0" w:color="auto"/>
            <w:right w:val="none" w:sz="0" w:space="0" w:color="auto"/>
          </w:divBdr>
        </w:div>
        <w:div w:id="1286615597">
          <w:marLeft w:val="640"/>
          <w:marRight w:val="0"/>
          <w:marTop w:val="0"/>
          <w:marBottom w:val="0"/>
          <w:divBdr>
            <w:top w:val="none" w:sz="0" w:space="0" w:color="auto"/>
            <w:left w:val="none" w:sz="0" w:space="0" w:color="auto"/>
            <w:bottom w:val="none" w:sz="0" w:space="0" w:color="auto"/>
            <w:right w:val="none" w:sz="0" w:space="0" w:color="auto"/>
          </w:divBdr>
        </w:div>
        <w:div w:id="112793297">
          <w:marLeft w:val="640"/>
          <w:marRight w:val="0"/>
          <w:marTop w:val="0"/>
          <w:marBottom w:val="0"/>
          <w:divBdr>
            <w:top w:val="none" w:sz="0" w:space="0" w:color="auto"/>
            <w:left w:val="none" w:sz="0" w:space="0" w:color="auto"/>
            <w:bottom w:val="none" w:sz="0" w:space="0" w:color="auto"/>
            <w:right w:val="none" w:sz="0" w:space="0" w:color="auto"/>
          </w:divBdr>
        </w:div>
        <w:div w:id="1467121257">
          <w:marLeft w:val="640"/>
          <w:marRight w:val="0"/>
          <w:marTop w:val="0"/>
          <w:marBottom w:val="0"/>
          <w:divBdr>
            <w:top w:val="none" w:sz="0" w:space="0" w:color="auto"/>
            <w:left w:val="none" w:sz="0" w:space="0" w:color="auto"/>
            <w:bottom w:val="none" w:sz="0" w:space="0" w:color="auto"/>
            <w:right w:val="none" w:sz="0" w:space="0" w:color="auto"/>
          </w:divBdr>
        </w:div>
      </w:divsChild>
    </w:div>
    <w:div w:id="932394483">
      <w:bodyDiv w:val="1"/>
      <w:marLeft w:val="0"/>
      <w:marRight w:val="0"/>
      <w:marTop w:val="0"/>
      <w:marBottom w:val="0"/>
      <w:divBdr>
        <w:top w:val="none" w:sz="0" w:space="0" w:color="auto"/>
        <w:left w:val="none" w:sz="0" w:space="0" w:color="auto"/>
        <w:bottom w:val="none" w:sz="0" w:space="0" w:color="auto"/>
        <w:right w:val="none" w:sz="0" w:space="0" w:color="auto"/>
      </w:divBdr>
      <w:divsChild>
        <w:div w:id="1622569249">
          <w:marLeft w:val="0"/>
          <w:marRight w:val="0"/>
          <w:marTop w:val="0"/>
          <w:marBottom w:val="0"/>
          <w:divBdr>
            <w:top w:val="none" w:sz="0" w:space="0" w:color="auto"/>
            <w:left w:val="none" w:sz="0" w:space="0" w:color="auto"/>
            <w:bottom w:val="none" w:sz="0" w:space="0" w:color="auto"/>
            <w:right w:val="none" w:sz="0" w:space="0" w:color="auto"/>
          </w:divBdr>
          <w:divsChild>
            <w:div w:id="972711719">
              <w:marLeft w:val="0"/>
              <w:marRight w:val="0"/>
              <w:marTop w:val="0"/>
              <w:marBottom w:val="0"/>
              <w:divBdr>
                <w:top w:val="none" w:sz="0" w:space="0" w:color="auto"/>
                <w:left w:val="none" w:sz="0" w:space="0" w:color="auto"/>
                <w:bottom w:val="none" w:sz="0" w:space="0" w:color="auto"/>
                <w:right w:val="none" w:sz="0" w:space="0" w:color="auto"/>
              </w:divBdr>
              <w:divsChild>
                <w:div w:id="21043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11491">
      <w:bodyDiv w:val="1"/>
      <w:marLeft w:val="0"/>
      <w:marRight w:val="0"/>
      <w:marTop w:val="0"/>
      <w:marBottom w:val="0"/>
      <w:divBdr>
        <w:top w:val="none" w:sz="0" w:space="0" w:color="auto"/>
        <w:left w:val="none" w:sz="0" w:space="0" w:color="auto"/>
        <w:bottom w:val="none" w:sz="0" w:space="0" w:color="auto"/>
        <w:right w:val="none" w:sz="0" w:space="0" w:color="auto"/>
      </w:divBdr>
      <w:divsChild>
        <w:div w:id="134764037">
          <w:marLeft w:val="640"/>
          <w:marRight w:val="0"/>
          <w:marTop w:val="0"/>
          <w:marBottom w:val="0"/>
          <w:divBdr>
            <w:top w:val="none" w:sz="0" w:space="0" w:color="auto"/>
            <w:left w:val="none" w:sz="0" w:space="0" w:color="auto"/>
            <w:bottom w:val="none" w:sz="0" w:space="0" w:color="auto"/>
            <w:right w:val="none" w:sz="0" w:space="0" w:color="auto"/>
          </w:divBdr>
        </w:div>
        <w:div w:id="767386042">
          <w:marLeft w:val="640"/>
          <w:marRight w:val="0"/>
          <w:marTop w:val="0"/>
          <w:marBottom w:val="0"/>
          <w:divBdr>
            <w:top w:val="none" w:sz="0" w:space="0" w:color="auto"/>
            <w:left w:val="none" w:sz="0" w:space="0" w:color="auto"/>
            <w:bottom w:val="none" w:sz="0" w:space="0" w:color="auto"/>
            <w:right w:val="none" w:sz="0" w:space="0" w:color="auto"/>
          </w:divBdr>
        </w:div>
        <w:div w:id="952059239">
          <w:marLeft w:val="640"/>
          <w:marRight w:val="0"/>
          <w:marTop w:val="0"/>
          <w:marBottom w:val="0"/>
          <w:divBdr>
            <w:top w:val="none" w:sz="0" w:space="0" w:color="auto"/>
            <w:left w:val="none" w:sz="0" w:space="0" w:color="auto"/>
            <w:bottom w:val="none" w:sz="0" w:space="0" w:color="auto"/>
            <w:right w:val="none" w:sz="0" w:space="0" w:color="auto"/>
          </w:divBdr>
        </w:div>
        <w:div w:id="208732680">
          <w:marLeft w:val="640"/>
          <w:marRight w:val="0"/>
          <w:marTop w:val="0"/>
          <w:marBottom w:val="0"/>
          <w:divBdr>
            <w:top w:val="none" w:sz="0" w:space="0" w:color="auto"/>
            <w:left w:val="none" w:sz="0" w:space="0" w:color="auto"/>
            <w:bottom w:val="none" w:sz="0" w:space="0" w:color="auto"/>
            <w:right w:val="none" w:sz="0" w:space="0" w:color="auto"/>
          </w:divBdr>
        </w:div>
        <w:div w:id="1885361787">
          <w:marLeft w:val="640"/>
          <w:marRight w:val="0"/>
          <w:marTop w:val="0"/>
          <w:marBottom w:val="0"/>
          <w:divBdr>
            <w:top w:val="none" w:sz="0" w:space="0" w:color="auto"/>
            <w:left w:val="none" w:sz="0" w:space="0" w:color="auto"/>
            <w:bottom w:val="none" w:sz="0" w:space="0" w:color="auto"/>
            <w:right w:val="none" w:sz="0" w:space="0" w:color="auto"/>
          </w:divBdr>
        </w:div>
        <w:div w:id="1523283125">
          <w:marLeft w:val="640"/>
          <w:marRight w:val="0"/>
          <w:marTop w:val="0"/>
          <w:marBottom w:val="0"/>
          <w:divBdr>
            <w:top w:val="none" w:sz="0" w:space="0" w:color="auto"/>
            <w:left w:val="none" w:sz="0" w:space="0" w:color="auto"/>
            <w:bottom w:val="none" w:sz="0" w:space="0" w:color="auto"/>
            <w:right w:val="none" w:sz="0" w:space="0" w:color="auto"/>
          </w:divBdr>
        </w:div>
        <w:div w:id="1613896000">
          <w:marLeft w:val="640"/>
          <w:marRight w:val="0"/>
          <w:marTop w:val="0"/>
          <w:marBottom w:val="0"/>
          <w:divBdr>
            <w:top w:val="none" w:sz="0" w:space="0" w:color="auto"/>
            <w:left w:val="none" w:sz="0" w:space="0" w:color="auto"/>
            <w:bottom w:val="none" w:sz="0" w:space="0" w:color="auto"/>
            <w:right w:val="none" w:sz="0" w:space="0" w:color="auto"/>
          </w:divBdr>
        </w:div>
        <w:div w:id="1014454175">
          <w:marLeft w:val="640"/>
          <w:marRight w:val="0"/>
          <w:marTop w:val="0"/>
          <w:marBottom w:val="0"/>
          <w:divBdr>
            <w:top w:val="none" w:sz="0" w:space="0" w:color="auto"/>
            <w:left w:val="none" w:sz="0" w:space="0" w:color="auto"/>
            <w:bottom w:val="none" w:sz="0" w:space="0" w:color="auto"/>
            <w:right w:val="none" w:sz="0" w:space="0" w:color="auto"/>
          </w:divBdr>
        </w:div>
        <w:div w:id="434136040">
          <w:marLeft w:val="640"/>
          <w:marRight w:val="0"/>
          <w:marTop w:val="0"/>
          <w:marBottom w:val="0"/>
          <w:divBdr>
            <w:top w:val="none" w:sz="0" w:space="0" w:color="auto"/>
            <w:left w:val="none" w:sz="0" w:space="0" w:color="auto"/>
            <w:bottom w:val="none" w:sz="0" w:space="0" w:color="auto"/>
            <w:right w:val="none" w:sz="0" w:space="0" w:color="auto"/>
          </w:divBdr>
        </w:div>
        <w:div w:id="1862664195">
          <w:marLeft w:val="640"/>
          <w:marRight w:val="0"/>
          <w:marTop w:val="0"/>
          <w:marBottom w:val="0"/>
          <w:divBdr>
            <w:top w:val="none" w:sz="0" w:space="0" w:color="auto"/>
            <w:left w:val="none" w:sz="0" w:space="0" w:color="auto"/>
            <w:bottom w:val="none" w:sz="0" w:space="0" w:color="auto"/>
            <w:right w:val="none" w:sz="0" w:space="0" w:color="auto"/>
          </w:divBdr>
        </w:div>
        <w:div w:id="1903102862">
          <w:marLeft w:val="640"/>
          <w:marRight w:val="0"/>
          <w:marTop w:val="0"/>
          <w:marBottom w:val="0"/>
          <w:divBdr>
            <w:top w:val="none" w:sz="0" w:space="0" w:color="auto"/>
            <w:left w:val="none" w:sz="0" w:space="0" w:color="auto"/>
            <w:bottom w:val="none" w:sz="0" w:space="0" w:color="auto"/>
            <w:right w:val="none" w:sz="0" w:space="0" w:color="auto"/>
          </w:divBdr>
        </w:div>
        <w:div w:id="1168249675">
          <w:marLeft w:val="640"/>
          <w:marRight w:val="0"/>
          <w:marTop w:val="0"/>
          <w:marBottom w:val="0"/>
          <w:divBdr>
            <w:top w:val="none" w:sz="0" w:space="0" w:color="auto"/>
            <w:left w:val="none" w:sz="0" w:space="0" w:color="auto"/>
            <w:bottom w:val="none" w:sz="0" w:space="0" w:color="auto"/>
            <w:right w:val="none" w:sz="0" w:space="0" w:color="auto"/>
          </w:divBdr>
        </w:div>
        <w:div w:id="782651243">
          <w:marLeft w:val="640"/>
          <w:marRight w:val="0"/>
          <w:marTop w:val="0"/>
          <w:marBottom w:val="0"/>
          <w:divBdr>
            <w:top w:val="none" w:sz="0" w:space="0" w:color="auto"/>
            <w:left w:val="none" w:sz="0" w:space="0" w:color="auto"/>
            <w:bottom w:val="none" w:sz="0" w:space="0" w:color="auto"/>
            <w:right w:val="none" w:sz="0" w:space="0" w:color="auto"/>
          </w:divBdr>
        </w:div>
        <w:div w:id="1427581506">
          <w:marLeft w:val="640"/>
          <w:marRight w:val="0"/>
          <w:marTop w:val="0"/>
          <w:marBottom w:val="0"/>
          <w:divBdr>
            <w:top w:val="none" w:sz="0" w:space="0" w:color="auto"/>
            <w:left w:val="none" w:sz="0" w:space="0" w:color="auto"/>
            <w:bottom w:val="none" w:sz="0" w:space="0" w:color="auto"/>
            <w:right w:val="none" w:sz="0" w:space="0" w:color="auto"/>
          </w:divBdr>
        </w:div>
        <w:div w:id="873352380">
          <w:marLeft w:val="640"/>
          <w:marRight w:val="0"/>
          <w:marTop w:val="0"/>
          <w:marBottom w:val="0"/>
          <w:divBdr>
            <w:top w:val="none" w:sz="0" w:space="0" w:color="auto"/>
            <w:left w:val="none" w:sz="0" w:space="0" w:color="auto"/>
            <w:bottom w:val="none" w:sz="0" w:space="0" w:color="auto"/>
            <w:right w:val="none" w:sz="0" w:space="0" w:color="auto"/>
          </w:divBdr>
        </w:div>
        <w:div w:id="1844930326">
          <w:marLeft w:val="640"/>
          <w:marRight w:val="0"/>
          <w:marTop w:val="0"/>
          <w:marBottom w:val="0"/>
          <w:divBdr>
            <w:top w:val="none" w:sz="0" w:space="0" w:color="auto"/>
            <w:left w:val="none" w:sz="0" w:space="0" w:color="auto"/>
            <w:bottom w:val="none" w:sz="0" w:space="0" w:color="auto"/>
            <w:right w:val="none" w:sz="0" w:space="0" w:color="auto"/>
          </w:divBdr>
        </w:div>
        <w:div w:id="1363093440">
          <w:marLeft w:val="640"/>
          <w:marRight w:val="0"/>
          <w:marTop w:val="0"/>
          <w:marBottom w:val="0"/>
          <w:divBdr>
            <w:top w:val="none" w:sz="0" w:space="0" w:color="auto"/>
            <w:left w:val="none" w:sz="0" w:space="0" w:color="auto"/>
            <w:bottom w:val="none" w:sz="0" w:space="0" w:color="auto"/>
            <w:right w:val="none" w:sz="0" w:space="0" w:color="auto"/>
          </w:divBdr>
        </w:div>
        <w:div w:id="268658330">
          <w:marLeft w:val="640"/>
          <w:marRight w:val="0"/>
          <w:marTop w:val="0"/>
          <w:marBottom w:val="0"/>
          <w:divBdr>
            <w:top w:val="none" w:sz="0" w:space="0" w:color="auto"/>
            <w:left w:val="none" w:sz="0" w:space="0" w:color="auto"/>
            <w:bottom w:val="none" w:sz="0" w:space="0" w:color="auto"/>
            <w:right w:val="none" w:sz="0" w:space="0" w:color="auto"/>
          </w:divBdr>
        </w:div>
      </w:divsChild>
    </w:div>
    <w:div w:id="942688024">
      <w:bodyDiv w:val="1"/>
      <w:marLeft w:val="0"/>
      <w:marRight w:val="0"/>
      <w:marTop w:val="0"/>
      <w:marBottom w:val="0"/>
      <w:divBdr>
        <w:top w:val="none" w:sz="0" w:space="0" w:color="auto"/>
        <w:left w:val="none" w:sz="0" w:space="0" w:color="auto"/>
        <w:bottom w:val="none" w:sz="0" w:space="0" w:color="auto"/>
        <w:right w:val="none" w:sz="0" w:space="0" w:color="auto"/>
      </w:divBdr>
    </w:div>
    <w:div w:id="946232765">
      <w:bodyDiv w:val="1"/>
      <w:marLeft w:val="0"/>
      <w:marRight w:val="0"/>
      <w:marTop w:val="0"/>
      <w:marBottom w:val="0"/>
      <w:divBdr>
        <w:top w:val="none" w:sz="0" w:space="0" w:color="auto"/>
        <w:left w:val="none" w:sz="0" w:space="0" w:color="auto"/>
        <w:bottom w:val="none" w:sz="0" w:space="0" w:color="auto"/>
        <w:right w:val="none" w:sz="0" w:space="0" w:color="auto"/>
      </w:divBdr>
    </w:div>
    <w:div w:id="958606718">
      <w:bodyDiv w:val="1"/>
      <w:marLeft w:val="0"/>
      <w:marRight w:val="0"/>
      <w:marTop w:val="0"/>
      <w:marBottom w:val="0"/>
      <w:divBdr>
        <w:top w:val="none" w:sz="0" w:space="0" w:color="auto"/>
        <w:left w:val="none" w:sz="0" w:space="0" w:color="auto"/>
        <w:bottom w:val="none" w:sz="0" w:space="0" w:color="auto"/>
        <w:right w:val="none" w:sz="0" w:space="0" w:color="auto"/>
      </w:divBdr>
    </w:div>
    <w:div w:id="958682385">
      <w:bodyDiv w:val="1"/>
      <w:marLeft w:val="0"/>
      <w:marRight w:val="0"/>
      <w:marTop w:val="0"/>
      <w:marBottom w:val="0"/>
      <w:divBdr>
        <w:top w:val="none" w:sz="0" w:space="0" w:color="auto"/>
        <w:left w:val="none" w:sz="0" w:space="0" w:color="auto"/>
        <w:bottom w:val="none" w:sz="0" w:space="0" w:color="auto"/>
        <w:right w:val="none" w:sz="0" w:space="0" w:color="auto"/>
      </w:divBdr>
    </w:div>
    <w:div w:id="963855003">
      <w:bodyDiv w:val="1"/>
      <w:marLeft w:val="0"/>
      <w:marRight w:val="0"/>
      <w:marTop w:val="0"/>
      <w:marBottom w:val="0"/>
      <w:divBdr>
        <w:top w:val="none" w:sz="0" w:space="0" w:color="auto"/>
        <w:left w:val="none" w:sz="0" w:space="0" w:color="auto"/>
        <w:bottom w:val="none" w:sz="0" w:space="0" w:color="auto"/>
        <w:right w:val="none" w:sz="0" w:space="0" w:color="auto"/>
      </w:divBdr>
    </w:div>
    <w:div w:id="976691584">
      <w:bodyDiv w:val="1"/>
      <w:marLeft w:val="0"/>
      <w:marRight w:val="0"/>
      <w:marTop w:val="0"/>
      <w:marBottom w:val="0"/>
      <w:divBdr>
        <w:top w:val="none" w:sz="0" w:space="0" w:color="auto"/>
        <w:left w:val="none" w:sz="0" w:space="0" w:color="auto"/>
        <w:bottom w:val="none" w:sz="0" w:space="0" w:color="auto"/>
        <w:right w:val="none" w:sz="0" w:space="0" w:color="auto"/>
      </w:divBdr>
    </w:div>
    <w:div w:id="982736351">
      <w:bodyDiv w:val="1"/>
      <w:marLeft w:val="0"/>
      <w:marRight w:val="0"/>
      <w:marTop w:val="0"/>
      <w:marBottom w:val="0"/>
      <w:divBdr>
        <w:top w:val="none" w:sz="0" w:space="0" w:color="auto"/>
        <w:left w:val="none" w:sz="0" w:space="0" w:color="auto"/>
        <w:bottom w:val="none" w:sz="0" w:space="0" w:color="auto"/>
        <w:right w:val="none" w:sz="0" w:space="0" w:color="auto"/>
      </w:divBdr>
      <w:divsChild>
        <w:div w:id="881211894">
          <w:marLeft w:val="0"/>
          <w:marRight w:val="0"/>
          <w:marTop w:val="0"/>
          <w:marBottom w:val="0"/>
          <w:divBdr>
            <w:top w:val="none" w:sz="0" w:space="0" w:color="auto"/>
            <w:left w:val="none" w:sz="0" w:space="0" w:color="auto"/>
            <w:bottom w:val="none" w:sz="0" w:space="0" w:color="auto"/>
            <w:right w:val="none" w:sz="0" w:space="0" w:color="auto"/>
          </w:divBdr>
          <w:divsChild>
            <w:div w:id="1781097904">
              <w:marLeft w:val="0"/>
              <w:marRight w:val="0"/>
              <w:marTop w:val="0"/>
              <w:marBottom w:val="0"/>
              <w:divBdr>
                <w:top w:val="none" w:sz="0" w:space="0" w:color="auto"/>
                <w:left w:val="none" w:sz="0" w:space="0" w:color="auto"/>
                <w:bottom w:val="none" w:sz="0" w:space="0" w:color="auto"/>
                <w:right w:val="none" w:sz="0" w:space="0" w:color="auto"/>
              </w:divBdr>
              <w:divsChild>
                <w:div w:id="8316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17372">
      <w:bodyDiv w:val="1"/>
      <w:marLeft w:val="0"/>
      <w:marRight w:val="0"/>
      <w:marTop w:val="0"/>
      <w:marBottom w:val="0"/>
      <w:divBdr>
        <w:top w:val="none" w:sz="0" w:space="0" w:color="auto"/>
        <w:left w:val="none" w:sz="0" w:space="0" w:color="auto"/>
        <w:bottom w:val="none" w:sz="0" w:space="0" w:color="auto"/>
        <w:right w:val="none" w:sz="0" w:space="0" w:color="auto"/>
      </w:divBdr>
      <w:divsChild>
        <w:div w:id="555167829">
          <w:marLeft w:val="0"/>
          <w:marRight w:val="0"/>
          <w:marTop w:val="0"/>
          <w:marBottom w:val="0"/>
          <w:divBdr>
            <w:top w:val="none" w:sz="0" w:space="0" w:color="auto"/>
            <w:left w:val="none" w:sz="0" w:space="0" w:color="auto"/>
            <w:bottom w:val="none" w:sz="0" w:space="0" w:color="auto"/>
            <w:right w:val="none" w:sz="0" w:space="0" w:color="auto"/>
          </w:divBdr>
          <w:divsChild>
            <w:div w:id="1777098636">
              <w:marLeft w:val="0"/>
              <w:marRight w:val="0"/>
              <w:marTop w:val="0"/>
              <w:marBottom w:val="0"/>
              <w:divBdr>
                <w:top w:val="none" w:sz="0" w:space="0" w:color="auto"/>
                <w:left w:val="none" w:sz="0" w:space="0" w:color="auto"/>
                <w:bottom w:val="none" w:sz="0" w:space="0" w:color="auto"/>
                <w:right w:val="none" w:sz="0" w:space="0" w:color="auto"/>
              </w:divBdr>
              <w:divsChild>
                <w:div w:id="898370413">
                  <w:marLeft w:val="0"/>
                  <w:marRight w:val="0"/>
                  <w:marTop w:val="0"/>
                  <w:marBottom w:val="0"/>
                  <w:divBdr>
                    <w:top w:val="none" w:sz="0" w:space="0" w:color="auto"/>
                    <w:left w:val="none" w:sz="0" w:space="0" w:color="auto"/>
                    <w:bottom w:val="none" w:sz="0" w:space="0" w:color="auto"/>
                    <w:right w:val="none" w:sz="0" w:space="0" w:color="auto"/>
                  </w:divBdr>
                  <w:divsChild>
                    <w:div w:id="20654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305819">
      <w:bodyDiv w:val="1"/>
      <w:marLeft w:val="0"/>
      <w:marRight w:val="0"/>
      <w:marTop w:val="0"/>
      <w:marBottom w:val="0"/>
      <w:divBdr>
        <w:top w:val="none" w:sz="0" w:space="0" w:color="auto"/>
        <w:left w:val="none" w:sz="0" w:space="0" w:color="auto"/>
        <w:bottom w:val="none" w:sz="0" w:space="0" w:color="auto"/>
        <w:right w:val="none" w:sz="0" w:space="0" w:color="auto"/>
      </w:divBdr>
      <w:divsChild>
        <w:div w:id="1323046228">
          <w:marLeft w:val="640"/>
          <w:marRight w:val="0"/>
          <w:marTop w:val="0"/>
          <w:marBottom w:val="0"/>
          <w:divBdr>
            <w:top w:val="none" w:sz="0" w:space="0" w:color="auto"/>
            <w:left w:val="none" w:sz="0" w:space="0" w:color="auto"/>
            <w:bottom w:val="none" w:sz="0" w:space="0" w:color="auto"/>
            <w:right w:val="none" w:sz="0" w:space="0" w:color="auto"/>
          </w:divBdr>
        </w:div>
        <w:div w:id="1346515487">
          <w:marLeft w:val="640"/>
          <w:marRight w:val="0"/>
          <w:marTop w:val="0"/>
          <w:marBottom w:val="0"/>
          <w:divBdr>
            <w:top w:val="none" w:sz="0" w:space="0" w:color="auto"/>
            <w:left w:val="none" w:sz="0" w:space="0" w:color="auto"/>
            <w:bottom w:val="none" w:sz="0" w:space="0" w:color="auto"/>
            <w:right w:val="none" w:sz="0" w:space="0" w:color="auto"/>
          </w:divBdr>
        </w:div>
        <w:div w:id="1846095007">
          <w:marLeft w:val="640"/>
          <w:marRight w:val="0"/>
          <w:marTop w:val="0"/>
          <w:marBottom w:val="0"/>
          <w:divBdr>
            <w:top w:val="none" w:sz="0" w:space="0" w:color="auto"/>
            <w:left w:val="none" w:sz="0" w:space="0" w:color="auto"/>
            <w:bottom w:val="none" w:sz="0" w:space="0" w:color="auto"/>
            <w:right w:val="none" w:sz="0" w:space="0" w:color="auto"/>
          </w:divBdr>
        </w:div>
        <w:div w:id="1474298313">
          <w:marLeft w:val="640"/>
          <w:marRight w:val="0"/>
          <w:marTop w:val="0"/>
          <w:marBottom w:val="0"/>
          <w:divBdr>
            <w:top w:val="none" w:sz="0" w:space="0" w:color="auto"/>
            <w:left w:val="none" w:sz="0" w:space="0" w:color="auto"/>
            <w:bottom w:val="none" w:sz="0" w:space="0" w:color="auto"/>
            <w:right w:val="none" w:sz="0" w:space="0" w:color="auto"/>
          </w:divBdr>
        </w:div>
        <w:div w:id="1963346712">
          <w:marLeft w:val="640"/>
          <w:marRight w:val="0"/>
          <w:marTop w:val="0"/>
          <w:marBottom w:val="0"/>
          <w:divBdr>
            <w:top w:val="none" w:sz="0" w:space="0" w:color="auto"/>
            <w:left w:val="none" w:sz="0" w:space="0" w:color="auto"/>
            <w:bottom w:val="none" w:sz="0" w:space="0" w:color="auto"/>
            <w:right w:val="none" w:sz="0" w:space="0" w:color="auto"/>
          </w:divBdr>
        </w:div>
        <w:div w:id="9576746">
          <w:marLeft w:val="640"/>
          <w:marRight w:val="0"/>
          <w:marTop w:val="0"/>
          <w:marBottom w:val="0"/>
          <w:divBdr>
            <w:top w:val="none" w:sz="0" w:space="0" w:color="auto"/>
            <w:left w:val="none" w:sz="0" w:space="0" w:color="auto"/>
            <w:bottom w:val="none" w:sz="0" w:space="0" w:color="auto"/>
            <w:right w:val="none" w:sz="0" w:space="0" w:color="auto"/>
          </w:divBdr>
        </w:div>
        <w:div w:id="1346518026">
          <w:marLeft w:val="640"/>
          <w:marRight w:val="0"/>
          <w:marTop w:val="0"/>
          <w:marBottom w:val="0"/>
          <w:divBdr>
            <w:top w:val="none" w:sz="0" w:space="0" w:color="auto"/>
            <w:left w:val="none" w:sz="0" w:space="0" w:color="auto"/>
            <w:bottom w:val="none" w:sz="0" w:space="0" w:color="auto"/>
            <w:right w:val="none" w:sz="0" w:space="0" w:color="auto"/>
          </w:divBdr>
        </w:div>
        <w:div w:id="1440755821">
          <w:marLeft w:val="640"/>
          <w:marRight w:val="0"/>
          <w:marTop w:val="0"/>
          <w:marBottom w:val="0"/>
          <w:divBdr>
            <w:top w:val="none" w:sz="0" w:space="0" w:color="auto"/>
            <w:left w:val="none" w:sz="0" w:space="0" w:color="auto"/>
            <w:bottom w:val="none" w:sz="0" w:space="0" w:color="auto"/>
            <w:right w:val="none" w:sz="0" w:space="0" w:color="auto"/>
          </w:divBdr>
        </w:div>
        <w:div w:id="1377583456">
          <w:marLeft w:val="640"/>
          <w:marRight w:val="0"/>
          <w:marTop w:val="0"/>
          <w:marBottom w:val="0"/>
          <w:divBdr>
            <w:top w:val="none" w:sz="0" w:space="0" w:color="auto"/>
            <w:left w:val="none" w:sz="0" w:space="0" w:color="auto"/>
            <w:bottom w:val="none" w:sz="0" w:space="0" w:color="auto"/>
            <w:right w:val="none" w:sz="0" w:space="0" w:color="auto"/>
          </w:divBdr>
        </w:div>
        <w:div w:id="610011806">
          <w:marLeft w:val="640"/>
          <w:marRight w:val="0"/>
          <w:marTop w:val="0"/>
          <w:marBottom w:val="0"/>
          <w:divBdr>
            <w:top w:val="none" w:sz="0" w:space="0" w:color="auto"/>
            <w:left w:val="none" w:sz="0" w:space="0" w:color="auto"/>
            <w:bottom w:val="none" w:sz="0" w:space="0" w:color="auto"/>
            <w:right w:val="none" w:sz="0" w:space="0" w:color="auto"/>
          </w:divBdr>
        </w:div>
        <w:div w:id="1556043177">
          <w:marLeft w:val="640"/>
          <w:marRight w:val="0"/>
          <w:marTop w:val="0"/>
          <w:marBottom w:val="0"/>
          <w:divBdr>
            <w:top w:val="none" w:sz="0" w:space="0" w:color="auto"/>
            <w:left w:val="none" w:sz="0" w:space="0" w:color="auto"/>
            <w:bottom w:val="none" w:sz="0" w:space="0" w:color="auto"/>
            <w:right w:val="none" w:sz="0" w:space="0" w:color="auto"/>
          </w:divBdr>
        </w:div>
        <w:div w:id="1432504804">
          <w:marLeft w:val="640"/>
          <w:marRight w:val="0"/>
          <w:marTop w:val="0"/>
          <w:marBottom w:val="0"/>
          <w:divBdr>
            <w:top w:val="none" w:sz="0" w:space="0" w:color="auto"/>
            <w:left w:val="none" w:sz="0" w:space="0" w:color="auto"/>
            <w:bottom w:val="none" w:sz="0" w:space="0" w:color="auto"/>
            <w:right w:val="none" w:sz="0" w:space="0" w:color="auto"/>
          </w:divBdr>
        </w:div>
        <w:div w:id="1490823633">
          <w:marLeft w:val="640"/>
          <w:marRight w:val="0"/>
          <w:marTop w:val="0"/>
          <w:marBottom w:val="0"/>
          <w:divBdr>
            <w:top w:val="none" w:sz="0" w:space="0" w:color="auto"/>
            <w:left w:val="none" w:sz="0" w:space="0" w:color="auto"/>
            <w:bottom w:val="none" w:sz="0" w:space="0" w:color="auto"/>
            <w:right w:val="none" w:sz="0" w:space="0" w:color="auto"/>
          </w:divBdr>
        </w:div>
        <w:div w:id="1544516745">
          <w:marLeft w:val="640"/>
          <w:marRight w:val="0"/>
          <w:marTop w:val="0"/>
          <w:marBottom w:val="0"/>
          <w:divBdr>
            <w:top w:val="none" w:sz="0" w:space="0" w:color="auto"/>
            <w:left w:val="none" w:sz="0" w:space="0" w:color="auto"/>
            <w:bottom w:val="none" w:sz="0" w:space="0" w:color="auto"/>
            <w:right w:val="none" w:sz="0" w:space="0" w:color="auto"/>
          </w:divBdr>
        </w:div>
        <w:div w:id="1749768682">
          <w:marLeft w:val="640"/>
          <w:marRight w:val="0"/>
          <w:marTop w:val="0"/>
          <w:marBottom w:val="0"/>
          <w:divBdr>
            <w:top w:val="none" w:sz="0" w:space="0" w:color="auto"/>
            <w:left w:val="none" w:sz="0" w:space="0" w:color="auto"/>
            <w:bottom w:val="none" w:sz="0" w:space="0" w:color="auto"/>
            <w:right w:val="none" w:sz="0" w:space="0" w:color="auto"/>
          </w:divBdr>
        </w:div>
        <w:div w:id="2063362154">
          <w:marLeft w:val="640"/>
          <w:marRight w:val="0"/>
          <w:marTop w:val="0"/>
          <w:marBottom w:val="0"/>
          <w:divBdr>
            <w:top w:val="none" w:sz="0" w:space="0" w:color="auto"/>
            <w:left w:val="none" w:sz="0" w:space="0" w:color="auto"/>
            <w:bottom w:val="none" w:sz="0" w:space="0" w:color="auto"/>
            <w:right w:val="none" w:sz="0" w:space="0" w:color="auto"/>
          </w:divBdr>
        </w:div>
        <w:div w:id="1584802122">
          <w:marLeft w:val="640"/>
          <w:marRight w:val="0"/>
          <w:marTop w:val="0"/>
          <w:marBottom w:val="0"/>
          <w:divBdr>
            <w:top w:val="none" w:sz="0" w:space="0" w:color="auto"/>
            <w:left w:val="none" w:sz="0" w:space="0" w:color="auto"/>
            <w:bottom w:val="none" w:sz="0" w:space="0" w:color="auto"/>
            <w:right w:val="none" w:sz="0" w:space="0" w:color="auto"/>
          </w:divBdr>
        </w:div>
        <w:div w:id="424347573">
          <w:marLeft w:val="640"/>
          <w:marRight w:val="0"/>
          <w:marTop w:val="0"/>
          <w:marBottom w:val="0"/>
          <w:divBdr>
            <w:top w:val="none" w:sz="0" w:space="0" w:color="auto"/>
            <w:left w:val="none" w:sz="0" w:space="0" w:color="auto"/>
            <w:bottom w:val="none" w:sz="0" w:space="0" w:color="auto"/>
            <w:right w:val="none" w:sz="0" w:space="0" w:color="auto"/>
          </w:divBdr>
        </w:div>
        <w:div w:id="1121877202">
          <w:marLeft w:val="640"/>
          <w:marRight w:val="0"/>
          <w:marTop w:val="0"/>
          <w:marBottom w:val="0"/>
          <w:divBdr>
            <w:top w:val="none" w:sz="0" w:space="0" w:color="auto"/>
            <w:left w:val="none" w:sz="0" w:space="0" w:color="auto"/>
            <w:bottom w:val="none" w:sz="0" w:space="0" w:color="auto"/>
            <w:right w:val="none" w:sz="0" w:space="0" w:color="auto"/>
          </w:divBdr>
        </w:div>
      </w:divsChild>
    </w:div>
    <w:div w:id="1005977818">
      <w:bodyDiv w:val="1"/>
      <w:marLeft w:val="0"/>
      <w:marRight w:val="0"/>
      <w:marTop w:val="0"/>
      <w:marBottom w:val="0"/>
      <w:divBdr>
        <w:top w:val="none" w:sz="0" w:space="0" w:color="auto"/>
        <w:left w:val="none" w:sz="0" w:space="0" w:color="auto"/>
        <w:bottom w:val="none" w:sz="0" w:space="0" w:color="auto"/>
        <w:right w:val="none" w:sz="0" w:space="0" w:color="auto"/>
      </w:divBdr>
      <w:divsChild>
        <w:div w:id="920674299">
          <w:marLeft w:val="0"/>
          <w:marRight w:val="0"/>
          <w:marTop w:val="0"/>
          <w:marBottom w:val="0"/>
          <w:divBdr>
            <w:top w:val="none" w:sz="0" w:space="0" w:color="auto"/>
            <w:left w:val="none" w:sz="0" w:space="0" w:color="auto"/>
            <w:bottom w:val="none" w:sz="0" w:space="0" w:color="auto"/>
            <w:right w:val="none" w:sz="0" w:space="0" w:color="auto"/>
          </w:divBdr>
          <w:divsChild>
            <w:div w:id="1801531757">
              <w:marLeft w:val="0"/>
              <w:marRight w:val="0"/>
              <w:marTop w:val="0"/>
              <w:marBottom w:val="0"/>
              <w:divBdr>
                <w:top w:val="none" w:sz="0" w:space="0" w:color="auto"/>
                <w:left w:val="none" w:sz="0" w:space="0" w:color="auto"/>
                <w:bottom w:val="none" w:sz="0" w:space="0" w:color="auto"/>
                <w:right w:val="none" w:sz="0" w:space="0" w:color="auto"/>
              </w:divBdr>
              <w:divsChild>
                <w:div w:id="35632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33278">
      <w:bodyDiv w:val="1"/>
      <w:marLeft w:val="0"/>
      <w:marRight w:val="0"/>
      <w:marTop w:val="0"/>
      <w:marBottom w:val="0"/>
      <w:divBdr>
        <w:top w:val="none" w:sz="0" w:space="0" w:color="auto"/>
        <w:left w:val="none" w:sz="0" w:space="0" w:color="auto"/>
        <w:bottom w:val="none" w:sz="0" w:space="0" w:color="auto"/>
        <w:right w:val="none" w:sz="0" w:space="0" w:color="auto"/>
      </w:divBdr>
      <w:divsChild>
        <w:div w:id="2041781642">
          <w:marLeft w:val="0"/>
          <w:marRight w:val="0"/>
          <w:marTop w:val="0"/>
          <w:marBottom w:val="0"/>
          <w:divBdr>
            <w:top w:val="none" w:sz="0" w:space="0" w:color="auto"/>
            <w:left w:val="none" w:sz="0" w:space="0" w:color="auto"/>
            <w:bottom w:val="none" w:sz="0" w:space="0" w:color="auto"/>
            <w:right w:val="none" w:sz="0" w:space="0" w:color="auto"/>
          </w:divBdr>
          <w:divsChild>
            <w:div w:id="311376973">
              <w:marLeft w:val="0"/>
              <w:marRight w:val="0"/>
              <w:marTop w:val="0"/>
              <w:marBottom w:val="0"/>
              <w:divBdr>
                <w:top w:val="none" w:sz="0" w:space="0" w:color="auto"/>
                <w:left w:val="none" w:sz="0" w:space="0" w:color="auto"/>
                <w:bottom w:val="none" w:sz="0" w:space="0" w:color="auto"/>
                <w:right w:val="none" w:sz="0" w:space="0" w:color="auto"/>
              </w:divBdr>
              <w:divsChild>
                <w:div w:id="989597407">
                  <w:marLeft w:val="0"/>
                  <w:marRight w:val="0"/>
                  <w:marTop w:val="0"/>
                  <w:marBottom w:val="0"/>
                  <w:divBdr>
                    <w:top w:val="none" w:sz="0" w:space="0" w:color="auto"/>
                    <w:left w:val="none" w:sz="0" w:space="0" w:color="auto"/>
                    <w:bottom w:val="none" w:sz="0" w:space="0" w:color="auto"/>
                    <w:right w:val="none" w:sz="0" w:space="0" w:color="auto"/>
                  </w:divBdr>
                  <w:divsChild>
                    <w:div w:id="3185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260332">
      <w:bodyDiv w:val="1"/>
      <w:marLeft w:val="0"/>
      <w:marRight w:val="0"/>
      <w:marTop w:val="0"/>
      <w:marBottom w:val="0"/>
      <w:divBdr>
        <w:top w:val="none" w:sz="0" w:space="0" w:color="auto"/>
        <w:left w:val="none" w:sz="0" w:space="0" w:color="auto"/>
        <w:bottom w:val="none" w:sz="0" w:space="0" w:color="auto"/>
        <w:right w:val="none" w:sz="0" w:space="0" w:color="auto"/>
      </w:divBdr>
      <w:divsChild>
        <w:div w:id="198906417">
          <w:marLeft w:val="640"/>
          <w:marRight w:val="0"/>
          <w:marTop w:val="0"/>
          <w:marBottom w:val="0"/>
          <w:divBdr>
            <w:top w:val="none" w:sz="0" w:space="0" w:color="auto"/>
            <w:left w:val="none" w:sz="0" w:space="0" w:color="auto"/>
            <w:bottom w:val="none" w:sz="0" w:space="0" w:color="auto"/>
            <w:right w:val="none" w:sz="0" w:space="0" w:color="auto"/>
          </w:divBdr>
        </w:div>
        <w:div w:id="1715034410">
          <w:marLeft w:val="640"/>
          <w:marRight w:val="0"/>
          <w:marTop w:val="0"/>
          <w:marBottom w:val="0"/>
          <w:divBdr>
            <w:top w:val="none" w:sz="0" w:space="0" w:color="auto"/>
            <w:left w:val="none" w:sz="0" w:space="0" w:color="auto"/>
            <w:bottom w:val="none" w:sz="0" w:space="0" w:color="auto"/>
            <w:right w:val="none" w:sz="0" w:space="0" w:color="auto"/>
          </w:divBdr>
        </w:div>
        <w:div w:id="1153178196">
          <w:marLeft w:val="640"/>
          <w:marRight w:val="0"/>
          <w:marTop w:val="0"/>
          <w:marBottom w:val="0"/>
          <w:divBdr>
            <w:top w:val="none" w:sz="0" w:space="0" w:color="auto"/>
            <w:left w:val="none" w:sz="0" w:space="0" w:color="auto"/>
            <w:bottom w:val="none" w:sz="0" w:space="0" w:color="auto"/>
            <w:right w:val="none" w:sz="0" w:space="0" w:color="auto"/>
          </w:divBdr>
        </w:div>
        <w:div w:id="446970213">
          <w:marLeft w:val="640"/>
          <w:marRight w:val="0"/>
          <w:marTop w:val="0"/>
          <w:marBottom w:val="0"/>
          <w:divBdr>
            <w:top w:val="none" w:sz="0" w:space="0" w:color="auto"/>
            <w:left w:val="none" w:sz="0" w:space="0" w:color="auto"/>
            <w:bottom w:val="none" w:sz="0" w:space="0" w:color="auto"/>
            <w:right w:val="none" w:sz="0" w:space="0" w:color="auto"/>
          </w:divBdr>
        </w:div>
        <w:div w:id="1618021300">
          <w:marLeft w:val="640"/>
          <w:marRight w:val="0"/>
          <w:marTop w:val="0"/>
          <w:marBottom w:val="0"/>
          <w:divBdr>
            <w:top w:val="none" w:sz="0" w:space="0" w:color="auto"/>
            <w:left w:val="none" w:sz="0" w:space="0" w:color="auto"/>
            <w:bottom w:val="none" w:sz="0" w:space="0" w:color="auto"/>
            <w:right w:val="none" w:sz="0" w:space="0" w:color="auto"/>
          </w:divBdr>
        </w:div>
        <w:div w:id="2000041330">
          <w:marLeft w:val="640"/>
          <w:marRight w:val="0"/>
          <w:marTop w:val="0"/>
          <w:marBottom w:val="0"/>
          <w:divBdr>
            <w:top w:val="none" w:sz="0" w:space="0" w:color="auto"/>
            <w:left w:val="none" w:sz="0" w:space="0" w:color="auto"/>
            <w:bottom w:val="none" w:sz="0" w:space="0" w:color="auto"/>
            <w:right w:val="none" w:sz="0" w:space="0" w:color="auto"/>
          </w:divBdr>
        </w:div>
        <w:div w:id="1759867144">
          <w:marLeft w:val="640"/>
          <w:marRight w:val="0"/>
          <w:marTop w:val="0"/>
          <w:marBottom w:val="0"/>
          <w:divBdr>
            <w:top w:val="none" w:sz="0" w:space="0" w:color="auto"/>
            <w:left w:val="none" w:sz="0" w:space="0" w:color="auto"/>
            <w:bottom w:val="none" w:sz="0" w:space="0" w:color="auto"/>
            <w:right w:val="none" w:sz="0" w:space="0" w:color="auto"/>
          </w:divBdr>
        </w:div>
        <w:div w:id="1501240497">
          <w:marLeft w:val="640"/>
          <w:marRight w:val="0"/>
          <w:marTop w:val="0"/>
          <w:marBottom w:val="0"/>
          <w:divBdr>
            <w:top w:val="none" w:sz="0" w:space="0" w:color="auto"/>
            <w:left w:val="none" w:sz="0" w:space="0" w:color="auto"/>
            <w:bottom w:val="none" w:sz="0" w:space="0" w:color="auto"/>
            <w:right w:val="none" w:sz="0" w:space="0" w:color="auto"/>
          </w:divBdr>
        </w:div>
        <w:div w:id="816334624">
          <w:marLeft w:val="640"/>
          <w:marRight w:val="0"/>
          <w:marTop w:val="0"/>
          <w:marBottom w:val="0"/>
          <w:divBdr>
            <w:top w:val="none" w:sz="0" w:space="0" w:color="auto"/>
            <w:left w:val="none" w:sz="0" w:space="0" w:color="auto"/>
            <w:bottom w:val="none" w:sz="0" w:space="0" w:color="auto"/>
            <w:right w:val="none" w:sz="0" w:space="0" w:color="auto"/>
          </w:divBdr>
        </w:div>
        <w:div w:id="976684227">
          <w:marLeft w:val="640"/>
          <w:marRight w:val="0"/>
          <w:marTop w:val="0"/>
          <w:marBottom w:val="0"/>
          <w:divBdr>
            <w:top w:val="none" w:sz="0" w:space="0" w:color="auto"/>
            <w:left w:val="none" w:sz="0" w:space="0" w:color="auto"/>
            <w:bottom w:val="none" w:sz="0" w:space="0" w:color="auto"/>
            <w:right w:val="none" w:sz="0" w:space="0" w:color="auto"/>
          </w:divBdr>
        </w:div>
        <w:div w:id="758523349">
          <w:marLeft w:val="640"/>
          <w:marRight w:val="0"/>
          <w:marTop w:val="0"/>
          <w:marBottom w:val="0"/>
          <w:divBdr>
            <w:top w:val="none" w:sz="0" w:space="0" w:color="auto"/>
            <w:left w:val="none" w:sz="0" w:space="0" w:color="auto"/>
            <w:bottom w:val="none" w:sz="0" w:space="0" w:color="auto"/>
            <w:right w:val="none" w:sz="0" w:space="0" w:color="auto"/>
          </w:divBdr>
        </w:div>
        <w:div w:id="1751850654">
          <w:marLeft w:val="640"/>
          <w:marRight w:val="0"/>
          <w:marTop w:val="0"/>
          <w:marBottom w:val="0"/>
          <w:divBdr>
            <w:top w:val="none" w:sz="0" w:space="0" w:color="auto"/>
            <w:left w:val="none" w:sz="0" w:space="0" w:color="auto"/>
            <w:bottom w:val="none" w:sz="0" w:space="0" w:color="auto"/>
            <w:right w:val="none" w:sz="0" w:space="0" w:color="auto"/>
          </w:divBdr>
        </w:div>
        <w:div w:id="590742183">
          <w:marLeft w:val="640"/>
          <w:marRight w:val="0"/>
          <w:marTop w:val="0"/>
          <w:marBottom w:val="0"/>
          <w:divBdr>
            <w:top w:val="none" w:sz="0" w:space="0" w:color="auto"/>
            <w:left w:val="none" w:sz="0" w:space="0" w:color="auto"/>
            <w:bottom w:val="none" w:sz="0" w:space="0" w:color="auto"/>
            <w:right w:val="none" w:sz="0" w:space="0" w:color="auto"/>
          </w:divBdr>
        </w:div>
        <w:div w:id="1089808666">
          <w:marLeft w:val="640"/>
          <w:marRight w:val="0"/>
          <w:marTop w:val="0"/>
          <w:marBottom w:val="0"/>
          <w:divBdr>
            <w:top w:val="none" w:sz="0" w:space="0" w:color="auto"/>
            <w:left w:val="none" w:sz="0" w:space="0" w:color="auto"/>
            <w:bottom w:val="none" w:sz="0" w:space="0" w:color="auto"/>
            <w:right w:val="none" w:sz="0" w:space="0" w:color="auto"/>
          </w:divBdr>
        </w:div>
        <w:div w:id="1860384855">
          <w:marLeft w:val="640"/>
          <w:marRight w:val="0"/>
          <w:marTop w:val="0"/>
          <w:marBottom w:val="0"/>
          <w:divBdr>
            <w:top w:val="none" w:sz="0" w:space="0" w:color="auto"/>
            <w:left w:val="none" w:sz="0" w:space="0" w:color="auto"/>
            <w:bottom w:val="none" w:sz="0" w:space="0" w:color="auto"/>
            <w:right w:val="none" w:sz="0" w:space="0" w:color="auto"/>
          </w:divBdr>
        </w:div>
        <w:div w:id="2093502218">
          <w:marLeft w:val="640"/>
          <w:marRight w:val="0"/>
          <w:marTop w:val="0"/>
          <w:marBottom w:val="0"/>
          <w:divBdr>
            <w:top w:val="none" w:sz="0" w:space="0" w:color="auto"/>
            <w:left w:val="none" w:sz="0" w:space="0" w:color="auto"/>
            <w:bottom w:val="none" w:sz="0" w:space="0" w:color="auto"/>
            <w:right w:val="none" w:sz="0" w:space="0" w:color="auto"/>
          </w:divBdr>
        </w:div>
        <w:div w:id="1465151444">
          <w:marLeft w:val="640"/>
          <w:marRight w:val="0"/>
          <w:marTop w:val="0"/>
          <w:marBottom w:val="0"/>
          <w:divBdr>
            <w:top w:val="none" w:sz="0" w:space="0" w:color="auto"/>
            <w:left w:val="none" w:sz="0" w:space="0" w:color="auto"/>
            <w:bottom w:val="none" w:sz="0" w:space="0" w:color="auto"/>
            <w:right w:val="none" w:sz="0" w:space="0" w:color="auto"/>
          </w:divBdr>
        </w:div>
        <w:div w:id="885026582">
          <w:marLeft w:val="640"/>
          <w:marRight w:val="0"/>
          <w:marTop w:val="0"/>
          <w:marBottom w:val="0"/>
          <w:divBdr>
            <w:top w:val="none" w:sz="0" w:space="0" w:color="auto"/>
            <w:left w:val="none" w:sz="0" w:space="0" w:color="auto"/>
            <w:bottom w:val="none" w:sz="0" w:space="0" w:color="auto"/>
            <w:right w:val="none" w:sz="0" w:space="0" w:color="auto"/>
          </w:divBdr>
        </w:div>
      </w:divsChild>
    </w:div>
    <w:div w:id="1014771621">
      <w:bodyDiv w:val="1"/>
      <w:marLeft w:val="0"/>
      <w:marRight w:val="0"/>
      <w:marTop w:val="0"/>
      <w:marBottom w:val="0"/>
      <w:divBdr>
        <w:top w:val="none" w:sz="0" w:space="0" w:color="auto"/>
        <w:left w:val="none" w:sz="0" w:space="0" w:color="auto"/>
        <w:bottom w:val="none" w:sz="0" w:space="0" w:color="auto"/>
        <w:right w:val="none" w:sz="0" w:space="0" w:color="auto"/>
      </w:divBdr>
      <w:divsChild>
        <w:div w:id="1585994887">
          <w:marLeft w:val="0"/>
          <w:marRight w:val="0"/>
          <w:marTop w:val="0"/>
          <w:marBottom w:val="0"/>
          <w:divBdr>
            <w:top w:val="none" w:sz="0" w:space="0" w:color="auto"/>
            <w:left w:val="none" w:sz="0" w:space="0" w:color="auto"/>
            <w:bottom w:val="none" w:sz="0" w:space="0" w:color="auto"/>
            <w:right w:val="none" w:sz="0" w:space="0" w:color="auto"/>
          </w:divBdr>
          <w:divsChild>
            <w:div w:id="2097364161">
              <w:marLeft w:val="0"/>
              <w:marRight w:val="0"/>
              <w:marTop w:val="0"/>
              <w:marBottom w:val="0"/>
              <w:divBdr>
                <w:top w:val="none" w:sz="0" w:space="0" w:color="auto"/>
                <w:left w:val="none" w:sz="0" w:space="0" w:color="auto"/>
                <w:bottom w:val="none" w:sz="0" w:space="0" w:color="auto"/>
                <w:right w:val="none" w:sz="0" w:space="0" w:color="auto"/>
              </w:divBdr>
              <w:divsChild>
                <w:div w:id="628127515">
                  <w:marLeft w:val="0"/>
                  <w:marRight w:val="0"/>
                  <w:marTop w:val="0"/>
                  <w:marBottom w:val="0"/>
                  <w:divBdr>
                    <w:top w:val="none" w:sz="0" w:space="0" w:color="auto"/>
                    <w:left w:val="none" w:sz="0" w:space="0" w:color="auto"/>
                    <w:bottom w:val="none" w:sz="0" w:space="0" w:color="auto"/>
                    <w:right w:val="none" w:sz="0" w:space="0" w:color="auto"/>
                  </w:divBdr>
                  <w:divsChild>
                    <w:div w:id="615523241">
                      <w:marLeft w:val="0"/>
                      <w:marRight w:val="0"/>
                      <w:marTop w:val="0"/>
                      <w:marBottom w:val="0"/>
                      <w:divBdr>
                        <w:top w:val="none" w:sz="0" w:space="0" w:color="auto"/>
                        <w:left w:val="none" w:sz="0" w:space="0" w:color="auto"/>
                        <w:bottom w:val="none" w:sz="0" w:space="0" w:color="auto"/>
                        <w:right w:val="none" w:sz="0" w:space="0" w:color="auto"/>
                      </w:divBdr>
                    </w:div>
                  </w:divsChild>
                </w:div>
                <w:div w:id="1396201471">
                  <w:marLeft w:val="0"/>
                  <w:marRight w:val="0"/>
                  <w:marTop w:val="0"/>
                  <w:marBottom w:val="0"/>
                  <w:divBdr>
                    <w:top w:val="none" w:sz="0" w:space="0" w:color="auto"/>
                    <w:left w:val="none" w:sz="0" w:space="0" w:color="auto"/>
                    <w:bottom w:val="none" w:sz="0" w:space="0" w:color="auto"/>
                    <w:right w:val="none" w:sz="0" w:space="0" w:color="auto"/>
                  </w:divBdr>
                  <w:divsChild>
                    <w:div w:id="18950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56651">
      <w:bodyDiv w:val="1"/>
      <w:marLeft w:val="0"/>
      <w:marRight w:val="0"/>
      <w:marTop w:val="0"/>
      <w:marBottom w:val="0"/>
      <w:divBdr>
        <w:top w:val="none" w:sz="0" w:space="0" w:color="auto"/>
        <w:left w:val="none" w:sz="0" w:space="0" w:color="auto"/>
        <w:bottom w:val="none" w:sz="0" w:space="0" w:color="auto"/>
        <w:right w:val="none" w:sz="0" w:space="0" w:color="auto"/>
      </w:divBdr>
    </w:div>
    <w:div w:id="1025667004">
      <w:bodyDiv w:val="1"/>
      <w:marLeft w:val="0"/>
      <w:marRight w:val="0"/>
      <w:marTop w:val="0"/>
      <w:marBottom w:val="0"/>
      <w:divBdr>
        <w:top w:val="none" w:sz="0" w:space="0" w:color="auto"/>
        <w:left w:val="none" w:sz="0" w:space="0" w:color="auto"/>
        <w:bottom w:val="none" w:sz="0" w:space="0" w:color="auto"/>
        <w:right w:val="none" w:sz="0" w:space="0" w:color="auto"/>
      </w:divBdr>
      <w:divsChild>
        <w:div w:id="283389670">
          <w:marLeft w:val="0"/>
          <w:marRight w:val="0"/>
          <w:marTop w:val="0"/>
          <w:marBottom w:val="0"/>
          <w:divBdr>
            <w:top w:val="none" w:sz="0" w:space="0" w:color="auto"/>
            <w:left w:val="none" w:sz="0" w:space="0" w:color="auto"/>
            <w:bottom w:val="none" w:sz="0" w:space="0" w:color="auto"/>
            <w:right w:val="none" w:sz="0" w:space="0" w:color="auto"/>
          </w:divBdr>
          <w:divsChild>
            <w:div w:id="1457915384">
              <w:marLeft w:val="0"/>
              <w:marRight w:val="0"/>
              <w:marTop w:val="0"/>
              <w:marBottom w:val="0"/>
              <w:divBdr>
                <w:top w:val="none" w:sz="0" w:space="0" w:color="auto"/>
                <w:left w:val="none" w:sz="0" w:space="0" w:color="auto"/>
                <w:bottom w:val="none" w:sz="0" w:space="0" w:color="auto"/>
                <w:right w:val="none" w:sz="0" w:space="0" w:color="auto"/>
              </w:divBdr>
              <w:divsChild>
                <w:div w:id="1555042050">
                  <w:marLeft w:val="0"/>
                  <w:marRight w:val="0"/>
                  <w:marTop w:val="0"/>
                  <w:marBottom w:val="0"/>
                  <w:divBdr>
                    <w:top w:val="none" w:sz="0" w:space="0" w:color="auto"/>
                    <w:left w:val="none" w:sz="0" w:space="0" w:color="auto"/>
                    <w:bottom w:val="none" w:sz="0" w:space="0" w:color="auto"/>
                    <w:right w:val="none" w:sz="0" w:space="0" w:color="auto"/>
                  </w:divBdr>
                  <w:divsChild>
                    <w:div w:id="132452913">
                      <w:marLeft w:val="0"/>
                      <w:marRight w:val="0"/>
                      <w:marTop w:val="0"/>
                      <w:marBottom w:val="0"/>
                      <w:divBdr>
                        <w:top w:val="none" w:sz="0" w:space="0" w:color="auto"/>
                        <w:left w:val="none" w:sz="0" w:space="0" w:color="auto"/>
                        <w:bottom w:val="none" w:sz="0" w:space="0" w:color="auto"/>
                        <w:right w:val="none" w:sz="0" w:space="0" w:color="auto"/>
                      </w:divBdr>
                    </w:div>
                  </w:divsChild>
                </w:div>
                <w:div w:id="76288634">
                  <w:marLeft w:val="0"/>
                  <w:marRight w:val="0"/>
                  <w:marTop w:val="0"/>
                  <w:marBottom w:val="0"/>
                  <w:divBdr>
                    <w:top w:val="none" w:sz="0" w:space="0" w:color="auto"/>
                    <w:left w:val="none" w:sz="0" w:space="0" w:color="auto"/>
                    <w:bottom w:val="none" w:sz="0" w:space="0" w:color="auto"/>
                    <w:right w:val="none" w:sz="0" w:space="0" w:color="auto"/>
                  </w:divBdr>
                  <w:divsChild>
                    <w:div w:id="11418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90733">
      <w:bodyDiv w:val="1"/>
      <w:marLeft w:val="0"/>
      <w:marRight w:val="0"/>
      <w:marTop w:val="0"/>
      <w:marBottom w:val="0"/>
      <w:divBdr>
        <w:top w:val="none" w:sz="0" w:space="0" w:color="auto"/>
        <w:left w:val="none" w:sz="0" w:space="0" w:color="auto"/>
        <w:bottom w:val="none" w:sz="0" w:space="0" w:color="auto"/>
        <w:right w:val="none" w:sz="0" w:space="0" w:color="auto"/>
      </w:divBdr>
    </w:div>
    <w:div w:id="1056586018">
      <w:bodyDiv w:val="1"/>
      <w:marLeft w:val="0"/>
      <w:marRight w:val="0"/>
      <w:marTop w:val="0"/>
      <w:marBottom w:val="0"/>
      <w:divBdr>
        <w:top w:val="none" w:sz="0" w:space="0" w:color="auto"/>
        <w:left w:val="none" w:sz="0" w:space="0" w:color="auto"/>
        <w:bottom w:val="none" w:sz="0" w:space="0" w:color="auto"/>
        <w:right w:val="none" w:sz="0" w:space="0" w:color="auto"/>
      </w:divBdr>
      <w:divsChild>
        <w:div w:id="849754612">
          <w:marLeft w:val="640"/>
          <w:marRight w:val="0"/>
          <w:marTop w:val="0"/>
          <w:marBottom w:val="0"/>
          <w:divBdr>
            <w:top w:val="none" w:sz="0" w:space="0" w:color="auto"/>
            <w:left w:val="none" w:sz="0" w:space="0" w:color="auto"/>
            <w:bottom w:val="none" w:sz="0" w:space="0" w:color="auto"/>
            <w:right w:val="none" w:sz="0" w:space="0" w:color="auto"/>
          </w:divBdr>
        </w:div>
        <w:div w:id="1480145008">
          <w:marLeft w:val="640"/>
          <w:marRight w:val="0"/>
          <w:marTop w:val="0"/>
          <w:marBottom w:val="0"/>
          <w:divBdr>
            <w:top w:val="none" w:sz="0" w:space="0" w:color="auto"/>
            <w:left w:val="none" w:sz="0" w:space="0" w:color="auto"/>
            <w:bottom w:val="none" w:sz="0" w:space="0" w:color="auto"/>
            <w:right w:val="none" w:sz="0" w:space="0" w:color="auto"/>
          </w:divBdr>
        </w:div>
        <w:div w:id="1240557033">
          <w:marLeft w:val="640"/>
          <w:marRight w:val="0"/>
          <w:marTop w:val="0"/>
          <w:marBottom w:val="0"/>
          <w:divBdr>
            <w:top w:val="none" w:sz="0" w:space="0" w:color="auto"/>
            <w:left w:val="none" w:sz="0" w:space="0" w:color="auto"/>
            <w:bottom w:val="none" w:sz="0" w:space="0" w:color="auto"/>
            <w:right w:val="none" w:sz="0" w:space="0" w:color="auto"/>
          </w:divBdr>
        </w:div>
        <w:div w:id="808474798">
          <w:marLeft w:val="640"/>
          <w:marRight w:val="0"/>
          <w:marTop w:val="0"/>
          <w:marBottom w:val="0"/>
          <w:divBdr>
            <w:top w:val="none" w:sz="0" w:space="0" w:color="auto"/>
            <w:left w:val="none" w:sz="0" w:space="0" w:color="auto"/>
            <w:bottom w:val="none" w:sz="0" w:space="0" w:color="auto"/>
            <w:right w:val="none" w:sz="0" w:space="0" w:color="auto"/>
          </w:divBdr>
        </w:div>
        <w:div w:id="868908865">
          <w:marLeft w:val="640"/>
          <w:marRight w:val="0"/>
          <w:marTop w:val="0"/>
          <w:marBottom w:val="0"/>
          <w:divBdr>
            <w:top w:val="none" w:sz="0" w:space="0" w:color="auto"/>
            <w:left w:val="none" w:sz="0" w:space="0" w:color="auto"/>
            <w:bottom w:val="none" w:sz="0" w:space="0" w:color="auto"/>
            <w:right w:val="none" w:sz="0" w:space="0" w:color="auto"/>
          </w:divBdr>
        </w:div>
        <w:div w:id="358043094">
          <w:marLeft w:val="640"/>
          <w:marRight w:val="0"/>
          <w:marTop w:val="0"/>
          <w:marBottom w:val="0"/>
          <w:divBdr>
            <w:top w:val="none" w:sz="0" w:space="0" w:color="auto"/>
            <w:left w:val="none" w:sz="0" w:space="0" w:color="auto"/>
            <w:bottom w:val="none" w:sz="0" w:space="0" w:color="auto"/>
            <w:right w:val="none" w:sz="0" w:space="0" w:color="auto"/>
          </w:divBdr>
        </w:div>
        <w:div w:id="812940415">
          <w:marLeft w:val="640"/>
          <w:marRight w:val="0"/>
          <w:marTop w:val="0"/>
          <w:marBottom w:val="0"/>
          <w:divBdr>
            <w:top w:val="none" w:sz="0" w:space="0" w:color="auto"/>
            <w:left w:val="none" w:sz="0" w:space="0" w:color="auto"/>
            <w:bottom w:val="none" w:sz="0" w:space="0" w:color="auto"/>
            <w:right w:val="none" w:sz="0" w:space="0" w:color="auto"/>
          </w:divBdr>
        </w:div>
        <w:div w:id="1311669463">
          <w:marLeft w:val="640"/>
          <w:marRight w:val="0"/>
          <w:marTop w:val="0"/>
          <w:marBottom w:val="0"/>
          <w:divBdr>
            <w:top w:val="none" w:sz="0" w:space="0" w:color="auto"/>
            <w:left w:val="none" w:sz="0" w:space="0" w:color="auto"/>
            <w:bottom w:val="none" w:sz="0" w:space="0" w:color="auto"/>
            <w:right w:val="none" w:sz="0" w:space="0" w:color="auto"/>
          </w:divBdr>
        </w:div>
        <w:div w:id="2035842183">
          <w:marLeft w:val="640"/>
          <w:marRight w:val="0"/>
          <w:marTop w:val="0"/>
          <w:marBottom w:val="0"/>
          <w:divBdr>
            <w:top w:val="none" w:sz="0" w:space="0" w:color="auto"/>
            <w:left w:val="none" w:sz="0" w:space="0" w:color="auto"/>
            <w:bottom w:val="none" w:sz="0" w:space="0" w:color="auto"/>
            <w:right w:val="none" w:sz="0" w:space="0" w:color="auto"/>
          </w:divBdr>
        </w:div>
        <w:div w:id="1931085813">
          <w:marLeft w:val="640"/>
          <w:marRight w:val="0"/>
          <w:marTop w:val="0"/>
          <w:marBottom w:val="0"/>
          <w:divBdr>
            <w:top w:val="none" w:sz="0" w:space="0" w:color="auto"/>
            <w:left w:val="none" w:sz="0" w:space="0" w:color="auto"/>
            <w:bottom w:val="none" w:sz="0" w:space="0" w:color="auto"/>
            <w:right w:val="none" w:sz="0" w:space="0" w:color="auto"/>
          </w:divBdr>
        </w:div>
        <w:div w:id="1387026887">
          <w:marLeft w:val="640"/>
          <w:marRight w:val="0"/>
          <w:marTop w:val="0"/>
          <w:marBottom w:val="0"/>
          <w:divBdr>
            <w:top w:val="none" w:sz="0" w:space="0" w:color="auto"/>
            <w:left w:val="none" w:sz="0" w:space="0" w:color="auto"/>
            <w:bottom w:val="none" w:sz="0" w:space="0" w:color="auto"/>
            <w:right w:val="none" w:sz="0" w:space="0" w:color="auto"/>
          </w:divBdr>
        </w:div>
        <w:div w:id="1259682223">
          <w:marLeft w:val="640"/>
          <w:marRight w:val="0"/>
          <w:marTop w:val="0"/>
          <w:marBottom w:val="0"/>
          <w:divBdr>
            <w:top w:val="none" w:sz="0" w:space="0" w:color="auto"/>
            <w:left w:val="none" w:sz="0" w:space="0" w:color="auto"/>
            <w:bottom w:val="none" w:sz="0" w:space="0" w:color="auto"/>
            <w:right w:val="none" w:sz="0" w:space="0" w:color="auto"/>
          </w:divBdr>
        </w:div>
        <w:div w:id="2116973498">
          <w:marLeft w:val="640"/>
          <w:marRight w:val="0"/>
          <w:marTop w:val="0"/>
          <w:marBottom w:val="0"/>
          <w:divBdr>
            <w:top w:val="none" w:sz="0" w:space="0" w:color="auto"/>
            <w:left w:val="none" w:sz="0" w:space="0" w:color="auto"/>
            <w:bottom w:val="none" w:sz="0" w:space="0" w:color="auto"/>
            <w:right w:val="none" w:sz="0" w:space="0" w:color="auto"/>
          </w:divBdr>
        </w:div>
        <w:div w:id="1236814188">
          <w:marLeft w:val="640"/>
          <w:marRight w:val="0"/>
          <w:marTop w:val="0"/>
          <w:marBottom w:val="0"/>
          <w:divBdr>
            <w:top w:val="none" w:sz="0" w:space="0" w:color="auto"/>
            <w:left w:val="none" w:sz="0" w:space="0" w:color="auto"/>
            <w:bottom w:val="none" w:sz="0" w:space="0" w:color="auto"/>
            <w:right w:val="none" w:sz="0" w:space="0" w:color="auto"/>
          </w:divBdr>
        </w:div>
        <w:div w:id="1080058645">
          <w:marLeft w:val="640"/>
          <w:marRight w:val="0"/>
          <w:marTop w:val="0"/>
          <w:marBottom w:val="0"/>
          <w:divBdr>
            <w:top w:val="none" w:sz="0" w:space="0" w:color="auto"/>
            <w:left w:val="none" w:sz="0" w:space="0" w:color="auto"/>
            <w:bottom w:val="none" w:sz="0" w:space="0" w:color="auto"/>
            <w:right w:val="none" w:sz="0" w:space="0" w:color="auto"/>
          </w:divBdr>
        </w:div>
      </w:divsChild>
    </w:div>
    <w:div w:id="1104573063">
      <w:bodyDiv w:val="1"/>
      <w:marLeft w:val="0"/>
      <w:marRight w:val="0"/>
      <w:marTop w:val="0"/>
      <w:marBottom w:val="0"/>
      <w:divBdr>
        <w:top w:val="none" w:sz="0" w:space="0" w:color="auto"/>
        <w:left w:val="none" w:sz="0" w:space="0" w:color="auto"/>
        <w:bottom w:val="none" w:sz="0" w:space="0" w:color="auto"/>
        <w:right w:val="none" w:sz="0" w:space="0" w:color="auto"/>
      </w:divBdr>
      <w:divsChild>
        <w:div w:id="622004099">
          <w:marLeft w:val="640"/>
          <w:marRight w:val="0"/>
          <w:marTop w:val="0"/>
          <w:marBottom w:val="0"/>
          <w:divBdr>
            <w:top w:val="none" w:sz="0" w:space="0" w:color="auto"/>
            <w:left w:val="none" w:sz="0" w:space="0" w:color="auto"/>
            <w:bottom w:val="none" w:sz="0" w:space="0" w:color="auto"/>
            <w:right w:val="none" w:sz="0" w:space="0" w:color="auto"/>
          </w:divBdr>
        </w:div>
        <w:div w:id="932779277">
          <w:marLeft w:val="640"/>
          <w:marRight w:val="0"/>
          <w:marTop w:val="0"/>
          <w:marBottom w:val="0"/>
          <w:divBdr>
            <w:top w:val="none" w:sz="0" w:space="0" w:color="auto"/>
            <w:left w:val="none" w:sz="0" w:space="0" w:color="auto"/>
            <w:bottom w:val="none" w:sz="0" w:space="0" w:color="auto"/>
            <w:right w:val="none" w:sz="0" w:space="0" w:color="auto"/>
          </w:divBdr>
        </w:div>
        <w:div w:id="859974244">
          <w:marLeft w:val="640"/>
          <w:marRight w:val="0"/>
          <w:marTop w:val="0"/>
          <w:marBottom w:val="0"/>
          <w:divBdr>
            <w:top w:val="none" w:sz="0" w:space="0" w:color="auto"/>
            <w:left w:val="none" w:sz="0" w:space="0" w:color="auto"/>
            <w:bottom w:val="none" w:sz="0" w:space="0" w:color="auto"/>
            <w:right w:val="none" w:sz="0" w:space="0" w:color="auto"/>
          </w:divBdr>
        </w:div>
        <w:div w:id="1441100493">
          <w:marLeft w:val="640"/>
          <w:marRight w:val="0"/>
          <w:marTop w:val="0"/>
          <w:marBottom w:val="0"/>
          <w:divBdr>
            <w:top w:val="none" w:sz="0" w:space="0" w:color="auto"/>
            <w:left w:val="none" w:sz="0" w:space="0" w:color="auto"/>
            <w:bottom w:val="none" w:sz="0" w:space="0" w:color="auto"/>
            <w:right w:val="none" w:sz="0" w:space="0" w:color="auto"/>
          </w:divBdr>
        </w:div>
        <w:div w:id="1441339739">
          <w:marLeft w:val="640"/>
          <w:marRight w:val="0"/>
          <w:marTop w:val="0"/>
          <w:marBottom w:val="0"/>
          <w:divBdr>
            <w:top w:val="none" w:sz="0" w:space="0" w:color="auto"/>
            <w:left w:val="none" w:sz="0" w:space="0" w:color="auto"/>
            <w:bottom w:val="none" w:sz="0" w:space="0" w:color="auto"/>
            <w:right w:val="none" w:sz="0" w:space="0" w:color="auto"/>
          </w:divBdr>
        </w:div>
        <w:div w:id="1278373476">
          <w:marLeft w:val="640"/>
          <w:marRight w:val="0"/>
          <w:marTop w:val="0"/>
          <w:marBottom w:val="0"/>
          <w:divBdr>
            <w:top w:val="none" w:sz="0" w:space="0" w:color="auto"/>
            <w:left w:val="none" w:sz="0" w:space="0" w:color="auto"/>
            <w:bottom w:val="none" w:sz="0" w:space="0" w:color="auto"/>
            <w:right w:val="none" w:sz="0" w:space="0" w:color="auto"/>
          </w:divBdr>
        </w:div>
        <w:div w:id="660234615">
          <w:marLeft w:val="640"/>
          <w:marRight w:val="0"/>
          <w:marTop w:val="0"/>
          <w:marBottom w:val="0"/>
          <w:divBdr>
            <w:top w:val="none" w:sz="0" w:space="0" w:color="auto"/>
            <w:left w:val="none" w:sz="0" w:space="0" w:color="auto"/>
            <w:bottom w:val="none" w:sz="0" w:space="0" w:color="auto"/>
            <w:right w:val="none" w:sz="0" w:space="0" w:color="auto"/>
          </w:divBdr>
        </w:div>
        <w:div w:id="1057554692">
          <w:marLeft w:val="640"/>
          <w:marRight w:val="0"/>
          <w:marTop w:val="0"/>
          <w:marBottom w:val="0"/>
          <w:divBdr>
            <w:top w:val="none" w:sz="0" w:space="0" w:color="auto"/>
            <w:left w:val="none" w:sz="0" w:space="0" w:color="auto"/>
            <w:bottom w:val="none" w:sz="0" w:space="0" w:color="auto"/>
            <w:right w:val="none" w:sz="0" w:space="0" w:color="auto"/>
          </w:divBdr>
        </w:div>
        <w:div w:id="1934849667">
          <w:marLeft w:val="640"/>
          <w:marRight w:val="0"/>
          <w:marTop w:val="0"/>
          <w:marBottom w:val="0"/>
          <w:divBdr>
            <w:top w:val="none" w:sz="0" w:space="0" w:color="auto"/>
            <w:left w:val="none" w:sz="0" w:space="0" w:color="auto"/>
            <w:bottom w:val="none" w:sz="0" w:space="0" w:color="auto"/>
            <w:right w:val="none" w:sz="0" w:space="0" w:color="auto"/>
          </w:divBdr>
        </w:div>
        <w:div w:id="1022320078">
          <w:marLeft w:val="640"/>
          <w:marRight w:val="0"/>
          <w:marTop w:val="0"/>
          <w:marBottom w:val="0"/>
          <w:divBdr>
            <w:top w:val="none" w:sz="0" w:space="0" w:color="auto"/>
            <w:left w:val="none" w:sz="0" w:space="0" w:color="auto"/>
            <w:bottom w:val="none" w:sz="0" w:space="0" w:color="auto"/>
            <w:right w:val="none" w:sz="0" w:space="0" w:color="auto"/>
          </w:divBdr>
        </w:div>
        <w:div w:id="1536456688">
          <w:marLeft w:val="640"/>
          <w:marRight w:val="0"/>
          <w:marTop w:val="0"/>
          <w:marBottom w:val="0"/>
          <w:divBdr>
            <w:top w:val="none" w:sz="0" w:space="0" w:color="auto"/>
            <w:left w:val="none" w:sz="0" w:space="0" w:color="auto"/>
            <w:bottom w:val="none" w:sz="0" w:space="0" w:color="auto"/>
            <w:right w:val="none" w:sz="0" w:space="0" w:color="auto"/>
          </w:divBdr>
        </w:div>
        <w:div w:id="1634482915">
          <w:marLeft w:val="640"/>
          <w:marRight w:val="0"/>
          <w:marTop w:val="0"/>
          <w:marBottom w:val="0"/>
          <w:divBdr>
            <w:top w:val="none" w:sz="0" w:space="0" w:color="auto"/>
            <w:left w:val="none" w:sz="0" w:space="0" w:color="auto"/>
            <w:bottom w:val="none" w:sz="0" w:space="0" w:color="auto"/>
            <w:right w:val="none" w:sz="0" w:space="0" w:color="auto"/>
          </w:divBdr>
        </w:div>
        <w:div w:id="958800711">
          <w:marLeft w:val="640"/>
          <w:marRight w:val="0"/>
          <w:marTop w:val="0"/>
          <w:marBottom w:val="0"/>
          <w:divBdr>
            <w:top w:val="none" w:sz="0" w:space="0" w:color="auto"/>
            <w:left w:val="none" w:sz="0" w:space="0" w:color="auto"/>
            <w:bottom w:val="none" w:sz="0" w:space="0" w:color="auto"/>
            <w:right w:val="none" w:sz="0" w:space="0" w:color="auto"/>
          </w:divBdr>
        </w:div>
        <w:div w:id="2066681579">
          <w:marLeft w:val="640"/>
          <w:marRight w:val="0"/>
          <w:marTop w:val="0"/>
          <w:marBottom w:val="0"/>
          <w:divBdr>
            <w:top w:val="none" w:sz="0" w:space="0" w:color="auto"/>
            <w:left w:val="none" w:sz="0" w:space="0" w:color="auto"/>
            <w:bottom w:val="none" w:sz="0" w:space="0" w:color="auto"/>
            <w:right w:val="none" w:sz="0" w:space="0" w:color="auto"/>
          </w:divBdr>
        </w:div>
        <w:div w:id="1721050929">
          <w:marLeft w:val="640"/>
          <w:marRight w:val="0"/>
          <w:marTop w:val="0"/>
          <w:marBottom w:val="0"/>
          <w:divBdr>
            <w:top w:val="none" w:sz="0" w:space="0" w:color="auto"/>
            <w:left w:val="none" w:sz="0" w:space="0" w:color="auto"/>
            <w:bottom w:val="none" w:sz="0" w:space="0" w:color="auto"/>
            <w:right w:val="none" w:sz="0" w:space="0" w:color="auto"/>
          </w:divBdr>
        </w:div>
        <w:div w:id="286204838">
          <w:marLeft w:val="640"/>
          <w:marRight w:val="0"/>
          <w:marTop w:val="0"/>
          <w:marBottom w:val="0"/>
          <w:divBdr>
            <w:top w:val="none" w:sz="0" w:space="0" w:color="auto"/>
            <w:left w:val="none" w:sz="0" w:space="0" w:color="auto"/>
            <w:bottom w:val="none" w:sz="0" w:space="0" w:color="auto"/>
            <w:right w:val="none" w:sz="0" w:space="0" w:color="auto"/>
          </w:divBdr>
        </w:div>
        <w:div w:id="671762009">
          <w:marLeft w:val="640"/>
          <w:marRight w:val="0"/>
          <w:marTop w:val="0"/>
          <w:marBottom w:val="0"/>
          <w:divBdr>
            <w:top w:val="none" w:sz="0" w:space="0" w:color="auto"/>
            <w:left w:val="none" w:sz="0" w:space="0" w:color="auto"/>
            <w:bottom w:val="none" w:sz="0" w:space="0" w:color="auto"/>
            <w:right w:val="none" w:sz="0" w:space="0" w:color="auto"/>
          </w:divBdr>
        </w:div>
        <w:div w:id="1511338381">
          <w:marLeft w:val="640"/>
          <w:marRight w:val="0"/>
          <w:marTop w:val="0"/>
          <w:marBottom w:val="0"/>
          <w:divBdr>
            <w:top w:val="none" w:sz="0" w:space="0" w:color="auto"/>
            <w:left w:val="none" w:sz="0" w:space="0" w:color="auto"/>
            <w:bottom w:val="none" w:sz="0" w:space="0" w:color="auto"/>
            <w:right w:val="none" w:sz="0" w:space="0" w:color="auto"/>
          </w:divBdr>
        </w:div>
        <w:div w:id="290668817">
          <w:marLeft w:val="640"/>
          <w:marRight w:val="0"/>
          <w:marTop w:val="0"/>
          <w:marBottom w:val="0"/>
          <w:divBdr>
            <w:top w:val="none" w:sz="0" w:space="0" w:color="auto"/>
            <w:left w:val="none" w:sz="0" w:space="0" w:color="auto"/>
            <w:bottom w:val="none" w:sz="0" w:space="0" w:color="auto"/>
            <w:right w:val="none" w:sz="0" w:space="0" w:color="auto"/>
          </w:divBdr>
        </w:div>
      </w:divsChild>
    </w:div>
    <w:div w:id="1112940981">
      <w:bodyDiv w:val="1"/>
      <w:marLeft w:val="0"/>
      <w:marRight w:val="0"/>
      <w:marTop w:val="0"/>
      <w:marBottom w:val="0"/>
      <w:divBdr>
        <w:top w:val="none" w:sz="0" w:space="0" w:color="auto"/>
        <w:left w:val="none" w:sz="0" w:space="0" w:color="auto"/>
        <w:bottom w:val="none" w:sz="0" w:space="0" w:color="auto"/>
        <w:right w:val="none" w:sz="0" w:space="0" w:color="auto"/>
      </w:divBdr>
    </w:div>
    <w:div w:id="1126312813">
      <w:bodyDiv w:val="1"/>
      <w:marLeft w:val="0"/>
      <w:marRight w:val="0"/>
      <w:marTop w:val="0"/>
      <w:marBottom w:val="0"/>
      <w:divBdr>
        <w:top w:val="none" w:sz="0" w:space="0" w:color="auto"/>
        <w:left w:val="none" w:sz="0" w:space="0" w:color="auto"/>
        <w:bottom w:val="none" w:sz="0" w:space="0" w:color="auto"/>
        <w:right w:val="none" w:sz="0" w:space="0" w:color="auto"/>
      </w:divBdr>
    </w:div>
    <w:div w:id="1128354348">
      <w:bodyDiv w:val="1"/>
      <w:marLeft w:val="0"/>
      <w:marRight w:val="0"/>
      <w:marTop w:val="0"/>
      <w:marBottom w:val="0"/>
      <w:divBdr>
        <w:top w:val="none" w:sz="0" w:space="0" w:color="auto"/>
        <w:left w:val="none" w:sz="0" w:space="0" w:color="auto"/>
        <w:bottom w:val="none" w:sz="0" w:space="0" w:color="auto"/>
        <w:right w:val="none" w:sz="0" w:space="0" w:color="auto"/>
      </w:divBdr>
    </w:div>
    <w:div w:id="1132406581">
      <w:bodyDiv w:val="1"/>
      <w:marLeft w:val="0"/>
      <w:marRight w:val="0"/>
      <w:marTop w:val="0"/>
      <w:marBottom w:val="0"/>
      <w:divBdr>
        <w:top w:val="none" w:sz="0" w:space="0" w:color="auto"/>
        <w:left w:val="none" w:sz="0" w:space="0" w:color="auto"/>
        <w:bottom w:val="none" w:sz="0" w:space="0" w:color="auto"/>
        <w:right w:val="none" w:sz="0" w:space="0" w:color="auto"/>
      </w:divBdr>
    </w:div>
    <w:div w:id="1132554889">
      <w:bodyDiv w:val="1"/>
      <w:marLeft w:val="0"/>
      <w:marRight w:val="0"/>
      <w:marTop w:val="0"/>
      <w:marBottom w:val="0"/>
      <w:divBdr>
        <w:top w:val="none" w:sz="0" w:space="0" w:color="auto"/>
        <w:left w:val="none" w:sz="0" w:space="0" w:color="auto"/>
        <w:bottom w:val="none" w:sz="0" w:space="0" w:color="auto"/>
        <w:right w:val="none" w:sz="0" w:space="0" w:color="auto"/>
      </w:divBdr>
    </w:div>
    <w:div w:id="1137066252">
      <w:bodyDiv w:val="1"/>
      <w:marLeft w:val="0"/>
      <w:marRight w:val="0"/>
      <w:marTop w:val="0"/>
      <w:marBottom w:val="0"/>
      <w:divBdr>
        <w:top w:val="none" w:sz="0" w:space="0" w:color="auto"/>
        <w:left w:val="none" w:sz="0" w:space="0" w:color="auto"/>
        <w:bottom w:val="none" w:sz="0" w:space="0" w:color="auto"/>
        <w:right w:val="none" w:sz="0" w:space="0" w:color="auto"/>
      </w:divBdr>
      <w:divsChild>
        <w:div w:id="2058354689">
          <w:marLeft w:val="640"/>
          <w:marRight w:val="0"/>
          <w:marTop w:val="0"/>
          <w:marBottom w:val="0"/>
          <w:divBdr>
            <w:top w:val="none" w:sz="0" w:space="0" w:color="auto"/>
            <w:left w:val="none" w:sz="0" w:space="0" w:color="auto"/>
            <w:bottom w:val="none" w:sz="0" w:space="0" w:color="auto"/>
            <w:right w:val="none" w:sz="0" w:space="0" w:color="auto"/>
          </w:divBdr>
        </w:div>
        <w:div w:id="923954483">
          <w:marLeft w:val="640"/>
          <w:marRight w:val="0"/>
          <w:marTop w:val="0"/>
          <w:marBottom w:val="0"/>
          <w:divBdr>
            <w:top w:val="none" w:sz="0" w:space="0" w:color="auto"/>
            <w:left w:val="none" w:sz="0" w:space="0" w:color="auto"/>
            <w:bottom w:val="none" w:sz="0" w:space="0" w:color="auto"/>
            <w:right w:val="none" w:sz="0" w:space="0" w:color="auto"/>
          </w:divBdr>
        </w:div>
        <w:div w:id="1422601887">
          <w:marLeft w:val="640"/>
          <w:marRight w:val="0"/>
          <w:marTop w:val="0"/>
          <w:marBottom w:val="0"/>
          <w:divBdr>
            <w:top w:val="none" w:sz="0" w:space="0" w:color="auto"/>
            <w:left w:val="none" w:sz="0" w:space="0" w:color="auto"/>
            <w:bottom w:val="none" w:sz="0" w:space="0" w:color="auto"/>
            <w:right w:val="none" w:sz="0" w:space="0" w:color="auto"/>
          </w:divBdr>
        </w:div>
        <w:div w:id="450827056">
          <w:marLeft w:val="640"/>
          <w:marRight w:val="0"/>
          <w:marTop w:val="0"/>
          <w:marBottom w:val="0"/>
          <w:divBdr>
            <w:top w:val="none" w:sz="0" w:space="0" w:color="auto"/>
            <w:left w:val="none" w:sz="0" w:space="0" w:color="auto"/>
            <w:bottom w:val="none" w:sz="0" w:space="0" w:color="auto"/>
            <w:right w:val="none" w:sz="0" w:space="0" w:color="auto"/>
          </w:divBdr>
        </w:div>
        <w:div w:id="494150810">
          <w:marLeft w:val="640"/>
          <w:marRight w:val="0"/>
          <w:marTop w:val="0"/>
          <w:marBottom w:val="0"/>
          <w:divBdr>
            <w:top w:val="none" w:sz="0" w:space="0" w:color="auto"/>
            <w:left w:val="none" w:sz="0" w:space="0" w:color="auto"/>
            <w:bottom w:val="none" w:sz="0" w:space="0" w:color="auto"/>
            <w:right w:val="none" w:sz="0" w:space="0" w:color="auto"/>
          </w:divBdr>
        </w:div>
        <w:div w:id="936904540">
          <w:marLeft w:val="640"/>
          <w:marRight w:val="0"/>
          <w:marTop w:val="0"/>
          <w:marBottom w:val="0"/>
          <w:divBdr>
            <w:top w:val="none" w:sz="0" w:space="0" w:color="auto"/>
            <w:left w:val="none" w:sz="0" w:space="0" w:color="auto"/>
            <w:bottom w:val="none" w:sz="0" w:space="0" w:color="auto"/>
            <w:right w:val="none" w:sz="0" w:space="0" w:color="auto"/>
          </w:divBdr>
        </w:div>
        <w:div w:id="1456292191">
          <w:marLeft w:val="640"/>
          <w:marRight w:val="0"/>
          <w:marTop w:val="0"/>
          <w:marBottom w:val="0"/>
          <w:divBdr>
            <w:top w:val="none" w:sz="0" w:space="0" w:color="auto"/>
            <w:left w:val="none" w:sz="0" w:space="0" w:color="auto"/>
            <w:bottom w:val="none" w:sz="0" w:space="0" w:color="auto"/>
            <w:right w:val="none" w:sz="0" w:space="0" w:color="auto"/>
          </w:divBdr>
        </w:div>
        <w:div w:id="111561034">
          <w:marLeft w:val="640"/>
          <w:marRight w:val="0"/>
          <w:marTop w:val="0"/>
          <w:marBottom w:val="0"/>
          <w:divBdr>
            <w:top w:val="none" w:sz="0" w:space="0" w:color="auto"/>
            <w:left w:val="none" w:sz="0" w:space="0" w:color="auto"/>
            <w:bottom w:val="none" w:sz="0" w:space="0" w:color="auto"/>
            <w:right w:val="none" w:sz="0" w:space="0" w:color="auto"/>
          </w:divBdr>
        </w:div>
        <w:div w:id="1045714187">
          <w:marLeft w:val="640"/>
          <w:marRight w:val="0"/>
          <w:marTop w:val="0"/>
          <w:marBottom w:val="0"/>
          <w:divBdr>
            <w:top w:val="none" w:sz="0" w:space="0" w:color="auto"/>
            <w:left w:val="none" w:sz="0" w:space="0" w:color="auto"/>
            <w:bottom w:val="none" w:sz="0" w:space="0" w:color="auto"/>
            <w:right w:val="none" w:sz="0" w:space="0" w:color="auto"/>
          </w:divBdr>
        </w:div>
        <w:div w:id="637220278">
          <w:marLeft w:val="640"/>
          <w:marRight w:val="0"/>
          <w:marTop w:val="0"/>
          <w:marBottom w:val="0"/>
          <w:divBdr>
            <w:top w:val="none" w:sz="0" w:space="0" w:color="auto"/>
            <w:left w:val="none" w:sz="0" w:space="0" w:color="auto"/>
            <w:bottom w:val="none" w:sz="0" w:space="0" w:color="auto"/>
            <w:right w:val="none" w:sz="0" w:space="0" w:color="auto"/>
          </w:divBdr>
        </w:div>
        <w:div w:id="476192436">
          <w:marLeft w:val="640"/>
          <w:marRight w:val="0"/>
          <w:marTop w:val="0"/>
          <w:marBottom w:val="0"/>
          <w:divBdr>
            <w:top w:val="none" w:sz="0" w:space="0" w:color="auto"/>
            <w:left w:val="none" w:sz="0" w:space="0" w:color="auto"/>
            <w:bottom w:val="none" w:sz="0" w:space="0" w:color="auto"/>
            <w:right w:val="none" w:sz="0" w:space="0" w:color="auto"/>
          </w:divBdr>
        </w:div>
        <w:div w:id="1819300868">
          <w:marLeft w:val="640"/>
          <w:marRight w:val="0"/>
          <w:marTop w:val="0"/>
          <w:marBottom w:val="0"/>
          <w:divBdr>
            <w:top w:val="none" w:sz="0" w:space="0" w:color="auto"/>
            <w:left w:val="none" w:sz="0" w:space="0" w:color="auto"/>
            <w:bottom w:val="none" w:sz="0" w:space="0" w:color="auto"/>
            <w:right w:val="none" w:sz="0" w:space="0" w:color="auto"/>
          </w:divBdr>
        </w:div>
        <w:div w:id="1159728326">
          <w:marLeft w:val="640"/>
          <w:marRight w:val="0"/>
          <w:marTop w:val="0"/>
          <w:marBottom w:val="0"/>
          <w:divBdr>
            <w:top w:val="none" w:sz="0" w:space="0" w:color="auto"/>
            <w:left w:val="none" w:sz="0" w:space="0" w:color="auto"/>
            <w:bottom w:val="none" w:sz="0" w:space="0" w:color="auto"/>
            <w:right w:val="none" w:sz="0" w:space="0" w:color="auto"/>
          </w:divBdr>
        </w:div>
        <w:div w:id="569316941">
          <w:marLeft w:val="640"/>
          <w:marRight w:val="0"/>
          <w:marTop w:val="0"/>
          <w:marBottom w:val="0"/>
          <w:divBdr>
            <w:top w:val="none" w:sz="0" w:space="0" w:color="auto"/>
            <w:left w:val="none" w:sz="0" w:space="0" w:color="auto"/>
            <w:bottom w:val="none" w:sz="0" w:space="0" w:color="auto"/>
            <w:right w:val="none" w:sz="0" w:space="0" w:color="auto"/>
          </w:divBdr>
        </w:div>
        <w:div w:id="514150770">
          <w:marLeft w:val="640"/>
          <w:marRight w:val="0"/>
          <w:marTop w:val="0"/>
          <w:marBottom w:val="0"/>
          <w:divBdr>
            <w:top w:val="none" w:sz="0" w:space="0" w:color="auto"/>
            <w:left w:val="none" w:sz="0" w:space="0" w:color="auto"/>
            <w:bottom w:val="none" w:sz="0" w:space="0" w:color="auto"/>
            <w:right w:val="none" w:sz="0" w:space="0" w:color="auto"/>
          </w:divBdr>
        </w:div>
        <w:div w:id="457918090">
          <w:marLeft w:val="640"/>
          <w:marRight w:val="0"/>
          <w:marTop w:val="0"/>
          <w:marBottom w:val="0"/>
          <w:divBdr>
            <w:top w:val="none" w:sz="0" w:space="0" w:color="auto"/>
            <w:left w:val="none" w:sz="0" w:space="0" w:color="auto"/>
            <w:bottom w:val="none" w:sz="0" w:space="0" w:color="auto"/>
            <w:right w:val="none" w:sz="0" w:space="0" w:color="auto"/>
          </w:divBdr>
        </w:div>
        <w:div w:id="997031376">
          <w:marLeft w:val="640"/>
          <w:marRight w:val="0"/>
          <w:marTop w:val="0"/>
          <w:marBottom w:val="0"/>
          <w:divBdr>
            <w:top w:val="none" w:sz="0" w:space="0" w:color="auto"/>
            <w:left w:val="none" w:sz="0" w:space="0" w:color="auto"/>
            <w:bottom w:val="none" w:sz="0" w:space="0" w:color="auto"/>
            <w:right w:val="none" w:sz="0" w:space="0" w:color="auto"/>
          </w:divBdr>
        </w:div>
        <w:div w:id="1329626965">
          <w:marLeft w:val="640"/>
          <w:marRight w:val="0"/>
          <w:marTop w:val="0"/>
          <w:marBottom w:val="0"/>
          <w:divBdr>
            <w:top w:val="none" w:sz="0" w:space="0" w:color="auto"/>
            <w:left w:val="none" w:sz="0" w:space="0" w:color="auto"/>
            <w:bottom w:val="none" w:sz="0" w:space="0" w:color="auto"/>
            <w:right w:val="none" w:sz="0" w:space="0" w:color="auto"/>
          </w:divBdr>
        </w:div>
        <w:div w:id="144007030">
          <w:marLeft w:val="640"/>
          <w:marRight w:val="0"/>
          <w:marTop w:val="0"/>
          <w:marBottom w:val="0"/>
          <w:divBdr>
            <w:top w:val="none" w:sz="0" w:space="0" w:color="auto"/>
            <w:left w:val="none" w:sz="0" w:space="0" w:color="auto"/>
            <w:bottom w:val="none" w:sz="0" w:space="0" w:color="auto"/>
            <w:right w:val="none" w:sz="0" w:space="0" w:color="auto"/>
          </w:divBdr>
        </w:div>
      </w:divsChild>
    </w:div>
    <w:div w:id="1143079825">
      <w:bodyDiv w:val="1"/>
      <w:marLeft w:val="0"/>
      <w:marRight w:val="0"/>
      <w:marTop w:val="0"/>
      <w:marBottom w:val="0"/>
      <w:divBdr>
        <w:top w:val="none" w:sz="0" w:space="0" w:color="auto"/>
        <w:left w:val="none" w:sz="0" w:space="0" w:color="auto"/>
        <w:bottom w:val="none" w:sz="0" w:space="0" w:color="auto"/>
        <w:right w:val="none" w:sz="0" w:space="0" w:color="auto"/>
      </w:divBdr>
      <w:divsChild>
        <w:div w:id="582959259">
          <w:marLeft w:val="640"/>
          <w:marRight w:val="0"/>
          <w:marTop w:val="0"/>
          <w:marBottom w:val="0"/>
          <w:divBdr>
            <w:top w:val="none" w:sz="0" w:space="0" w:color="auto"/>
            <w:left w:val="none" w:sz="0" w:space="0" w:color="auto"/>
            <w:bottom w:val="none" w:sz="0" w:space="0" w:color="auto"/>
            <w:right w:val="none" w:sz="0" w:space="0" w:color="auto"/>
          </w:divBdr>
        </w:div>
        <w:div w:id="365567682">
          <w:marLeft w:val="640"/>
          <w:marRight w:val="0"/>
          <w:marTop w:val="0"/>
          <w:marBottom w:val="0"/>
          <w:divBdr>
            <w:top w:val="none" w:sz="0" w:space="0" w:color="auto"/>
            <w:left w:val="none" w:sz="0" w:space="0" w:color="auto"/>
            <w:bottom w:val="none" w:sz="0" w:space="0" w:color="auto"/>
            <w:right w:val="none" w:sz="0" w:space="0" w:color="auto"/>
          </w:divBdr>
        </w:div>
        <w:div w:id="365637635">
          <w:marLeft w:val="640"/>
          <w:marRight w:val="0"/>
          <w:marTop w:val="0"/>
          <w:marBottom w:val="0"/>
          <w:divBdr>
            <w:top w:val="none" w:sz="0" w:space="0" w:color="auto"/>
            <w:left w:val="none" w:sz="0" w:space="0" w:color="auto"/>
            <w:bottom w:val="none" w:sz="0" w:space="0" w:color="auto"/>
            <w:right w:val="none" w:sz="0" w:space="0" w:color="auto"/>
          </w:divBdr>
        </w:div>
        <w:div w:id="1820877841">
          <w:marLeft w:val="640"/>
          <w:marRight w:val="0"/>
          <w:marTop w:val="0"/>
          <w:marBottom w:val="0"/>
          <w:divBdr>
            <w:top w:val="none" w:sz="0" w:space="0" w:color="auto"/>
            <w:left w:val="none" w:sz="0" w:space="0" w:color="auto"/>
            <w:bottom w:val="none" w:sz="0" w:space="0" w:color="auto"/>
            <w:right w:val="none" w:sz="0" w:space="0" w:color="auto"/>
          </w:divBdr>
        </w:div>
        <w:div w:id="282006022">
          <w:marLeft w:val="640"/>
          <w:marRight w:val="0"/>
          <w:marTop w:val="0"/>
          <w:marBottom w:val="0"/>
          <w:divBdr>
            <w:top w:val="none" w:sz="0" w:space="0" w:color="auto"/>
            <w:left w:val="none" w:sz="0" w:space="0" w:color="auto"/>
            <w:bottom w:val="none" w:sz="0" w:space="0" w:color="auto"/>
            <w:right w:val="none" w:sz="0" w:space="0" w:color="auto"/>
          </w:divBdr>
        </w:div>
        <w:div w:id="7757247">
          <w:marLeft w:val="640"/>
          <w:marRight w:val="0"/>
          <w:marTop w:val="0"/>
          <w:marBottom w:val="0"/>
          <w:divBdr>
            <w:top w:val="none" w:sz="0" w:space="0" w:color="auto"/>
            <w:left w:val="none" w:sz="0" w:space="0" w:color="auto"/>
            <w:bottom w:val="none" w:sz="0" w:space="0" w:color="auto"/>
            <w:right w:val="none" w:sz="0" w:space="0" w:color="auto"/>
          </w:divBdr>
        </w:div>
        <w:div w:id="2069844302">
          <w:marLeft w:val="640"/>
          <w:marRight w:val="0"/>
          <w:marTop w:val="0"/>
          <w:marBottom w:val="0"/>
          <w:divBdr>
            <w:top w:val="none" w:sz="0" w:space="0" w:color="auto"/>
            <w:left w:val="none" w:sz="0" w:space="0" w:color="auto"/>
            <w:bottom w:val="none" w:sz="0" w:space="0" w:color="auto"/>
            <w:right w:val="none" w:sz="0" w:space="0" w:color="auto"/>
          </w:divBdr>
        </w:div>
        <w:div w:id="769200524">
          <w:marLeft w:val="640"/>
          <w:marRight w:val="0"/>
          <w:marTop w:val="0"/>
          <w:marBottom w:val="0"/>
          <w:divBdr>
            <w:top w:val="none" w:sz="0" w:space="0" w:color="auto"/>
            <w:left w:val="none" w:sz="0" w:space="0" w:color="auto"/>
            <w:bottom w:val="none" w:sz="0" w:space="0" w:color="auto"/>
            <w:right w:val="none" w:sz="0" w:space="0" w:color="auto"/>
          </w:divBdr>
        </w:div>
        <w:div w:id="793476101">
          <w:marLeft w:val="640"/>
          <w:marRight w:val="0"/>
          <w:marTop w:val="0"/>
          <w:marBottom w:val="0"/>
          <w:divBdr>
            <w:top w:val="none" w:sz="0" w:space="0" w:color="auto"/>
            <w:left w:val="none" w:sz="0" w:space="0" w:color="auto"/>
            <w:bottom w:val="none" w:sz="0" w:space="0" w:color="auto"/>
            <w:right w:val="none" w:sz="0" w:space="0" w:color="auto"/>
          </w:divBdr>
        </w:div>
        <w:div w:id="98917907">
          <w:marLeft w:val="640"/>
          <w:marRight w:val="0"/>
          <w:marTop w:val="0"/>
          <w:marBottom w:val="0"/>
          <w:divBdr>
            <w:top w:val="none" w:sz="0" w:space="0" w:color="auto"/>
            <w:left w:val="none" w:sz="0" w:space="0" w:color="auto"/>
            <w:bottom w:val="none" w:sz="0" w:space="0" w:color="auto"/>
            <w:right w:val="none" w:sz="0" w:space="0" w:color="auto"/>
          </w:divBdr>
        </w:div>
        <w:div w:id="631860403">
          <w:marLeft w:val="640"/>
          <w:marRight w:val="0"/>
          <w:marTop w:val="0"/>
          <w:marBottom w:val="0"/>
          <w:divBdr>
            <w:top w:val="none" w:sz="0" w:space="0" w:color="auto"/>
            <w:left w:val="none" w:sz="0" w:space="0" w:color="auto"/>
            <w:bottom w:val="none" w:sz="0" w:space="0" w:color="auto"/>
            <w:right w:val="none" w:sz="0" w:space="0" w:color="auto"/>
          </w:divBdr>
        </w:div>
        <w:div w:id="759720693">
          <w:marLeft w:val="640"/>
          <w:marRight w:val="0"/>
          <w:marTop w:val="0"/>
          <w:marBottom w:val="0"/>
          <w:divBdr>
            <w:top w:val="none" w:sz="0" w:space="0" w:color="auto"/>
            <w:left w:val="none" w:sz="0" w:space="0" w:color="auto"/>
            <w:bottom w:val="none" w:sz="0" w:space="0" w:color="auto"/>
            <w:right w:val="none" w:sz="0" w:space="0" w:color="auto"/>
          </w:divBdr>
        </w:div>
        <w:div w:id="1351567777">
          <w:marLeft w:val="640"/>
          <w:marRight w:val="0"/>
          <w:marTop w:val="0"/>
          <w:marBottom w:val="0"/>
          <w:divBdr>
            <w:top w:val="none" w:sz="0" w:space="0" w:color="auto"/>
            <w:left w:val="none" w:sz="0" w:space="0" w:color="auto"/>
            <w:bottom w:val="none" w:sz="0" w:space="0" w:color="auto"/>
            <w:right w:val="none" w:sz="0" w:space="0" w:color="auto"/>
          </w:divBdr>
        </w:div>
        <w:div w:id="1286351282">
          <w:marLeft w:val="640"/>
          <w:marRight w:val="0"/>
          <w:marTop w:val="0"/>
          <w:marBottom w:val="0"/>
          <w:divBdr>
            <w:top w:val="none" w:sz="0" w:space="0" w:color="auto"/>
            <w:left w:val="none" w:sz="0" w:space="0" w:color="auto"/>
            <w:bottom w:val="none" w:sz="0" w:space="0" w:color="auto"/>
            <w:right w:val="none" w:sz="0" w:space="0" w:color="auto"/>
          </w:divBdr>
        </w:div>
        <w:div w:id="949429562">
          <w:marLeft w:val="640"/>
          <w:marRight w:val="0"/>
          <w:marTop w:val="0"/>
          <w:marBottom w:val="0"/>
          <w:divBdr>
            <w:top w:val="none" w:sz="0" w:space="0" w:color="auto"/>
            <w:left w:val="none" w:sz="0" w:space="0" w:color="auto"/>
            <w:bottom w:val="none" w:sz="0" w:space="0" w:color="auto"/>
            <w:right w:val="none" w:sz="0" w:space="0" w:color="auto"/>
          </w:divBdr>
        </w:div>
      </w:divsChild>
    </w:div>
    <w:div w:id="1152018532">
      <w:bodyDiv w:val="1"/>
      <w:marLeft w:val="0"/>
      <w:marRight w:val="0"/>
      <w:marTop w:val="0"/>
      <w:marBottom w:val="0"/>
      <w:divBdr>
        <w:top w:val="none" w:sz="0" w:space="0" w:color="auto"/>
        <w:left w:val="none" w:sz="0" w:space="0" w:color="auto"/>
        <w:bottom w:val="none" w:sz="0" w:space="0" w:color="auto"/>
        <w:right w:val="none" w:sz="0" w:space="0" w:color="auto"/>
      </w:divBdr>
    </w:div>
    <w:div w:id="1155143223">
      <w:bodyDiv w:val="1"/>
      <w:marLeft w:val="0"/>
      <w:marRight w:val="0"/>
      <w:marTop w:val="0"/>
      <w:marBottom w:val="0"/>
      <w:divBdr>
        <w:top w:val="none" w:sz="0" w:space="0" w:color="auto"/>
        <w:left w:val="none" w:sz="0" w:space="0" w:color="auto"/>
        <w:bottom w:val="none" w:sz="0" w:space="0" w:color="auto"/>
        <w:right w:val="none" w:sz="0" w:space="0" w:color="auto"/>
      </w:divBdr>
    </w:div>
    <w:div w:id="1174146450">
      <w:bodyDiv w:val="1"/>
      <w:marLeft w:val="0"/>
      <w:marRight w:val="0"/>
      <w:marTop w:val="0"/>
      <w:marBottom w:val="0"/>
      <w:divBdr>
        <w:top w:val="none" w:sz="0" w:space="0" w:color="auto"/>
        <w:left w:val="none" w:sz="0" w:space="0" w:color="auto"/>
        <w:bottom w:val="none" w:sz="0" w:space="0" w:color="auto"/>
        <w:right w:val="none" w:sz="0" w:space="0" w:color="auto"/>
      </w:divBdr>
    </w:div>
    <w:div w:id="1197811439">
      <w:bodyDiv w:val="1"/>
      <w:marLeft w:val="0"/>
      <w:marRight w:val="0"/>
      <w:marTop w:val="0"/>
      <w:marBottom w:val="0"/>
      <w:divBdr>
        <w:top w:val="none" w:sz="0" w:space="0" w:color="auto"/>
        <w:left w:val="none" w:sz="0" w:space="0" w:color="auto"/>
        <w:bottom w:val="none" w:sz="0" w:space="0" w:color="auto"/>
        <w:right w:val="none" w:sz="0" w:space="0" w:color="auto"/>
      </w:divBdr>
      <w:divsChild>
        <w:div w:id="931620870">
          <w:marLeft w:val="640"/>
          <w:marRight w:val="0"/>
          <w:marTop w:val="0"/>
          <w:marBottom w:val="0"/>
          <w:divBdr>
            <w:top w:val="none" w:sz="0" w:space="0" w:color="auto"/>
            <w:left w:val="none" w:sz="0" w:space="0" w:color="auto"/>
            <w:bottom w:val="none" w:sz="0" w:space="0" w:color="auto"/>
            <w:right w:val="none" w:sz="0" w:space="0" w:color="auto"/>
          </w:divBdr>
        </w:div>
        <w:div w:id="1212428220">
          <w:marLeft w:val="640"/>
          <w:marRight w:val="0"/>
          <w:marTop w:val="0"/>
          <w:marBottom w:val="0"/>
          <w:divBdr>
            <w:top w:val="none" w:sz="0" w:space="0" w:color="auto"/>
            <w:left w:val="none" w:sz="0" w:space="0" w:color="auto"/>
            <w:bottom w:val="none" w:sz="0" w:space="0" w:color="auto"/>
            <w:right w:val="none" w:sz="0" w:space="0" w:color="auto"/>
          </w:divBdr>
        </w:div>
        <w:div w:id="1747459667">
          <w:marLeft w:val="640"/>
          <w:marRight w:val="0"/>
          <w:marTop w:val="0"/>
          <w:marBottom w:val="0"/>
          <w:divBdr>
            <w:top w:val="none" w:sz="0" w:space="0" w:color="auto"/>
            <w:left w:val="none" w:sz="0" w:space="0" w:color="auto"/>
            <w:bottom w:val="none" w:sz="0" w:space="0" w:color="auto"/>
            <w:right w:val="none" w:sz="0" w:space="0" w:color="auto"/>
          </w:divBdr>
        </w:div>
        <w:div w:id="1488327227">
          <w:marLeft w:val="640"/>
          <w:marRight w:val="0"/>
          <w:marTop w:val="0"/>
          <w:marBottom w:val="0"/>
          <w:divBdr>
            <w:top w:val="none" w:sz="0" w:space="0" w:color="auto"/>
            <w:left w:val="none" w:sz="0" w:space="0" w:color="auto"/>
            <w:bottom w:val="none" w:sz="0" w:space="0" w:color="auto"/>
            <w:right w:val="none" w:sz="0" w:space="0" w:color="auto"/>
          </w:divBdr>
        </w:div>
        <w:div w:id="1870414024">
          <w:marLeft w:val="640"/>
          <w:marRight w:val="0"/>
          <w:marTop w:val="0"/>
          <w:marBottom w:val="0"/>
          <w:divBdr>
            <w:top w:val="none" w:sz="0" w:space="0" w:color="auto"/>
            <w:left w:val="none" w:sz="0" w:space="0" w:color="auto"/>
            <w:bottom w:val="none" w:sz="0" w:space="0" w:color="auto"/>
            <w:right w:val="none" w:sz="0" w:space="0" w:color="auto"/>
          </w:divBdr>
        </w:div>
        <w:div w:id="1613514551">
          <w:marLeft w:val="640"/>
          <w:marRight w:val="0"/>
          <w:marTop w:val="0"/>
          <w:marBottom w:val="0"/>
          <w:divBdr>
            <w:top w:val="none" w:sz="0" w:space="0" w:color="auto"/>
            <w:left w:val="none" w:sz="0" w:space="0" w:color="auto"/>
            <w:bottom w:val="none" w:sz="0" w:space="0" w:color="auto"/>
            <w:right w:val="none" w:sz="0" w:space="0" w:color="auto"/>
          </w:divBdr>
        </w:div>
        <w:div w:id="356203540">
          <w:marLeft w:val="640"/>
          <w:marRight w:val="0"/>
          <w:marTop w:val="0"/>
          <w:marBottom w:val="0"/>
          <w:divBdr>
            <w:top w:val="none" w:sz="0" w:space="0" w:color="auto"/>
            <w:left w:val="none" w:sz="0" w:space="0" w:color="auto"/>
            <w:bottom w:val="none" w:sz="0" w:space="0" w:color="auto"/>
            <w:right w:val="none" w:sz="0" w:space="0" w:color="auto"/>
          </w:divBdr>
        </w:div>
        <w:div w:id="1930625716">
          <w:marLeft w:val="640"/>
          <w:marRight w:val="0"/>
          <w:marTop w:val="0"/>
          <w:marBottom w:val="0"/>
          <w:divBdr>
            <w:top w:val="none" w:sz="0" w:space="0" w:color="auto"/>
            <w:left w:val="none" w:sz="0" w:space="0" w:color="auto"/>
            <w:bottom w:val="none" w:sz="0" w:space="0" w:color="auto"/>
            <w:right w:val="none" w:sz="0" w:space="0" w:color="auto"/>
          </w:divBdr>
        </w:div>
        <w:div w:id="1177038608">
          <w:marLeft w:val="640"/>
          <w:marRight w:val="0"/>
          <w:marTop w:val="0"/>
          <w:marBottom w:val="0"/>
          <w:divBdr>
            <w:top w:val="none" w:sz="0" w:space="0" w:color="auto"/>
            <w:left w:val="none" w:sz="0" w:space="0" w:color="auto"/>
            <w:bottom w:val="none" w:sz="0" w:space="0" w:color="auto"/>
            <w:right w:val="none" w:sz="0" w:space="0" w:color="auto"/>
          </w:divBdr>
        </w:div>
        <w:div w:id="122619557">
          <w:marLeft w:val="640"/>
          <w:marRight w:val="0"/>
          <w:marTop w:val="0"/>
          <w:marBottom w:val="0"/>
          <w:divBdr>
            <w:top w:val="none" w:sz="0" w:space="0" w:color="auto"/>
            <w:left w:val="none" w:sz="0" w:space="0" w:color="auto"/>
            <w:bottom w:val="none" w:sz="0" w:space="0" w:color="auto"/>
            <w:right w:val="none" w:sz="0" w:space="0" w:color="auto"/>
          </w:divBdr>
        </w:div>
        <w:div w:id="2127888477">
          <w:marLeft w:val="640"/>
          <w:marRight w:val="0"/>
          <w:marTop w:val="0"/>
          <w:marBottom w:val="0"/>
          <w:divBdr>
            <w:top w:val="none" w:sz="0" w:space="0" w:color="auto"/>
            <w:left w:val="none" w:sz="0" w:space="0" w:color="auto"/>
            <w:bottom w:val="none" w:sz="0" w:space="0" w:color="auto"/>
            <w:right w:val="none" w:sz="0" w:space="0" w:color="auto"/>
          </w:divBdr>
        </w:div>
        <w:div w:id="2063018278">
          <w:marLeft w:val="640"/>
          <w:marRight w:val="0"/>
          <w:marTop w:val="0"/>
          <w:marBottom w:val="0"/>
          <w:divBdr>
            <w:top w:val="none" w:sz="0" w:space="0" w:color="auto"/>
            <w:left w:val="none" w:sz="0" w:space="0" w:color="auto"/>
            <w:bottom w:val="none" w:sz="0" w:space="0" w:color="auto"/>
            <w:right w:val="none" w:sz="0" w:space="0" w:color="auto"/>
          </w:divBdr>
        </w:div>
        <w:div w:id="544176337">
          <w:marLeft w:val="640"/>
          <w:marRight w:val="0"/>
          <w:marTop w:val="0"/>
          <w:marBottom w:val="0"/>
          <w:divBdr>
            <w:top w:val="none" w:sz="0" w:space="0" w:color="auto"/>
            <w:left w:val="none" w:sz="0" w:space="0" w:color="auto"/>
            <w:bottom w:val="none" w:sz="0" w:space="0" w:color="auto"/>
            <w:right w:val="none" w:sz="0" w:space="0" w:color="auto"/>
          </w:divBdr>
        </w:div>
        <w:div w:id="609439138">
          <w:marLeft w:val="640"/>
          <w:marRight w:val="0"/>
          <w:marTop w:val="0"/>
          <w:marBottom w:val="0"/>
          <w:divBdr>
            <w:top w:val="none" w:sz="0" w:space="0" w:color="auto"/>
            <w:left w:val="none" w:sz="0" w:space="0" w:color="auto"/>
            <w:bottom w:val="none" w:sz="0" w:space="0" w:color="auto"/>
            <w:right w:val="none" w:sz="0" w:space="0" w:color="auto"/>
          </w:divBdr>
        </w:div>
        <w:div w:id="1307466726">
          <w:marLeft w:val="640"/>
          <w:marRight w:val="0"/>
          <w:marTop w:val="0"/>
          <w:marBottom w:val="0"/>
          <w:divBdr>
            <w:top w:val="none" w:sz="0" w:space="0" w:color="auto"/>
            <w:left w:val="none" w:sz="0" w:space="0" w:color="auto"/>
            <w:bottom w:val="none" w:sz="0" w:space="0" w:color="auto"/>
            <w:right w:val="none" w:sz="0" w:space="0" w:color="auto"/>
          </w:divBdr>
        </w:div>
        <w:div w:id="1011763018">
          <w:marLeft w:val="640"/>
          <w:marRight w:val="0"/>
          <w:marTop w:val="0"/>
          <w:marBottom w:val="0"/>
          <w:divBdr>
            <w:top w:val="none" w:sz="0" w:space="0" w:color="auto"/>
            <w:left w:val="none" w:sz="0" w:space="0" w:color="auto"/>
            <w:bottom w:val="none" w:sz="0" w:space="0" w:color="auto"/>
            <w:right w:val="none" w:sz="0" w:space="0" w:color="auto"/>
          </w:divBdr>
        </w:div>
        <w:div w:id="208996978">
          <w:marLeft w:val="640"/>
          <w:marRight w:val="0"/>
          <w:marTop w:val="0"/>
          <w:marBottom w:val="0"/>
          <w:divBdr>
            <w:top w:val="none" w:sz="0" w:space="0" w:color="auto"/>
            <w:left w:val="none" w:sz="0" w:space="0" w:color="auto"/>
            <w:bottom w:val="none" w:sz="0" w:space="0" w:color="auto"/>
            <w:right w:val="none" w:sz="0" w:space="0" w:color="auto"/>
          </w:divBdr>
        </w:div>
        <w:div w:id="1314330217">
          <w:marLeft w:val="640"/>
          <w:marRight w:val="0"/>
          <w:marTop w:val="0"/>
          <w:marBottom w:val="0"/>
          <w:divBdr>
            <w:top w:val="none" w:sz="0" w:space="0" w:color="auto"/>
            <w:left w:val="none" w:sz="0" w:space="0" w:color="auto"/>
            <w:bottom w:val="none" w:sz="0" w:space="0" w:color="auto"/>
            <w:right w:val="none" w:sz="0" w:space="0" w:color="auto"/>
          </w:divBdr>
        </w:div>
      </w:divsChild>
    </w:div>
    <w:div w:id="1197813056">
      <w:bodyDiv w:val="1"/>
      <w:marLeft w:val="0"/>
      <w:marRight w:val="0"/>
      <w:marTop w:val="0"/>
      <w:marBottom w:val="0"/>
      <w:divBdr>
        <w:top w:val="none" w:sz="0" w:space="0" w:color="auto"/>
        <w:left w:val="none" w:sz="0" w:space="0" w:color="auto"/>
        <w:bottom w:val="none" w:sz="0" w:space="0" w:color="auto"/>
        <w:right w:val="none" w:sz="0" w:space="0" w:color="auto"/>
      </w:divBdr>
      <w:divsChild>
        <w:div w:id="1673412171">
          <w:marLeft w:val="640"/>
          <w:marRight w:val="0"/>
          <w:marTop w:val="0"/>
          <w:marBottom w:val="0"/>
          <w:divBdr>
            <w:top w:val="none" w:sz="0" w:space="0" w:color="auto"/>
            <w:left w:val="none" w:sz="0" w:space="0" w:color="auto"/>
            <w:bottom w:val="none" w:sz="0" w:space="0" w:color="auto"/>
            <w:right w:val="none" w:sz="0" w:space="0" w:color="auto"/>
          </w:divBdr>
        </w:div>
        <w:div w:id="1432552056">
          <w:marLeft w:val="640"/>
          <w:marRight w:val="0"/>
          <w:marTop w:val="0"/>
          <w:marBottom w:val="0"/>
          <w:divBdr>
            <w:top w:val="none" w:sz="0" w:space="0" w:color="auto"/>
            <w:left w:val="none" w:sz="0" w:space="0" w:color="auto"/>
            <w:bottom w:val="none" w:sz="0" w:space="0" w:color="auto"/>
            <w:right w:val="none" w:sz="0" w:space="0" w:color="auto"/>
          </w:divBdr>
        </w:div>
        <w:div w:id="1065420841">
          <w:marLeft w:val="640"/>
          <w:marRight w:val="0"/>
          <w:marTop w:val="0"/>
          <w:marBottom w:val="0"/>
          <w:divBdr>
            <w:top w:val="none" w:sz="0" w:space="0" w:color="auto"/>
            <w:left w:val="none" w:sz="0" w:space="0" w:color="auto"/>
            <w:bottom w:val="none" w:sz="0" w:space="0" w:color="auto"/>
            <w:right w:val="none" w:sz="0" w:space="0" w:color="auto"/>
          </w:divBdr>
        </w:div>
        <w:div w:id="515508703">
          <w:marLeft w:val="640"/>
          <w:marRight w:val="0"/>
          <w:marTop w:val="0"/>
          <w:marBottom w:val="0"/>
          <w:divBdr>
            <w:top w:val="none" w:sz="0" w:space="0" w:color="auto"/>
            <w:left w:val="none" w:sz="0" w:space="0" w:color="auto"/>
            <w:bottom w:val="none" w:sz="0" w:space="0" w:color="auto"/>
            <w:right w:val="none" w:sz="0" w:space="0" w:color="auto"/>
          </w:divBdr>
        </w:div>
        <w:div w:id="844829153">
          <w:marLeft w:val="640"/>
          <w:marRight w:val="0"/>
          <w:marTop w:val="0"/>
          <w:marBottom w:val="0"/>
          <w:divBdr>
            <w:top w:val="none" w:sz="0" w:space="0" w:color="auto"/>
            <w:left w:val="none" w:sz="0" w:space="0" w:color="auto"/>
            <w:bottom w:val="none" w:sz="0" w:space="0" w:color="auto"/>
            <w:right w:val="none" w:sz="0" w:space="0" w:color="auto"/>
          </w:divBdr>
        </w:div>
        <w:div w:id="1921215086">
          <w:marLeft w:val="640"/>
          <w:marRight w:val="0"/>
          <w:marTop w:val="0"/>
          <w:marBottom w:val="0"/>
          <w:divBdr>
            <w:top w:val="none" w:sz="0" w:space="0" w:color="auto"/>
            <w:left w:val="none" w:sz="0" w:space="0" w:color="auto"/>
            <w:bottom w:val="none" w:sz="0" w:space="0" w:color="auto"/>
            <w:right w:val="none" w:sz="0" w:space="0" w:color="auto"/>
          </w:divBdr>
        </w:div>
        <w:div w:id="400955490">
          <w:marLeft w:val="640"/>
          <w:marRight w:val="0"/>
          <w:marTop w:val="0"/>
          <w:marBottom w:val="0"/>
          <w:divBdr>
            <w:top w:val="none" w:sz="0" w:space="0" w:color="auto"/>
            <w:left w:val="none" w:sz="0" w:space="0" w:color="auto"/>
            <w:bottom w:val="none" w:sz="0" w:space="0" w:color="auto"/>
            <w:right w:val="none" w:sz="0" w:space="0" w:color="auto"/>
          </w:divBdr>
        </w:div>
        <w:div w:id="106892564">
          <w:marLeft w:val="640"/>
          <w:marRight w:val="0"/>
          <w:marTop w:val="0"/>
          <w:marBottom w:val="0"/>
          <w:divBdr>
            <w:top w:val="none" w:sz="0" w:space="0" w:color="auto"/>
            <w:left w:val="none" w:sz="0" w:space="0" w:color="auto"/>
            <w:bottom w:val="none" w:sz="0" w:space="0" w:color="auto"/>
            <w:right w:val="none" w:sz="0" w:space="0" w:color="auto"/>
          </w:divBdr>
        </w:div>
        <w:div w:id="997030996">
          <w:marLeft w:val="640"/>
          <w:marRight w:val="0"/>
          <w:marTop w:val="0"/>
          <w:marBottom w:val="0"/>
          <w:divBdr>
            <w:top w:val="none" w:sz="0" w:space="0" w:color="auto"/>
            <w:left w:val="none" w:sz="0" w:space="0" w:color="auto"/>
            <w:bottom w:val="none" w:sz="0" w:space="0" w:color="auto"/>
            <w:right w:val="none" w:sz="0" w:space="0" w:color="auto"/>
          </w:divBdr>
        </w:div>
        <w:div w:id="1361008518">
          <w:marLeft w:val="640"/>
          <w:marRight w:val="0"/>
          <w:marTop w:val="0"/>
          <w:marBottom w:val="0"/>
          <w:divBdr>
            <w:top w:val="none" w:sz="0" w:space="0" w:color="auto"/>
            <w:left w:val="none" w:sz="0" w:space="0" w:color="auto"/>
            <w:bottom w:val="none" w:sz="0" w:space="0" w:color="auto"/>
            <w:right w:val="none" w:sz="0" w:space="0" w:color="auto"/>
          </w:divBdr>
        </w:div>
        <w:div w:id="1338314326">
          <w:marLeft w:val="640"/>
          <w:marRight w:val="0"/>
          <w:marTop w:val="0"/>
          <w:marBottom w:val="0"/>
          <w:divBdr>
            <w:top w:val="none" w:sz="0" w:space="0" w:color="auto"/>
            <w:left w:val="none" w:sz="0" w:space="0" w:color="auto"/>
            <w:bottom w:val="none" w:sz="0" w:space="0" w:color="auto"/>
            <w:right w:val="none" w:sz="0" w:space="0" w:color="auto"/>
          </w:divBdr>
        </w:div>
        <w:div w:id="2045209810">
          <w:marLeft w:val="640"/>
          <w:marRight w:val="0"/>
          <w:marTop w:val="0"/>
          <w:marBottom w:val="0"/>
          <w:divBdr>
            <w:top w:val="none" w:sz="0" w:space="0" w:color="auto"/>
            <w:left w:val="none" w:sz="0" w:space="0" w:color="auto"/>
            <w:bottom w:val="none" w:sz="0" w:space="0" w:color="auto"/>
            <w:right w:val="none" w:sz="0" w:space="0" w:color="auto"/>
          </w:divBdr>
        </w:div>
        <w:div w:id="1481992844">
          <w:marLeft w:val="640"/>
          <w:marRight w:val="0"/>
          <w:marTop w:val="0"/>
          <w:marBottom w:val="0"/>
          <w:divBdr>
            <w:top w:val="none" w:sz="0" w:space="0" w:color="auto"/>
            <w:left w:val="none" w:sz="0" w:space="0" w:color="auto"/>
            <w:bottom w:val="none" w:sz="0" w:space="0" w:color="auto"/>
            <w:right w:val="none" w:sz="0" w:space="0" w:color="auto"/>
          </w:divBdr>
        </w:div>
        <w:div w:id="674262855">
          <w:marLeft w:val="640"/>
          <w:marRight w:val="0"/>
          <w:marTop w:val="0"/>
          <w:marBottom w:val="0"/>
          <w:divBdr>
            <w:top w:val="none" w:sz="0" w:space="0" w:color="auto"/>
            <w:left w:val="none" w:sz="0" w:space="0" w:color="auto"/>
            <w:bottom w:val="none" w:sz="0" w:space="0" w:color="auto"/>
            <w:right w:val="none" w:sz="0" w:space="0" w:color="auto"/>
          </w:divBdr>
        </w:div>
        <w:div w:id="659777264">
          <w:marLeft w:val="640"/>
          <w:marRight w:val="0"/>
          <w:marTop w:val="0"/>
          <w:marBottom w:val="0"/>
          <w:divBdr>
            <w:top w:val="none" w:sz="0" w:space="0" w:color="auto"/>
            <w:left w:val="none" w:sz="0" w:space="0" w:color="auto"/>
            <w:bottom w:val="none" w:sz="0" w:space="0" w:color="auto"/>
            <w:right w:val="none" w:sz="0" w:space="0" w:color="auto"/>
          </w:divBdr>
        </w:div>
        <w:div w:id="732387081">
          <w:marLeft w:val="640"/>
          <w:marRight w:val="0"/>
          <w:marTop w:val="0"/>
          <w:marBottom w:val="0"/>
          <w:divBdr>
            <w:top w:val="none" w:sz="0" w:space="0" w:color="auto"/>
            <w:left w:val="none" w:sz="0" w:space="0" w:color="auto"/>
            <w:bottom w:val="none" w:sz="0" w:space="0" w:color="auto"/>
            <w:right w:val="none" w:sz="0" w:space="0" w:color="auto"/>
          </w:divBdr>
        </w:div>
        <w:div w:id="176895647">
          <w:marLeft w:val="640"/>
          <w:marRight w:val="0"/>
          <w:marTop w:val="0"/>
          <w:marBottom w:val="0"/>
          <w:divBdr>
            <w:top w:val="none" w:sz="0" w:space="0" w:color="auto"/>
            <w:left w:val="none" w:sz="0" w:space="0" w:color="auto"/>
            <w:bottom w:val="none" w:sz="0" w:space="0" w:color="auto"/>
            <w:right w:val="none" w:sz="0" w:space="0" w:color="auto"/>
          </w:divBdr>
        </w:div>
        <w:div w:id="351491534">
          <w:marLeft w:val="640"/>
          <w:marRight w:val="0"/>
          <w:marTop w:val="0"/>
          <w:marBottom w:val="0"/>
          <w:divBdr>
            <w:top w:val="none" w:sz="0" w:space="0" w:color="auto"/>
            <w:left w:val="none" w:sz="0" w:space="0" w:color="auto"/>
            <w:bottom w:val="none" w:sz="0" w:space="0" w:color="auto"/>
            <w:right w:val="none" w:sz="0" w:space="0" w:color="auto"/>
          </w:divBdr>
        </w:div>
        <w:div w:id="1478645711">
          <w:marLeft w:val="640"/>
          <w:marRight w:val="0"/>
          <w:marTop w:val="0"/>
          <w:marBottom w:val="0"/>
          <w:divBdr>
            <w:top w:val="none" w:sz="0" w:space="0" w:color="auto"/>
            <w:left w:val="none" w:sz="0" w:space="0" w:color="auto"/>
            <w:bottom w:val="none" w:sz="0" w:space="0" w:color="auto"/>
            <w:right w:val="none" w:sz="0" w:space="0" w:color="auto"/>
          </w:divBdr>
        </w:div>
      </w:divsChild>
    </w:div>
    <w:div w:id="1199124567">
      <w:bodyDiv w:val="1"/>
      <w:marLeft w:val="0"/>
      <w:marRight w:val="0"/>
      <w:marTop w:val="0"/>
      <w:marBottom w:val="0"/>
      <w:divBdr>
        <w:top w:val="none" w:sz="0" w:space="0" w:color="auto"/>
        <w:left w:val="none" w:sz="0" w:space="0" w:color="auto"/>
        <w:bottom w:val="none" w:sz="0" w:space="0" w:color="auto"/>
        <w:right w:val="none" w:sz="0" w:space="0" w:color="auto"/>
      </w:divBdr>
    </w:div>
    <w:div w:id="1200707722">
      <w:bodyDiv w:val="1"/>
      <w:marLeft w:val="0"/>
      <w:marRight w:val="0"/>
      <w:marTop w:val="0"/>
      <w:marBottom w:val="0"/>
      <w:divBdr>
        <w:top w:val="none" w:sz="0" w:space="0" w:color="auto"/>
        <w:left w:val="none" w:sz="0" w:space="0" w:color="auto"/>
        <w:bottom w:val="none" w:sz="0" w:space="0" w:color="auto"/>
        <w:right w:val="none" w:sz="0" w:space="0" w:color="auto"/>
      </w:divBdr>
    </w:div>
    <w:div w:id="1209876229">
      <w:bodyDiv w:val="1"/>
      <w:marLeft w:val="0"/>
      <w:marRight w:val="0"/>
      <w:marTop w:val="0"/>
      <w:marBottom w:val="0"/>
      <w:divBdr>
        <w:top w:val="none" w:sz="0" w:space="0" w:color="auto"/>
        <w:left w:val="none" w:sz="0" w:space="0" w:color="auto"/>
        <w:bottom w:val="none" w:sz="0" w:space="0" w:color="auto"/>
        <w:right w:val="none" w:sz="0" w:space="0" w:color="auto"/>
      </w:divBdr>
      <w:divsChild>
        <w:div w:id="1223905193">
          <w:marLeft w:val="640"/>
          <w:marRight w:val="0"/>
          <w:marTop w:val="0"/>
          <w:marBottom w:val="0"/>
          <w:divBdr>
            <w:top w:val="none" w:sz="0" w:space="0" w:color="auto"/>
            <w:left w:val="none" w:sz="0" w:space="0" w:color="auto"/>
            <w:bottom w:val="none" w:sz="0" w:space="0" w:color="auto"/>
            <w:right w:val="none" w:sz="0" w:space="0" w:color="auto"/>
          </w:divBdr>
        </w:div>
        <w:div w:id="586382580">
          <w:marLeft w:val="640"/>
          <w:marRight w:val="0"/>
          <w:marTop w:val="0"/>
          <w:marBottom w:val="0"/>
          <w:divBdr>
            <w:top w:val="none" w:sz="0" w:space="0" w:color="auto"/>
            <w:left w:val="none" w:sz="0" w:space="0" w:color="auto"/>
            <w:bottom w:val="none" w:sz="0" w:space="0" w:color="auto"/>
            <w:right w:val="none" w:sz="0" w:space="0" w:color="auto"/>
          </w:divBdr>
        </w:div>
        <w:div w:id="1189679024">
          <w:marLeft w:val="640"/>
          <w:marRight w:val="0"/>
          <w:marTop w:val="0"/>
          <w:marBottom w:val="0"/>
          <w:divBdr>
            <w:top w:val="none" w:sz="0" w:space="0" w:color="auto"/>
            <w:left w:val="none" w:sz="0" w:space="0" w:color="auto"/>
            <w:bottom w:val="none" w:sz="0" w:space="0" w:color="auto"/>
            <w:right w:val="none" w:sz="0" w:space="0" w:color="auto"/>
          </w:divBdr>
        </w:div>
        <w:div w:id="1363090525">
          <w:marLeft w:val="640"/>
          <w:marRight w:val="0"/>
          <w:marTop w:val="0"/>
          <w:marBottom w:val="0"/>
          <w:divBdr>
            <w:top w:val="none" w:sz="0" w:space="0" w:color="auto"/>
            <w:left w:val="none" w:sz="0" w:space="0" w:color="auto"/>
            <w:bottom w:val="none" w:sz="0" w:space="0" w:color="auto"/>
            <w:right w:val="none" w:sz="0" w:space="0" w:color="auto"/>
          </w:divBdr>
        </w:div>
        <w:div w:id="931278653">
          <w:marLeft w:val="640"/>
          <w:marRight w:val="0"/>
          <w:marTop w:val="0"/>
          <w:marBottom w:val="0"/>
          <w:divBdr>
            <w:top w:val="none" w:sz="0" w:space="0" w:color="auto"/>
            <w:left w:val="none" w:sz="0" w:space="0" w:color="auto"/>
            <w:bottom w:val="none" w:sz="0" w:space="0" w:color="auto"/>
            <w:right w:val="none" w:sz="0" w:space="0" w:color="auto"/>
          </w:divBdr>
        </w:div>
        <w:div w:id="1552182362">
          <w:marLeft w:val="640"/>
          <w:marRight w:val="0"/>
          <w:marTop w:val="0"/>
          <w:marBottom w:val="0"/>
          <w:divBdr>
            <w:top w:val="none" w:sz="0" w:space="0" w:color="auto"/>
            <w:left w:val="none" w:sz="0" w:space="0" w:color="auto"/>
            <w:bottom w:val="none" w:sz="0" w:space="0" w:color="auto"/>
            <w:right w:val="none" w:sz="0" w:space="0" w:color="auto"/>
          </w:divBdr>
        </w:div>
        <w:div w:id="1882327465">
          <w:marLeft w:val="640"/>
          <w:marRight w:val="0"/>
          <w:marTop w:val="0"/>
          <w:marBottom w:val="0"/>
          <w:divBdr>
            <w:top w:val="none" w:sz="0" w:space="0" w:color="auto"/>
            <w:left w:val="none" w:sz="0" w:space="0" w:color="auto"/>
            <w:bottom w:val="none" w:sz="0" w:space="0" w:color="auto"/>
            <w:right w:val="none" w:sz="0" w:space="0" w:color="auto"/>
          </w:divBdr>
        </w:div>
        <w:div w:id="647176015">
          <w:marLeft w:val="640"/>
          <w:marRight w:val="0"/>
          <w:marTop w:val="0"/>
          <w:marBottom w:val="0"/>
          <w:divBdr>
            <w:top w:val="none" w:sz="0" w:space="0" w:color="auto"/>
            <w:left w:val="none" w:sz="0" w:space="0" w:color="auto"/>
            <w:bottom w:val="none" w:sz="0" w:space="0" w:color="auto"/>
            <w:right w:val="none" w:sz="0" w:space="0" w:color="auto"/>
          </w:divBdr>
        </w:div>
        <w:div w:id="665785155">
          <w:marLeft w:val="640"/>
          <w:marRight w:val="0"/>
          <w:marTop w:val="0"/>
          <w:marBottom w:val="0"/>
          <w:divBdr>
            <w:top w:val="none" w:sz="0" w:space="0" w:color="auto"/>
            <w:left w:val="none" w:sz="0" w:space="0" w:color="auto"/>
            <w:bottom w:val="none" w:sz="0" w:space="0" w:color="auto"/>
            <w:right w:val="none" w:sz="0" w:space="0" w:color="auto"/>
          </w:divBdr>
        </w:div>
        <w:div w:id="165247225">
          <w:marLeft w:val="640"/>
          <w:marRight w:val="0"/>
          <w:marTop w:val="0"/>
          <w:marBottom w:val="0"/>
          <w:divBdr>
            <w:top w:val="none" w:sz="0" w:space="0" w:color="auto"/>
            <w:left w:val="none" w:sz="0" w:space="0" w:color="auto"/>
            <w:bottom w:val="none" w:sz="0" w:space="0" w:color="auto"/>
            <w:right w:val="none" w:sz="0" w:space="0" w:color="auto"/>
          </w:divBdr>
        </w:div>
        <w:div w:id="594243179">
          <w:marLeft w:val="640"/>
          <w:marRight w:val="0"/>
          <w:marTop w:val="0"/>
          <w:marBottom w:val="0"/>
          <w:divBdr>
            <w:top w:val="none" w:sz="0" w:space="0" w:color="auto"/>
            <w:left w:val="none" w:sz="0" w:space="0" w:color="auto"/>
            <w:bottom w:val="none" w:sz="0" w:space="0" w:color="auto"/>
            <w:right w:val="none" w:sz="0" w:space="0" w:color="auto"/>
          </w:divBdr>
        </w:div>
        <w:div w:id="647436120">
          <w:marLeft w:val="640"/>
          <w:marRight w:val="0"/>
          <w:marTop w:val="0"/>
          <w:marBottom w:val="0"/>
          <w:divBdr>
            <w:top w:val="none" w:sz="0" w:space="0" w:color="auto"/>
            <w:left w:val="none" w:sz="0" w:space="0" w:color="auto"/>
            <w:bottom w:val="none" w:sz="0" w:space="0" w:color="auto"/>
            <w:right w:val="none" w:sz="0" w:space="0" w:color="auto"/>
          </w:divBdr>
        </w:div>
        <w:div w:id="625311446">
          <w:marLeft w:val="640"/>
          <w:marRight w:val="0"/>
          <w:marTop w:val="0"/>
          <w:marBottom w:val="0"/>
          <w:divBdr>
            <w:top w:val="none" w:sz="0" w:space="0" w:color="auto"/>
            <w:left w:val="none" w:sz="0" w:space="0" w:color="auto"/>
            <w:bottom w:val="none" w:sz="0" w:space="0" w:color="auto"/>
            <w:right w:val="none" w:sz="0" w:space="0" w:color="auto"/>
          </w:divBdr>
        </w:div>
        <w:div w:id="345908856">
          <w:marLeft w:val="640"/>
          <w:marRight w:val="0"/>
          <w:marTop w:val="0"/>
          <w:marBottom w:val="0"/>
          <w:divBdr>
            <w:top w:val="none" w:sz="0" w:space="0" w:color="auto"/>
            <w:left w:val="none" w:sz="0" w:space="0" w:color="auto"/>
            <w:bottom w:val="none" w:sz="0" w:space="0" w:color="auto"/>
            <w:right w:val="none" w:sz="0" w:space="0" w:color="auto"/>
          </w:divBdr>
        </w:div>
        <w:div w:id="1639451910">
          <w:marLeft w:val="640"/>
          <w:marRight w:val="0"/>
          <w:marTop w:val="0"/>
          <w:marBottom w:val="0"/>
          <w:divBdr>
            <w:top w:val="none" w:sz="0" w:space="0" w:color="auto"/>
            <w:left w:val="none" w:sz="0" w:space="0" w:color="auto"/>
            <w:bottom w:val="none" w:sz="0" w:space="0" w:color="auto"/>
            <w:right w:val="none" w:sz="0" w:space="0" w:color="auto"/>
          </w:divBdr>
        </w:div>
        <w:div w:id="637691337">
          <w:marLeft w:val="640"/>
          <w:marRight w:val="0"/>
          <w:marTop w:val="0"/>
          <w:marBottom w:val="0"/>
          <w:divBdr>
            <w:top w:val="none" w:sz="0" w:space="0" w:color="auto"/>
            <w:left w:val="none" w:sz="0" w:space="0" w:color="auto"/>
            <w:bottom w:val="none" w:sz="0" w:space="0" w:color="auto"/>
            <w:right w:val="none" w:sz="0" w:space="0" w:color="auto"/>
          </w:divBdr>
        </w:div>
        <w:div w:id="1993019164">
          <w:marLeft w:val="640"/>
          <w:marRight w:val="0"/>
          <w:marTop w:val="0"/>
          <w:marBottom w:val="0"/>
          <w:divBdr>
            <w:top w:val="none" w:sz="0" w:space="0" w:color="auto"/>
            <w:left w:val="none" w:sz="0" w:space="0" w:color="auto"/>
            <w:bottom w:val="none" w:sz="0" w:space="0" w:color="auto"/>
            <w:right w:val="none" w:sz="0" w:space="0" w:color="auto"/>
          </w:divBdr>
        </w:div>
        <w:div w:id="512645082">
          <w:marLeft w:val="640"/>
          <w:marRight w:val="0"/>
          <w:marTop w:val="0"/>
          <w:marBottom w:val="0"/>
          <w:divBdr>
            <w:top w:val="none" w:sz="0" w:space="0" w:color="auto"/>
            <w:left w:val="none" w:sz="0" w:space="0" w:color="auto"/>
            <w:bottom w:val="none" w:sz="0" w:space="0" w:color="auto"/>
            <w:right w:val="none" w:sz="0" w:space="0" w:color="auto"/>
          </w:divBdr>
        </w:div>
        <w:div w:id="1652055539">
          <w:marLeft w:val="640"/>
          <w:marRight w:val="0"/>
          <w:marTop w:val="0"/>
          <w:marBottom w:val="0"/>
          <w:divBdr>
            <w:top w:val="none" w:sz="0" w:space="0" w:color="auto"/>
            <w:left w:val="none" w:sz="0" w:space="0" w:color="auto"/>
            <w:bottom w:val="none" w:sz="0" w:space="0" w:color="auto"/>
            <w:right w:val="none" w:sz="0" w:space="0" w:color="auto"/>
          </w:divBdr>
        </w:div>
      </w:divsChild>
    </w:div>
    <w:div w:id="1212814492">
      <w:bodyDiv w:val="1"/>
      <w:marLeft w:val="0"/>
      <w:marRight w:val="0"/>
      <w:marTop w:val="0"/>
      <w:marBottom w:val="0"/>
      <w:divBdr>
        <w:top w:val="none" w:sz="0" w:space="0" w:color="auto"/>
        <w:left w:val="none" w:sz="0" w:space="0" w:color="auto"/>
        <w:bottom w:val="none" w:sz="0" w:space="0" w:color="auto"/>
        <w:right w:val="none" w:sz="0" w:space="0" w:color="auto"/>
      </w:divBdr>
      <w:divsChild>
        <w:div w:id="332731535">
          <w:marLeft w:val="0"/>
          <w:marRight w:val="0"/>
          <w:marTop w:val="0"/>
          <w:marBottom w:val="0"/>
          <w:divBdr>
            <w:top w:val="none" w:sz="0" w:space="0" w:color="auto"/>
            <w:left w:val="none" w:sz="0" w:space="0" w:color="auto"/>
            <w:bottom w:val="none" w:sz="0" w:space="0" w:color="auto"/>
            <w:right w:val="none" w:sz="0" w:space="0" w:color="auto"/>
          </w:divBdr>
          <w:divsChild>
            <w:div w:id="46951369">
              <w:marLeft w:val="0"/>
              <w:marRight w:val="0"/>
              <w:marTop w:val="0"/>
              <w:marBottom w:val="0"/>
              <w:divBdr>
                <w:top w:val="none" w:sz="0" w:space="0" w:color="auto"/>
                <w:left w:val="none" w:sz="0" w:space="0" w:color="auto"/>
                <w:bottom w:val="none" w:sz="0" w:space="0" w:color="auto"/>
                <w:right w:val="none" w:sz="0" w:space="0" w:color="auto"/>
              </w:divBdr>
              <w:divsChild>
                <w:div w:id="17636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54682">
      <w:bodyDiv w:val="1"/>
      <w:marLeft w:val="0"/>
      <w:marRight w:val="0"/>
      <w:marTop w:val="0"/>
      <w:marBottom w:val="0"/>
      <w:divBdr>
        <w:top w:val="none" w:sz="0" w:space="0" w:color="auto"/>
        <w:left w:val="none" w:sz="0" w:space="0" w:color="auto"/>
        <w:bottom w:val="none" w:sz="0" w:space="0" w:color="auto"/>
        <w:right w:val="none" w:sz="0" w:space="0" w:color="auto"/>
      </w:divBdr>
    </w:div>
    <w:div w:id="1232613820">
      <w:bodyDiv w:val="1"/>
      <w:marLeft w:val="0"/>
      <w:marRight w:val="0"/>
      <w:marTop w:val="0"/>
      <w:marBottom w:val="0"/>
      <w:divBdr>
        <w:top w:val="none" w:sz="0" w:space="0" w:color="auto"/>
        <w:left w:val="none" w:sz="0" w:space="0" w:color="auto"/>
        <w:bottom w:val="none" w:sz="0" w:space="0" w:color="auto"/>
        <w:right w:val="none" w:sz="0" w:space="0" w:color="auto"/>
      </w:divBdr>
    </w:div>
    <w:div w:id="1237133694">
      <w:bodyDiv w:val="1"/>
      <w:marLeft w:val="0"/>
      <w:marRight w:val="0"/>
      <w:marTop w:val="0"/>
      <w:marBottom w:val="0"/>
      <w:divBdr>
        <w:top w:val="none" w:sz="0" w:space="0" w:color="auto"/>
        <w:left w:val="none" w:sz="0" w:space="0" w:color="auto"/>
        <w:bottom w:val="none" w:sz="0" w:space="0" w:color="auto"/>
        <w:right w:val="none" w:sz="0" w:space="0" w:color="auto"/>
      </w:divBdr>
      <w:divsChild>
        <w:div w:id="1389722273">
          <w:marLeft w:val="640"/>
          <w:marRight w:val="0"/>
          <w:marTop w:val="0"/>
          <w:marBottom w:val="0"/>
          <w:divBdr>
            <w:top w:val="none" w:sz="0" w:space="0" w:color="auto"/>
            <w:left w:val="none" w:sz="0" w:space="0" w:color="auto"/>
            <w:bottom w:val="none" w:sz="0" w:space="0" w:color="auto"/>
            <w:right w:val="none" w:sz="0" w:space="0" w:color="auto"/>
          </w:divBdr>
        </w:div>
        <w:div w:id="204561686">
          <w:marLeft w:val="640"/>
          <w:marRight w:val="0"/>
          <w:marTop w:val="0"/>
          <w:marBottom w:val="0"/>
          <w:divBdr>
            <w:top w:val="none" w:sz="0" w:space="0" w:color="auto"/>
            <w:left w:val="none" w:sz="0" w:space="0" w:color="auto"/>
            <w:bottom w:val="none" w:sz="0" w:space="0" w:color="auto"/>
            <w:right w:val="none" w:sz="0" w:space="0" w:color="auto"/>
          </w:divBdr>
        </w:div>
        <w:div w:id="929003816">
          <w:marLeft w:val="640"/>
          <w:marRight w:val="0"/>
          <w:marTop w:val="0"/>
          <w:marBottom w:val="0"/>
          <w:divBdr>
            <w:top w:val="none" w:sz="0" w:space="0" w:color="auto"/>
            <w:left w:val="none" w:sz="0" w:space="0" w:color="auto"/>
            <w:bottom w:val="none" w:sz="0" w:space="0" w:color="auto"/>
            <w:right w:val="none" w:sz="0" w:space="0" w:color="auto"/>
          </w:divBdr>
        </w:div>
        <w:div w:id="749347108">
          <w:marLeft w:val="640"/>
          <w:marRight w:val="0"/>
          <w:marTop w:val="0"/>
          <w:marBottom w:val="0"/>
          <w:divBdr>
            <w:top w:val="none" w:sz="0" w:space="0" w:color="auto"/>
            <w:left w:val="none" w:sz="0" w:space="0" w:color="auto"/>
            <w:bottom w:val="none" w:sz="0" w:space="0" w:color="auto"/>
            <w:right w:val="none" w:sz="0" w:space="0" w:color="auto"/>
          </w:divBdr>
        </w:div>
        <w:div w:id="1850678577">
          <w:marLeft w:val="640"/>
          <w:marRight w:val="0"/>
          <w:marTop w:val="0"/>
          <w:marBottom w:val="0"/>
          <w:divBdr>
            <w:top w:val="none" w:sz="0" w:space="0" w:color="auto"/>
            <w:left w:val="none" w:sz="0" w:space="0" w:color="auto"/>
            <w:bottom w:val="none" w:sz="0" w:space="0" w:color="auto"/>
            <w:right w:val="none" w:sz="0" w:space="0" w:color="auto"/>
          </w:divBdr>
        </w:div>
        <w:div w:id="1923248078">
          <w:marLeft w:val="640"/>
          <w:marRight w:val="0"/>
          <w:marTop w:val="0"/>
          <w:marBottom w:val="0"/>
          <w:divBdr>
            <w:top w:val="none" w:sz="0" w:space="0" w:color="auto"/>
            <w:left w:val="none" w:sz="0" w:space="0" w:color="auto"/>
            <w:bottom w:val="none" w:sz="0" w:space="0" w:color="auto"/>
            <w:right w:val="none" w:sz="0" w:space="0" w:color="auto"/>
          </w:divBdr>
        </w:div>
        <w:div w:id="1352029059">
          <w:marLeft w:val="640"/>
          <w:marRight w:val="0"/>
          <w:marTop w:val="0"/>
          <w:marBottom w:val="0"/>
          <w:divBdr>
            <w:top w:val="none" w:sz="0" w:space="0" w:color="auto"/>
            <w:left w:val="none" w:sz="0" w:space="0" w:color="auto"/>
            <w:bottom w:val="none" w:sz="0" w:space="0" w:color="auto"/>
            <w:right w:val="none" w:sz="0" w:space="0" w:color="auto"/>
          </w:divBdr>
        </w:div>
        <w:div w:id="2011056216">
          <w:marLeft w:val="640"/>
          <w:marRight w:val="0"/>
          <w:marTop w:val="0"/>
          <w:marBottom w:val="0"/>
          <w:divBdr>
            <w:top w:val="none" w:sz="0" w:space="0" w:color="auto"/>
            <w:left w:val="none" w:sz="0" w:space="0" w:color="auto"/>
            <w:bottom w:val="none" w:sz="0" w:space="0" w:color="auto"/>
            <w:right w:val="none" w:sz="0" w:space="0" w:color="auto"/>
          </w:divBdr>
        </w:div>
        <w:div w:id="1917126633">
          <w:marLeft w:val="640"/>
          <w:marRight w:val="0"/>
          <w:marTop w:val="0"/>
          <w:marBottom w:val="0"/>
          <w:divBdr>
            <w:top w:val="none" w:sz="0" w:space="0" w:color="auto"/>
            <w:left w:val="none" w:sz="0" w:space="0" w:color="auto"/>
            <w:bottom w:val="none" w:sz="0" w:space="0" w:color="auto"/>
            <w:right w:val="none" w:sz="0" w:space="0" w:color="auto"/>
          </w:divBdr>
        </w:div>
        <w:div w:id="1966544653">
          <w:marLeft w:val="640"/>
          <w:marRight w:val="0"/>
          <w:marTop w:val="0"/>
          <w:marBottom w:val="0"/>
          <w:divBdr>
            <w:top w:val="none" w:sz="0" w:space="0" w:color="auto"/>
            <w:left w:val="none" w:sz="0" w:space="0" w:color="auto"/>
            <w:bottom w:val="none" w:sz="0" w:space="0" w:color="auto"/>
            <w:right w:val="none" w:sz="0" w:space="0" w:color="auto"/>
          </w:divBdr>
        </w:div>
        <w:div w:id="1271663020">
          <w:marLeft w:val="640"/>
          <w:marRight w:val="0"/>
          <w:marTop w:val="0"/>
          <w:marBottom w:val="0"/>
          <w:divBdr>
            <w:top w:val="none" w:sz="0" w:space="0" w:color="auto"/>
            <w:left w:val="none" w:sz="0" w:space="0" w:color="auto"/>
            <w:bottom w:val="none" w:sz="0" w:space="0" w:color="auto"/>
            <w:right w:val="none" w:sz="0" w:space="0" w:color="auto"/>
          </w:divBdr>
        </w:div>
        <w:div w:id="143544833">
          <w:marLeft w:val="640"/>
          <w:marRight w:val="0"/>
          <w:marTop w:val="0"/>
          <w:marBottom w:val="0"/>
          <w:divBdr>
            <w:top w:val="none" w:sz="0" w:space="0" w:color="auto"/>
            <w:left w:val="none" w:sz="0" w:space="0" w:color="auto"/>
            <w:bottom w:val="none" w:sz="0" w:space="0" w:color="auto"/>
            <w:right w:val="none" w:sz="0" w:space="0" w:color="auto"/>
          </w:divBdr>
        </w:div>
        <w:div w:id="542517900">
          <w:marLeft w:val="640"/>
          <w:marRight w:val="0"/>
          <w:marTop w:val="0"/>
          <w:marBottom w:val="0"/>
          <w:divBdr>
            <w:top w:val="none" w:sz="0" w:space="0" w:color="auto"/>
            <w:left w:val="none" w:sz="0" w:space="0" w:color="auto"/>
            <w:bottom w:val="none" w:sz="0" w:space="0" w:color="auto"/>
            <w:right w:val="none" w:sz="0" w:space="0" w:color="auto"/>
          </w:divBdr>
        </w:div>
      </w:divsChild>
    </w:div>
    <w:div w:id="1243373451">
      <w:bodyDiv w:val="1"/>
      <w:marLeft w:val="0"/>
      <w:marRight w:val="0"/>
      <w:marTop w:val="0"/>
      <w:marBottom w:val="0"/>
      <w:divBdr>
        <w:top w:val="none" w:sz="0" w:space="0" w:color="auto"/>
        <w:left w:val="none" w:sz="0" w:space="0" w:color="auto"/>
        <w:bottom w:val="none" w:sz="0" w:space="0" w:color="auto"/>
        <w:right w:val="none" w:sz="0" w:space="0" w:color="auto"/>
      </w:divBdr>
      <w:divsChild>
        <w:div w:id="531771871">
          <w:marLeft w:val="640"/>
          <w:marRight w:val="0"/>
          <w:marTop w:val="0"/>
          <w:marBottom w:val="0"/>
          <w:divBdr>
            <w:top w:val="none" w:sz="0" w:space="0" w:color="auto"/>
            <w:left w:val="none" w:sz="0" w:space="0" w:color="auto"/>
            <w:bottom w:val="none" w:sz="0" w:space="0" w:color="auto"/>
            <w:right w:val="none" w:sz="0" w:space="0" w:color="auto"/>
          </w:divBdr>
        </w:div>
        <w:div w:id="1163593673">
          <w:marLeft w:val="640"/>
          <w:marRight w:val="0"/>
          <w:marTop w:val="0"/>
          <w:marBottom w:val="0"/>
          <w:divBdr>
            <w:top w:val="none" w:sz="0" w:space="0" w:color="auto"/>
            <w:left w:val="none" w:sz="0" w:space="0" w:color="auto"/>
            <w:bottom w:val="none" w:sz="0" w:space="0" w:color="auto"/>
            <w:right w:val="none" w:sz="0" w:space="0" w:color="auto"/>
          </w:divBdr>
        </w:div>
        <w:div w:id="727994459">
          <w:marLeft w:val="640"/>
          <w:marRight w:val="0"/>
          <w:marTop w:val="0"/>
          <w:marBottom w:val="0"/>
          <w:divBdr>
            <w:top w:val="none" w:sz="0" w:space="0" w:color="auto"/>
            <w:left w:val="none" w:sz="0" w:space="0" w:color="auto"/>
            <w:bottom w:val="none" w:sz="0" w:space="0" w:color="auto"/>
            <w:right w:val="none" w:sz="0" w:space="0" w:color="auto"/>
          </w:divBdr>
        </w:div>
        <w:div w:id="1077023376">
          <w:marLeft w:val="640"/>
          <w:marRight w:val="0"/>
          <w:marTop w:val="0"/>
          <w:marBottom w:val="0"/>
          <w:divBdr>
            <w:top w:val="none" w:sz="0" w:space="0" w:color="auto"/>
            <w:left w:val="none" w:sz="0" w:space="0" w:color="auto"/>
            <w:bottom w:val="none" w:sz="0" w:space="0" w:color="auto"/>
            <w:right w:val="none" w:sz="0" w:space="0" w:color="auto"/>
          </w:divBdr>
        </w:div>
        <w:div w:id="497842622">
          <w:marLeft w:val="640"/>
          <w:marRight w:val="0"/>
          <w:marTop w:val="0"/>
          <w:marBottom w:val="0"/>
          <w:divBdr>
            <w:top w:val="none" w:sz="0" w:space="0" w:color="auto"/>
            <w:left w:val="none" w:sz="0" w:space="0" w:color="auto"/>
            <w:bottom w:val="none" w:sz="0" w:space="0" w:color="auto"/>
            <w:right w:val="none" w:sz="0" w:space="0" w:color="auto"/>
          </w:divBdr>
        </w:div>
        <w:div w:id="480081589">
          <w:marLeft w:val="640"/>
          <w:marRight w:val="0"/>
          <w:marTop w:val="0"/>
          <w:marBottom w:val="0"/>
          <w:divBdr>
            <w:top w:val="none" w:sz="0" w:space="0" w:color="auto"/>
            <w:left w:val="none" w:sz="0" w:space="0" w:color="auto"/>
            <w:bottom w:val="none" w:sz="0" w:space="0" w:color="auto"/>
            <w:right w:val="none" w:sz="0" w:space="0" w:color="auto"/>
          </w:divBdr>
        </w:div>
        <w:div w:id="484979641">
          <w:marLeft w:val="640"/>
          <w:marRight w:val="0"/>
          <w:marTop w:val="0"/>
          <w:marBottom w:val="0"/>
          <w:divBdr>
            <w:top w:val="none" w:sz="0" w:space="0" w:color="auto"/>
            <w:left w:val="none" w:sz="0" w:space="0" w:color="auto"/>
            <w:bottom w:val="none" w:sz="0" w:space="0" w:color="auto"/>
            <w:right w:val="none" w:sz="0" w:space="0" w:color="auto"/>
          </w:divBdr>
        </w:div>
        <w:div w:id="1772699763">
          <w:marLeft w:val="640"/>
          <w:marRight w:val="0"/>
          <w:marTop w:val="0"/>
          <w:marBottom w:val="0"/>
          <w:divBdr>
            <w:top w:val="none" w:sz="0" w:space="0" w:color="auto"/>
            <w:left w:val="none" w:sz="0" w:space="0" w:color="auto"/>
            <w:bottom w:val="none" w:sz="0" w:space="0" w:color="auto"/>
            <w:right w:val="none" w:sz="0" w:space="0" w:color="auto"/>
          </w:divBdr>
        </w:div>
        <w:div w:id="684399797">
          <w:marLeft w:val="640"/>
          <w:marRight w:val="0"/>
          <w:marTop w:val="0"/>
          <w:marBottom w:val="0"/>
          <w:divBdr>
            <w:top w:val="none" w:sz="0" w:space="0" w:color="auto"/>
            <w:left w:val="none" w:sz="0" w:space="0" w:color="auto"/>
            <w:bottom w:val="none" w:sz="0" w:space="0" w:color="auto"/>
            <w:right w:val="none" w:sz="0" w:space="0" w:color="auto"/>
          </w:divBdr>
        </w:div>
        <w:div w:id="1409182922">
          <w:marLeft w:val="640"/>
          <w:marRight w:val="0"/>
          <w:marTop w:val="0"/>
          <w:marBottom w:val="0"/>
          <w:divBdr>
            <w:top w:val="none" w:sz="0" w:space="0" w:color="auto"/>
            <w:left w:val="none" w:sz="0" w:space="0" w:color="auto"/>
            <w:bottom w:val="none" w:sz="0" w:space="0" w:color="auto"/>
            <w:right w:val="none" w:sz="0" w:space="0" w:color="auto"/>
          </w:divBdr>
        </w:div>
        <w:div w:id="438835429">
          <w:marLeft w:val="640"/>
          <w:marRight w:val="0"/>
          <w:marTop w:val="0"/>
          <w:marBottom w:val="0"/>
          <w:divBdr>
            <w:top w:val="none" w:sz="0" w:space="0" w:color="auto"/>
            <w:left w:val="none" w:sz="0" w:space="0" w:color="auto"/>
            <w:bottom w:val="none" w:sz="0" w:space="0" w:color="auto"/>
            <w:right w:val="none" w:sz="0" w:space="0" w:color="auto"/>
          </w:divBdr>
        </w:div>
        <w:div w:id="700789396">
          <w:marLeft w:val="640"/>
          <w:marRight w:val="0"/>
          <w:marTop w:val="0"/>
          <w:marBottom w:val="0"/>
          <w:divBdr>
            <w:top w:val="none" w:sz="0" w:space="0" w:color="auto"/>
            <w:left w:val="none" w:sz="0" w:space="0" w:color="auto"/>
            <w:bottom w:val="none" w:sz="0" w:space="0" w:color="auto"/>
            <w:right w:val="none" w:sz="0" w:space="0" w:color="auto"/>
          </w:divBdr>
        </w:div>
        <w:div w:id="1882280897">
          <w:marLeft w:val="640"/>
          <w:marRight w:val="0"/>
          <w:marTop w:val="0"/>
          <w:marBottom w:val="0"/>
          <w:divBdr>
            <w:top w:val="none" w:sz="0" w:space="0" w:color="auto"/>
            <w:left w:val="none" w:sz="0" w:space="0" w:color="auto"/>
            <w:bottom w:val="none" w:sz="0" w:space="0" w:color="auto"/>
            <w:right w:val="none" w:sz="0" w:space="0" w:color="auto"/>
          </w:divBdr>
        </w:div>
        <w:div w:id="553470513">
          <w:marLeft w:val="640"/>
          <w:marRight w:val="0"/>
          <w:marTop w:val="0"/>
          <w:marBottom w:val="0"/>
          <w:divBdr>
            <w:top w:val="none" w:sz="0" w:space="0" w:color="auto"/>
            <w:left w:val="none" w:sz="0" w:space="0" w:color="auto"/>
            <w:bottom w:val="none" w:sz="0" w:space="0" w:color="auto"/>
            <w:right w:val="none" w:sz="0" w:space="0" w:color="auto"/>
          </w:divBdr>
        </w:div>
      </w:divsChild>
    </w:div>
    <w:div w:id="1262372786">
      <w:bodyDiv w:val="1"/>
      <w:marLeft w:val="0"/>
      <w:marRight w:val="0"/>
      <w:marTop w:val="0"/>
      <w:marBottom w:val="0"/>
      <w:divBdr>
        <w:top w:val="none" w:sz="0" w:space="0" w:color="auto"/>
        <w:left w:val="none" w:sz="0" w:space="0" w:color="auto"/>
        <w:bottom w:val="none" w:sz="0" w:space="0" w:color="auto"/>
        <w:right w:val="none" w:sz="0" w:space="0" w:color="auto"/>
      </w:divBdr>
      <w:divsChild>
        <w:div w:id="198013004">
          <w:marLeft w:val="0"/>
          <w:marRight w:val="0"/>
          <w:marTop w:val="0"/>
          <w:marBottom w:val="0"/>
          <w:divBdr>
            <w:top w:val="none" w:sz="0" w:space="0" w:color="auto"/>
            <w:left w:val="none" w:sz="0" w:space="0" w:color="auto"/>
            <w:bottom w:val="none" w:sz="0" w:space="0" w:color="auto"/>
            <w:right w:val="none" w:sz="0" w:space="0" w:color="auto"/>
          </w:divBdr>
          <w:divsChild>
            <w:div w:id="1810512590">
              <w:marLeft w:val="0"/>
              <w:marRight w:val="0"/>
              <w:marTop w:val="0"/>
              <w:marBottom w:val="0"/>
              <w:divBdr>
                <w:top w:val="none" w:sz="0" w:space="0" w:color="auto"/>
                <w:left w:val="none" w:sz="0" w:space="0" w:color="auto"/>
                <w:bottom w:val="none" w:sz="0" w:space="0" w:color="auto"/>
                <w:right w:val="none" w:sz="0" w:space="0" w:color="auto"/>
              </w:divBdr>
              <w:divsChild>
                <w:div w:id="14864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39438">
      <w:bodyDiv w:val="1"/>
      <w:marLeft w:val="0"/>
      <w:marRight w:val="0"/>
      <w:marTop w:val="0"/>
      <w:marBottom w:val="0"/>
      <w:divBdr>
        <w:top w:val="none" w:sz="0" w:space="0" w:color="auto"/>
        <w:left w:val="none" w:sz="0" w:space="0" w:color="auto"/>
        <w:bottom w:val="none" w:sz="0" w:space="0" w:color="auto"/>
        <w:right w:val="none" w:sz="0" w:space="0" w:color="auto"/>
      </w:divBdr>
      <w:divsChild>
        <w:div w:id="2055691145">
          <w:marLeft w:val="0"/>
          <w:marRight w:val="0"/>
          <w:marTop w:val="0"/>
          <w:marBottom w:val="0"/>
          <w:divBdr>
            <w:top w:val="none" w:sz="0" w:space="0" w:color="auto"/>
            <w:left w:val="none" w:sz="0" w:space="0" w:color="auto"/>
            <w:bottom w:val="none" w:sz="0" w:space="0" w:color="auto"/>
            <w:right w:val="none" w:sz="0" w:space="0" w:color="auto"/>
          </w:divBdr>
          <w:divsChild>
            <w:div w:id="76485917">
              <w:marLeft w:val="0"/>
              <w:marRight w:val="0"/>
              <w:marTop w:val="0"/>
              <w:marBottom w:val="0"/>
              <w:divBdr>
                <w:top w:val="none" w:sz="0" w:space="0" w:color="auto"/>
                <w:left w:val="none" w:sz="0" w:space="0" w:color="auto"/>
                <w:bottom w:val="none" w:sz="0" w:space="0" w:color="auto"/>
                <w:right w:val="none" w:sz="0" w:space="0" w:color="auto"/>
              </w:divBdr>
              <w:divsChild>
                <w:div w:id="12348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11499">
      <w:bodyDiv w:val="1"/>
      <w:marLeft w:val="0"/>
      <w:marRight w:val="0"/>
      <w:marTop w:val="0"/>
      <w:marBottom w:val="0"/>
      <w:divBdr>
        <w:top w:val="none" w:sz="0" w:space="0" w:color="auto"/>
        <w:left w:val="none" w:sz="0" w:space="0" w:color="auto"/>
        <w:bottom w:val="none" w:sz="0" w:space="0" w:color="auto"/>
        <w:right w:val="none" w:sz="0" w:space="0" w:color="auto"/>
      </w:divBdr>
    </w:div>
    <w:div w:id="1266497292">
      <w:bodyDiv w:val="1"/>
      <w:marLeft w:val="0"/>
      <w:marRight w:val="0"/>
      <w:marTop w:val="0"/>
      <w:marBottom w:val="0"/>
      <w:divBdr>
        <w:top w:val="none" w:sz="0" w:space="0" w:color="auto"/>
        <w:left w:val="none" w:sz="0" w:space="0" w:color="auto"/>
        <w:bottom w:val="none" w:sz="0" w:space="0" w:color="auto"/>
        <w:right w:val="none" w:sz="0" w:space="0" w:color="auto"/>
      </w:divBdr>
    </w:div>
    <w:div w:id="1283999359">
      <w:bodyDiv w:val="1"/>
      <w:marLeft w:val="0"/>
      <w:marRight w:val="0"/>
      <w:marTop w:val="0"/>
      <w:marBottom w:val="0"/>
      <w:divBdr>
        <w:top w:val="none" w:sz="0" w:space="0" w:color="auto"/>
        <w:left w:val="none" w:sz="0" w:space="0" w:color="auto"/>
        <w:bottom w:val="none" w:sz="0" w:space="0" w:color="auto"/>
        <w:right w:val="none" w:sz="0" w:space="0" w:color="auto"/>
      </w:divBdr>
      <w:divsChild>
        <w:div w:id="1535195589">
          <w:marLeft w:val="0"/>
          <w:marRight w:val="0"/>
          <w:marTop w:val="0"/>
          <w:marBottom w:val="0"/>
          <w:divBdr>
            <w:top w:val="none" w:sz="0" w:space="0" w:color="auto"/>
            <w:left w:val="none" w:sz="0" w:space="0" w:color="auto"/>
            <w:bottom w:val="none" w:sz="0" w:space="0" w:color="auto"/>
            <w:right w:val="none" w:sz="0" w:space="0" w:color="auto"/>
          </w:divBdr>
          <w:divsChild>
            <w:div w:id="1519585326">
              <w:marLeft w:val="0"/>
              <w:marRight w:val="0"/>
              <w:marTop w:val="0"/>
              <w:marBottom w:val="0"/>
              <w:divBdr>
                <w:top w:val="none" w:sz="0" w:space="0" w:color="auto"/>
                <w:left w:val="none" w:sz="0" w:space="0" w:color="auto"/>
                <w:bottom w:val="none" w:sz="0" w:space="0" w:color="auto"/>
                <w:right w:val="none" w:sz="0" w:space="0" w:color="auto"/>
              </w:divBdr>
              <w:divsChild>
                <w:div w:id="16670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979691">
      <w:bodyDiv w:val="1"/>
      <w:marLeft w:val="0"/>
      <w:marRight w:val="0"/>
      <w:marTop w:val="0"/>
      <w:marBottom w:val="0"/>
      <w:divBdr>
        <w:top w:val="none" w:sz="0" w:space="0" w:color="auto"/>
        <w:left w:val="none" w:sz="0" w:space="0" w:color="auto"/>
        <w:bottom w:val="none" w:sz="0" w:space="0" w:color="auto"/>
        <w:right w:val="none" w:sz="0" w:space="0" w:color="auto"/>
      </w:divBdr>
    </w:div>
    <w:div w:id="1297220155">
      <w:bodyDiv w:val="1"/>
      <w:marLeft w:val="0"/>
      <w:marRight w:val="0"/>
      <w:marTop w:val="0"/>
      <w:marBottom w:val="0"/>
      <w:divBdr>
        <w:top w:val="none" w:sz="0" w:space="0" w:color="auto"/>
        <w:left w:val="none" w:sz="0" w:space="0" w:color="auto"/>
        <w:bottom w:val="none" w:sz="0" w:space="0" w:color="auto"/>
        <w:right w:val="none" w:sz="0" w:space="0" w:color="auto"/>
      </w:divBdr>
      <w:divsChild>
        <w:div w:id="171721812">
          <w:marLeft w:val="640"/>
          <w:marRight w:val="0"/>
          <w:marTop w:val="0"/>
          <w:marBottom w:val="0"/>
          <w:divBdr>
            <w:top w:val="none" w:sz="0" w:space="0" w:color="auto"/>
            <w:left w:val="none" w:sz="0" w:space="0" w:color="auto"/>
            <w:bottom w:val="none" w:sz="0" w:space="0" w:color="auto"/>
            <w:right w:val="none" w:sz="0" w:space="0" w:color="auto"/>
          </w:divBdr>
        </w:div>
        <w:div w:id="1671831734">
          <w:marLeft w:val="640"/>
          <w:marRight w:val="0"/>
          <w:marTop w:val="0"/>
          <w:marBottom w:val="0"/>
          <w:divBdr>
            <w:top w:val="none" w:sz="0" w:space="0" w:color="auto"/>
            <w:left w:val="none" w:sz="0" w:space="0" w:color="auto"/>
            <w:bottom w:val="none" w:sz="0" w:space="0" w:color="auto"/>
            <w:right w:val="none" w:sz="0" w:space="0" w:color="auto"/>
          </w:divBdr>
        </w:div>
        <w:div w:id="94249996">
          <w:marLeft w:val="640"/>
          <w:marRight w:val="0"/>
          <w:marTop w:val="0"/>
          <w:marBottom w:val="0"/>
          <w:divBdr>
            <w:top w:val="none" w:sz="0" w:space="0" w:color="auto"/>
            <w:left w:val="none" w:sz="0" w:space="0" w:color="auto"/>
            <w:bottom w:val="none" w:sz="0" w:space="0" w:color="auto"/>
            <w:right w:val="none" w:sz="0" w:space="0" w:color="auto"/>
          </w:divBdr>
        </w:div>
        <w:div w:id="2136293478">
          <w:marLeft w:val="640"/>
          <w:marRight w:val="0"/>
          <w:marTop w:val="0"/>
          <w:marBottom w:val="0"/>
          <w:divBdr>
            <w:top w:val="none" w:sz="0" w:space="0" w:color="auto"/>
            <w:left w:val="none" w:sz="0" w:space="0" w:color="auto"/>
            <w:bottom w:val="none" w:sz="0" w:space="0" w:color="auto"/>
            <w:right w:val="none" w:sz="0" w:space="0" w:color="auto"/>
          </w:divBdr>
        </w:div>
        <w:div w:id="742874410">
          <w:marLeft w:val="640"/>
          <w:marRight w:val="0"/>
          <w:marTop w:val="0"/>
          <w:marBottom w:val="0"/>
          <w:divBdr>
            <w:top w:val="none" w:sz="0" w:space="0" w:color="auto"/>
            <w:left w:val="none" w:sz="0" w:space="0" w:color="auto"/>
            <w:bottom w:val="none" w:sz="0" w:space="0" w:color="auto"/>
            <w:right w:val="none" w:sz="0" w:space="0" w:color="auto"/>
          </w:divBdr>
        </w:div>
        <w:div w:id="1138957214">
          <w:marLeft w:val="640"/>
          <w:marRight w:val="0"/>
          <w:marTop w:val="0"/>
          <w:marBottom w:val="0"/>
          <w:divBdr>
            <w:top w:val="none" w:sz="0" w:space="0" w:color="auto"/>
            <w:left w:val="none" w:sz="0" w:space="0" w:color="auto"/>
            <w:bottom w:val="none" w:sz="0" w:space="0" w:color="auto"/>
            <w:right w:val="none" w:sz="0" w:space="0" w:color="auto"/>
          </w:divBdr>
        </w:div>
        <w:div w:id="7491065">
          <w:marLeft w:val="640"/>
          <w:marRight w:val="0"/>
          <w:marTop w:val="0"/>
          <w:marBottom w:val="0"/>
          <w:divBdr>
            <w:top w:val="none" w:sz="0" w:space="0" w:color="auto"/>
            <w:left w:val="none" w:sz="0" w:space="0" w:color="auto"/>
            <w:bottom w:val="none" w:sz="0" w:space="0" w:color="auto"/>
            <w:right w:val="none" w:sz="0" w:space="0" w:color="auto"/>
          </w:divBdr>
        </w:div>
        <w:div w:id="1957592098">
          <w:marLeft w:val="640"/>
          <w:marRight w:val="0"/>
          <w:marTop w:val="0"/>
          <w:marBottom w:val="0"/>
          <w:divBdr>
            <w:top w:val="none" w:sz="0" w:space="0" w:color="auto"/>
            <w:left w:val="none" w:sz="0" w:space="0" w:color="auto"/>
            <w:bottom w:val="none" w:sz="0" w:space="0" w:color="auto"/>
            <w:right w:val="none" w:sz="0" w:space="0" w:color="auto"/>
          </w:divBdr>
        </w:div>
        <w:div w:id="1484009562">
          <w:marLeft w:val="640"/>
          <w:marRight w:val="0"/>
          <w:marTop w:val="0"/>
          <w:marBottom w:val="0"/>
          <w:divBdr>
            <w:top w:val="none" w:sz="0" w:space="0" w:color="auto"/>
            <w:left w:val="none" w:sz="0" w:space="0" w:color="auto"/>
            <w:bottom w:val="none" w:sz="0" w:space="0" w:color="auto"/>
            <w:right w:val="none" w:sz="0" w:space="0" w:color="auto"/>
          </w:divBdr>
        </w:div>
        <w:div w:id="2048018192">
          <w:marLeft w:val="640"/>
          <w:marRight w:val="0"/>
          <w:marTop w:val="0"/>
          <w:marBottom w:val="0"/>
          <w:divBdr>
            <w:top w:val="none" w:sz="0" w:space="0" w:color="auto"/>
            <w:left w:val="none" w:sz="0" w:space="0" w:color="auto"/>
            <w:bottom w:val="none" w:sz="0" w:space="0" w:color="auto"/>
            <w:right w:val="none" w:sz="0" w:space="0" w:color="auto"/>
          </w:divBdr>
        </w:div>
        <w:div w:id="1383167495">
          <w:marLeft w:val="640"/>
          <w:marRight w:val="0"/>
          <w:marTop w:val="0"/>
          <w:marBottom w:val="0"/>
          <w:divBdr>
            <w:top w:val="none" w:sz="0" w:space="0" w:color="auto"/>
            <w:left w:val="none" w:sz="0" w:space="0" w:color="auto"/>
            <w:bottom w:val="none" w:sz="0" w:space="0" w:color="auto"/>
            <w:right w:val="none" w:sz="0" w:space="0" w:color="auto"/>
          </w:divBdr>
        </w:div>
        <w:div w:id="583150156">
          <w:marLeft w:val="640"/>
          <w:marRight w:val="0"/>
          <w:marTop w:val="0"/>
          <w:marBottom w:val="0"/>
          <w:divBdr>
            <w:top w:val="none" w:sz="0" w:space="0" w:color="auto"/>
            <w:left w:val="none" w:sz="0" w:space="0" w:color="auto"/>
            <w:bottom w:val="none" w:sz="0" w:space="0" w:color="auto"/>
            <w:right w:val="none" w:sz="0" w:space="0" w:color="auto"/>
          </w:divBdr>
        </w:div>
        <w:div w:id="935334562">
          <w:marLeft w:val="640"/>
          <w:marRight w:val="0"/>
          <w:marTop w:val="0"/>
          <w:marBottom w:val="0"/>
          <w:divBdr>
            <w:top w:val="none" w:sz="0" w:space="0" w:color="auto"/>
            <w:left w:val="none" w:sz="0" w:space="0" w:color="auto"/>
            <w:bottom w:val="none" w:sz="0" w:space="0" w:color="auto"/>
            <w:right w:val="none" w:sz="0" w:space="0" w:color="auto"/>
          </w:divBdr>
        </w:div>
        <w:div w:id="1338076491">
          <w:marLeft w:val="640"/>
          <w:marRight w:val="0"/>
          <w:marTop w:val="0"/>
          <w:marBottom w:val="0"/>
          <w:divBdr>
            <w:top w:val="none" w:sz="0" w:space="0" w:color="auto"/>
            <w:left w:val="none" w:sz="0" w:space="0" w:color="auto"/>
            <w:bottom w:val="none" w:sz="0" w:space="0" w:color="auto"/>
            <w:right w:val="none" w:sz="0" w:space="0" w:color="auto"/>
          </w:divBdr>
        </w:div>
        <w:div w:id="210044266">
          <w:marLeft w:val="640"/>
          <w:marRight w:val="0"/>
          <w:marTop w:val="0"/>
          <w:marBottom w:val="0"/>
          <w:divBdr>
            <w:top w:val="none" w:sz="0" w:space="0" w:color="auto"/>
            <w:left w:val="none" w:sz="0" w:space="0" w:color="auto"/>
            <w:bottom w:val="none" w:sz="0" w:space="0" w:color="auto"/>
            <w:right w:val="none" w:sz="0" w:space="0" w:color="auto"/>
          </w:divBdr>
        </w:div>
        <w:div w:id="890194258">
          <w:marLeft w:val="640"/>
          <w:marRight w:val="0"/>
          <w:marTop w:val="0"/>
          <w:marBottom w:val="0"/>
          <w:divBdr>
            <w:top w:val="none" w:sz="0" w:space="0" w:color="auto"/>
            <w:left w:val="none" w:sz="0" w:space="0" w:color="auto"/>
            <w:bottom w:val="none" w:sz="0" w:space="0" w:color="auto"/>
            <w:right w:val="none" w:sz="0" w:space="0" w:color="auto"/>
          </w:divBdr>
        </w:div>
        <w:div w:id="1758819364">
          <w:marLeft w:val="640"/>
          <w:marRight w:val="0"/>
          <w:marTop w:val="0"/>
          <w:marBottom w:val="0"/>
          <w:divBdr>
            <w:top w:val="none" w:sz="0" w:space="0" w:color="auto"/>
            <w:left w:val="none" w:sz="0" w:space="0" w:color="auto"/>
            <w:bottom w:val="none" w:sz="0" w:space="0" w:color="auto"/>
            <w:right w:val="none" w:sz="0" w:space="0" w:color="auto"/>
          </w:divBdr>
        </w:div>
        <w:div w:id="669213898">
          <w:marLeft w:val="640"/>
          <w:marRight w:val="0"/>
          <w:marTop w:val="0"/>
          <w:marBottom w:val="0"/>
          <w:divBdr>
            <w:top w:val="none" w:sz="0" w:space="0" w:color="auto"/>
            <w:left w:val="none" w:sz="0" w:space="0" w:color="auto"/>
            <w:bottom w:val="none" w:sz="0" w:space="0" w:color="auto"/>
            <w:right w:val="none" w:sz="0" w:space="0" w:color="auto"/>
          </w:divBdr>
        </w:div>
      </w:divsChild>
    </w:div>
    <w:div w:id="1332829979">
      <w:bodyDiv w:val="1"/>
      <w:marLeft w:val="0"/>
      <w:marRight w:val="0"/>
      <w:marTop w:val="0"/>
      <w:marBottom w:val="0"/>
      <w:divBdr>
        <w:top w:val="none" w:sz="0" w:space="0" w:color="auto"/>
        <w:left w:val="none" w:sz="0" w:space="0" w:color="auto"/>
        <w:bottom w:val="none" w:sz="0" w:space="0" w:color="auto"/>
        <w:right w:val="none" w:sz="0" w:space="0" w:color="auto"/>
      </w:divBdr>
    </w:div>
    <w:div w:id="1372219075">
      <w:bodyDiv w:val="1"/>
      <w:marLeft w:val="0"/>
      <w:marRight w:val="0"/>
      <w:marTop w:val="0"/>
      <w:marBottom w:val="0"/>
      <w:divBdr>
        <w:top w:val="none" w:sz="0" w:space="0" w:color="auto"/>
        <w:left w:val="none" w:sz="0" w:space="0" w:color="auto"/>
        <w:bottom w:val="none" w:sz="0" w:space="0" w:color="auto"/>
        <w:right w:val="none" w:sz="0" w:space="0" w:color="auto"/>
      </w:divBdr>
      <w:divsChild>
        <w:div w:id="1074739193">
          <w:marLeft w:val="0"/>
          <w:marRight w:val="0"/>
          <w:marTop w:val="0"/>
          <w:marBottom w:val="0"/>
          <w:divBdr>
            <w:top w:val="none" w:sz="0" w:space="0" w:color="auto"/>
            <w:left w:val="none" w:sz="0" w:space="0" w:color="auto"/>
            <w:bottom w:val="none" w:sz="0" w:space="0" w:color="auto"/>
            <w:right w:val="none" w:sz="0" w:space="0" w:color="auto"/>
          </w:divBdr>
          <w:divsChild>
            <w:div w:id="363332820">
              <w:marLeft w:val="0"/>
              <w:marRight w:val="0"/>
              <w:marTop w:val="0"/>
              <w:marBottom w:val="0"/>
              <w:divBdr>
                <w:top w:val="none" w:sz="0" w:space="0" w:color="auto"/>
                <w:left w:val="none" w:sz="0" w:space="0" w:color="auto"/>
                <w:bottom w:val="none" w:sz="0" w:space="0" w:color="auto"/>
                <w:right w:val="none" w:sz="0" w:space="0" w:color="auto"/>
              </w:divBdr>
              <w:divsChild>
                <w:div w:id="1165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4523">
      <w:bodyDiv w:val="1"/>
      <w:marLeft w:val="0"/>
      <w:marRight w:val="0"/>
      <w:marTop w:val="0"/>
      <w:marBottom w:val="0"/>
      <w:divBdr>
        <w:top w:val="none" w:sz="0" w:space="0" w:color="auto"/>
        <w:left w:val="none" w:sz="0" w:space="0" w:color="auto"/>
        <w:bottom w:val="none" w:sz="0" w:space="0" w:color="auto"/>
        <w:right w:val="none" w:sz="0" w:space="0" w:color="auto"/>
      </w:divBdr>
      <w:divsChild>
        <w:div w:id="119111404">
          <w:marLeft w:val="0"/>
          <w:marRight w:val="0"/>
          <w:marTop w:val="0"/>
          <w:marBottom w:val="0"/>
          <w:divBdr>
            <w:top w:val="none" w:sz="0" w:space="0" w:color="auto"/>
            <w:left w:val="none" w:sz="0" w:space="0" w:color="auto"/>
            <w:bottom w:val="none" w:sz="0" w:space="0" w:color="auto"/>
            <w:right w:val="none" w:sz="0" w:space="0" w:color="auto"/>
          </w:divBdr>
          <w:divsChild>
            <w:div w:id="163131722">
              <w:marLeft w:val="0"/>
              <w:marRight w:val="0"/>
              <w:marTop w:val="0"/>
              <w:marBottom w:val="0"/>
              <w:divBdr>
                <w:top w:val="none" w:sz="0" w:space="0" w:color="auto"/>
                <w:left w:val="none" w:sz="0" w:space="0" w:color="auto"/>
                <w:bottom w:val="none" w:sz="0" w:space="0" w:color="auto"/>
                <w:right w:val="none" w:sz="0" w:space="0" w:color="auto"/>
              </w:divBdr>
              <w:divsChild>
                <w:div w:id="15803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87457">
      <w:bodyDiv w:val="1"/>
      <w:marLeft w:val="0"/>
      <w:marRight w:val="0"/>
      <w:marTop w:val="0"/>
      <w:marBottom w:val="0"/>
      <w:divBdr>
        <w:top w:val="none" w:sz="0" w:space="0" w:color="auto"/>
        <w:left w:val="none" w:sz="0" w:space="0" w:color="auto"/>
        <w:bottom w:val="none" w:sz="0" w:space="0" w:color="auto"/>
        <w:right w:val="none" w:sz="0" w:space="0" w:color="auto"/>
      </w:divBdr>
    </w:div>
    <w:div w:id="1395541764">
      <w:bodyDiv w:val="1"/>
      <w:marLeft w:val="0"/>
      <w:marRight w:val="0"/>
      <w:marTop w:val="0"/>
      <w:marBottom w:val="0"/>
      <w:divBdr>
        <w:top w:val="none" w:sz="0" w:space="0" w:color="auto"/>
        <w:left w:val="none" w:sz="0" w:space="0" w:color="auto"/>
        <w:bottom w:val="none" w:sz="0" w:space="0" w:color="auto"/>
        <w:right w:val="none" w:sz="0" w:space="0" w:color="auto"/>
      </w:divBdr>
      <w:divsChild>
        <w:div w:id="1769352497">
          <w:marLeft w:val="0"/>
          <w:marRight w:val="0"/>
          <w:marTop w:val="0"/>
          <w:marBottom w:val="0"/>
          <w:divBdr>
            <w:top w:val="none" w:sz="0" w:space="0" w:color="auto"/>
            <w:left w:val="none" w:sz="0" w:space="0" w:color="auto"/>
            <w:bottom w:val="none" w:sz="0" w:space="0" w:color="auto"/>
            <w:right w:val="none" w:sz="0" w:space="0" w:color="auto"/>
          </w:divBdr>
          <w:divsChild>
            <w:div w:id="1313409751">
              <w:marLeft w:val="0"/>
              <w:marRight w:val="0"/>
              <w:marTop w:val="0"/>
              <w:marBottom w:val="0"/>
              <w:divBdr>
                <w:top w:val="none" w:sz="0" w:space="0" w:color="auto"/>
                <w:left w:val="none" w:sz="0" w:space="0" w:color="auto"/>
                <w:bottom w:val="none" w:sz="0" w:space="0" w:color="auto"/>
                <w:right w:val="none" w:sz="0" w:space="0" w:color="auto"/>
              </w:divBdr>
              <w:divsChild>
                <w:div w:id="5250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439169">
      <w:bodyDiv w:val="1"/>
      <w:marLeft w:val="0"/>
      <w:marRight w:val="0"/>
      <w:marTop w:val="0"/>
      <w:marBottom w:val="0"/>
      <w:divBdr>
        <w:top w:val="none" w:sz="0" w:space="0" w:color="auto"/>
        <w:left w:val="none" w:sz="0" w:space="0" w:color="auto"/>
        <w:bottom w:val="none" w:sz="0" w:space="0" w:color="auto"/>
        <w:right w:val="none" w:sz="0" w:space="0" w:color="auto"/>
      </w:divBdr>
    </w:div>
    <w:div w:id="1412851755">
      <w:bodyDiv w:val="1"/>
      <w:marLeft w:val="0"/>
      <w:marRight w:val="0"/>
      <w:marTop w:val="0"/>
      <w:marBottom w:val="0"/>
      <w:divBdr>
        <w:top w:val="none" w:sz="0" w:space="0" w:color="auto"/>
        <w:left w:val="none" w:sz="0" w:space="0" w:color="auto"/>
        <w:bottom w:val="none" w:sz="0" w:space="0" w:color="auto"/>
        <w:right w:val="none" w:sz="0" w:space="0" w:color="auto"/>
      </w:divBdr>
      <w:divsChild>
        <w:div w:id="665086502">
          <w:marLeft w:val="640"/>
          <w:marRight w:val="0"/>
          <w:marTop w:val="0"/>
          <w:marBottom w:val="0"/>
          <w:divBdr>
            <w:top w:val="none" w:sz="0" w:space="0" w:color="auto"/>
            <w:left w:val="none" w:sz="0" w:space="0" w:color="auto"/>
            <w:bottom w:val="none" w:sz="0" w:space="0" w:color="auto"/>
            <w:right w:val="none" w:sz="0" w:space="0" w:color="auto"/>
          </w:divBdr>
        </w:div>
        <w:div w:id="1533109693">
          <w:marLeft w:val="640"/>
          <w:marRight w:val="0"/>
          <w:marTop w:val="0"/>
          <w:marBottom w:val="0"/>
          <w:divBdr>
            <w:top w:val="none" w:sz="0" w:space="0" w:color="auto"/>
            <w:left w:val="none" w:sz="0" w:space="0" w:color="auto"/>
            <w:bottom w:val="none" w:sz="0" w:space="0" w:color="auto"/>
            <w:right w:val="none" w:sz="0" w:space="0" w:color="auto"/>
          </w:divBdr>
        </w:div>
        <w:div w:id="468326446">
          <w:marLeft w:val="640"/>
          <w:marRight w:val="0"/>
          <w:marTop w:val="0"/>
          <w:marBottom w:val="0"/>
          <w:divBdr>
            <w:top w:val="none" w:sz="0" w:space="0" w:color="auto"/>
            <w:left w:val="none" w:sz="0" w:space="0" w:color="auto"/>
            <w:bottom w:val="none" w:sz="0" w:space="0" w:color="auto"/>
            <w:right w:val="none" w:sz="0" w:space="0" w:color="auto"/>
          </w:divBdr>
        </w:div>
        <w:div w:id="929242934">
          <w:marLeft w:val="640"/>
          <w:marRight w:val="0"/>
          <w:marTop w:val="0"/>
          <w:marBottom w:val="0"/>
          <w:divBdr>
            <w:top w:val="none" w:sz="0" w:space="0" w:color="auto"/>
            <w:left w:val="none" w:sz="0" w:space="0" w:color="auto"/>
            <w:bottom w:val="none" w:sz="0" w:space="0" w:color="auto"/>
            <w:right w:val="none" w:sz="0" w:space="0" w:color="auto"/>
          </w:divBdr>
        </w:div>
        <w:div w:id="1736079570">
          <w:marLeft w:val="640"/>
          <w:marRight w:val="0"/>
          <w:marTop w:val="0"/>
          <w:marBottom w:val="0"/>
          <w:divBdr>
            <w:top w:val="none" w:sz="0" w:space="0" w:color="auto"/>
            <w:left w:val="none" w:sz="0" w:space="0" w:color="auto"/>
            <w:bottom w:val="none" w:sz="0" w:space="0" w:color="auto"/>
            <w:right w:val="none" w:sz="0" w:space="0" w:color="auto"/>
          </w:divBdr>
        </w:div>
        <w:div w:id="1125462208">
          <w:marLeft w:val="640"/>
          <w:marRight w:val="0"/>
          <w:marTop w:val="0"/>
          <w:marBottom w:val="0"/>
          <w:divBdr>
            <w:top w:val="none" w:sz="0" w:space="0" w:color="auto"/>
            <w:left w:val="none" w:sz="0" w:space="0" w:color="auto"/>
            <w:bottom w:val="none" w:sz="0" w:space="0" w:color="auto"/>
            <w:right w:val="none" w:sz="0" w:space="0" w:color="auto"/>
          </w:divBdr>
        </w:div>
        <w:div w:id="1362630846">
          <w:marLeft w:val="640"/>
          <w:marRight w:val="0"/>
          <w:marTop w:val="0"/>
          <w:marBottom w:val="0"/>
          <w:divBdr>
            <w:top w:val="none" w:sz="0" w:space="0" w:color="auto"/>
            <w:left w:val="none" w:sz="0" w:space="0" w:color="auto"/>
            <w:bottom w:val="none" w:sz="0" w:space="0" w:color="auto"/>
            <w:right w:val="none" w:sz="0" w:space="0" w:color="auto"/>
          </w:divBdr>
        </w:div>
        <w:div w:id="993874063">
          <w:marLeft w:val="640"/>
          <w:marRight w:val="0"/>
          <w:marTop w:val="0"/>
          <w:marBottom w:val="0"/>
          <w:divBdr>
            <w:top w:val="none" w:sz="0" w:space="0" w:color="auto"/>
            <w:left w:val="none" w:sz="0" w:space="0" w:color="auto"/>
            <w:bottom w:val="none" w:sz="0" w:space="0" w:color="auto"/>
            <w:right w:val="none" w:sz="0" w:space="0" w:color="auto"/>
          </w:divBdr>
        </w:div>
        <w:div w:id="729841589">
          <w:marLeft w:val="640"/>
          <w:marRight w:val="0"/>
          <w:marTop w:val="0"/>
          <w:marBottom w:val="0"/>
          <w:divBdr>
            <w:top w:val="none" w:sz="0" w:space="0" w:color="auto"/>
            <w:left w:val="none" w:sz="0" w:space="0" w:color="auto"/>
            <w:bottom w:val="none" w:sz="0" w:space="0" w:color="auto"/>
            <w:right w:val="none" w:sz="0" w:space="0" w:color="auto"/>
          </w:divBdr>
        </w:div>
        <w:div w:id="1819688852">
          <w:marLeft w:val="640"/>
          <w:marRight w:val="0"/>
          <w:marTop w:val="0"/>
          <w:marBottom w:val="0"/>
          <w:divBdr>
            <w:top w:val="none" w:sz="0" w:space="0" w:color="auto"/>
            <w:left w:val="none" w:sz="0" w:space="0" w:color="auto"/>
            <w:bottom w:val="none" w:sz="0" w:space="0" w:color="auto"/>
            <w:right w:val="none" w:sz="0" w:space="0" w:color="auto"/>
          </w:divBdr>
        </w:div>
        <w:div w:id="708846820">
          <w:marLeft w:val="640"/>
          <w:marRight w:val="0"/>
          <w:marTop w:val="0"/>
          <w:marBottom w:val="0"/>
          <w:divBdr>
            <w:top w:val="none" w:sz="0" w:space="0" w:color="auto"/>
            <w:left w:val="none" w:sz="0" w:space="0" w:color="auto"/>
            <w:bottom w:val="none" w:sz="0" w:space="0" w:color="auto"/>
            <w:right w:val="none" w:sz="0" w:space="0" w:color="auto"/>
          </w:divBdr>
        </w:div>
        <w:div w:id="1540625718">
          <w:marLeft w:val="640"/>
          <w:marRight w:val="0"/>
          <w:marTop w:val="0"/>
          <w:marBottom w:val="0"/>
          <w:divBdr>
            <w:top w:val="none" w:sz="0" w:space="0" w:color="auto"/>
            <w:left w:val="none" w:sz="0" w:space="0" w:color="auto"/>
            <w:bottom w:val="none" w:sz="0" w:space="0" w:color="auto"/>
            <w:right w:val="none" w:sz="0" w:space="0" w:color="auto"/>
          </w:divBdr>
        </w:div>
        <w:div w:id="1323241525">
          <w:marLeft w:val="640"/>
          <w:marRight w:val="0"/>
          <w:marTop w:val="0"/>
          <w:marBottom w:val="0"/>
          <w:divBdr>
            <w:top w:val="none" w:sz="0" w:space="0" w:color="auto"/>
            <w:left w:val="none" w:sz="0" w:space="0" w:color="auto"/>
            <w:bottom w:val="none" w:sz="0" w:space="0" w:color="auto"/>
            <w:right w:val="none" w:sz="0" w:space="0" w:color="auto"/>
          </w:divBdr>
        </w:div>
      </w:divsChild>
    </w:div>
    <w:div w:id="1432824272">
      <w:bodyDiv w:val="1"/>
      <w:marLeft w:val="0"/>
      <w:marRight w:val="0"/>
      <w:marTop w:val="0"/>
      <w:marBottom w:val="0"/>
      <w:divBdr>
        <w:top w:val="none" w:sz="0" w:space="0" w:color="auto"/>
        <w:left w:val="none" w:sz="0" w:space="0" w:color="auto"/>
        <w:bottom w:val="none" w:sz="0" w:space="0" w:color="auto"/>
        <w:right w:val="none" w:sz="0" w:space="0" w:color="auto"/>
      </w:divBdr>
      <w:divsChild>
        <w:div w:id="1974866420">
          <w:marLeft w:val="0"/>
          <w:marRight w:val="0"/>
          <w:marTop w:val="0"/>
          <w:marBottom w:val="0"/>
          <w:divBdr>
            <w:top w:val="none" w:sz="0" w:space="0" w:color="auto"/>
            <w:left w:val="none" w:sz="0" w:space="0" w:color="auto"/>
            <w:bottom w:val="none" w:sz="0" w:space="0" w:color="auto"/>
            <w:right w:val="none" w:sz="0" w:space="0" w:color="auto"/>
          </w:divBdr>
          <w:divsChild>
            <w:div w:id="1502741120">
              <w:marLeft w:val="0"/>
              <w:marRight w:val="0"/>
              <w:marTop w:val="0"/>
              <w:marBottom w:val="0"/>
              <w:divBdr>
                <w:top w:val="none" w:sz="0" w:space="0" w:color="auto"/>
                <w:left w:val="none" w:sz="0" w:space="0" w:color="auto"/>
                <w:bottom w:val="none" w:sz="0" w:space="0" w:color="auto"/>
                <w:right w:val="none" w:sz="0" w:space="0" w:color="auto"/>
              </w:divBdr>
              <w:divsChild>
                <w:div w:id="12185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865291">
      <w:bodyDiv w:val="1"/>
      <w:marLeft w:val="0"/>
      <w:marRight w:val="0"/>
      <w:marTop w:val="0"/>
      <w:marBottom w:val="0"/>
      <w:divBdr>
        <w:top w:val="none" w:sz="0" w:space="0" w:color="auto"/>
        <w:left w:val="none" w:sz="0" w:space="0" w:color="auto"/>
        <w:bottom w:val="none" w:sz="0" w:space="0" w:color="auto"/>
        <w:right w:val="none" w:sz="0" w:space="0" w:color="auto"/>
      </w:divBdr>
    </w:div>
    <w:div w:id="1443572516">
      <w:bodyDiv w:val="1"/>
      <w:marLeft w:val="0"/>
      <w:marRight w:val="0"/>
      <w:marTop w:val="0"/>
      <w:marBottom w:val="0"/>
      <w:divBdr>
        <w:top w:val="none" w:sz="0" w:space="0" w:color="auto"/>
        <w:left w:val="none" w:sz="0" w:space="0" w:color="auto"/>
        <w:bottom w:val="none" w:sz="0" w:space="0" w:color="auto"/>
        <w:right w:val="none" w:sz="0" w:space="0" w:color="auto"/>
      </w:divBdr>
    </w:div>
    <w:div w:id="1447314490">
      <w:bodyDiv w:val="1"/>
      <w:marLeft w:val="0"/>
      <w:marRight w:val="0"/>
      <w:marTop w:val="0"/>
      <w:marBottom w:val="0"/>
      <w:divBdr>
        <w:top w:val="none" w:sz="0" w:space="0" w:color="auto"/>
        <w:left w:val="none" w:sz="0" w:space="0" w:color="auto"/>
        <w:bottom w:val="none" w:sz="0" w:space="0" w:color="auto"/>
        <w:right w:val="none" w:sz="0" w:space="0" w:color="auto"/>
      </w:divBdr>
    </w:div>
    <w:div w:id="1481463980">
      <w:bodyDiv w:val="1"/>
      <w:marLeft w:val="0"/>
      <w:marRight w:val="0"/>
      <w:marTop w:val="0"/>
      <w:marBottom w:val="0"/>
      <w:divBdr>
        <w:top w:val="none" w:sz="0" w:space="0" w:color="auto"/>
        <w:left w:val="none" w:sz="0" w:space="0" w:color="auto"/>
        <w:bottom w:val="none" w:sz="0" w:space="0" w:color="auto"/>
        <w:right w:val="none" w:sz="0" w:space="0" w:color="auto"/>
      </w:divBdr>
      <w:divsChild>
        <w:div w:id="1118570384">
          <w:marLeft w:val="640"/>
          <w:marRight w:val="0"/>
          <w:marTop w:val="0"/>
          <w:marBottom w:val="0"/>
          <w:divBdr>
            <w:top w:val="none" w:sz="0" w:space="0" w:color="auto"/>
            <w:left w:val="none" w:sz="0" w:space="0" w:color="auto"/>
            <w:bottom w:val="none" w:sz="0" w:space="0" w:color="auto"/>
            <w:right w:val="none" w:sz="0" w:space="0" w:color="auto"/>
          </w:divBdr>
        </w:div>
        <w:div w:id="946035846">
          <w:marLeft w:val="640"/>
          <w:marRight w:val="0"/>
          <w:marTop w:val="0"/>
          <w:marBottom w:val="0"/>
          <w:divBdr>
            <w:top w:val="none" w:sz="0" w:space="0" w:color="auto"/>
            <w:left w:val="none" w:sz="0" w:space="0" w:color="auto"/>
            <w:bottom w:val="none" w:sz="0" w:space="0" w:color="auto"/>
            <w:right w:val="none" w:sz="0" w:space="0" w:color="auto"/>
          </w:divBdr>
        </w:div>
        <w:div w:id="602807811">
          <w:marLeft w:val="640"/>
          <w:marRight w:val="0"/>
          <w:marTop w:val="0"/>
          <w:marBottom w:val="0"/>
          <w:divBdr>
            <w:top w:val="none" w:sz="0" w:space="0" w:color="auto"/>
            <w:left w:val="none" w:sz="0" w:space="0" w:color="auto"/>
            <w:bottom w:val="none" w:sz="0" w:space="0" w:color="auto"/>
            <w:right w:val="none" w:sz="0" w:space="0" w:color="auto"/>
          </w:divBdr>
        </w:div>
        <w:div w:id="2023431759">
          <w:marLeft w:val="640"/>
          <w:marRight w:val="0"/>
          <w:marTop w:val="0"/>
          <w:marBottom w:val="0"/>
          <w:divBdr>
            <w:top w:val="none" w:sz="0" w:space="0" w:color="auto"/>
            <w:left w:val="none" w:sz="0" w:space="0" w:color="auto"/>
            <w:bottom w:val="none" w:sz="0" w:space="0" w:color="auto"/>
            <w:right w:val="none" w:sz="0" w:space="0" w:color="auto"/>
          </w:divBdr>
        </w:div>
        <w:div w:id="1615599974">
          <w:marLeft w:val="640"/>
          <w:marRight w:val="0"/>
          <w:marTop w:val="0"/>
          <w:marBottom w:val="0"/>
          <w:divBdr>
            <w:top w:val="none" w:sz="0" w:space="0" w:color="auto"/>
            <w:left w:val="none" w:sz="0" w:space="0" w:color="auto"/>
            <w:bottom w:val="none" w:sz="0" w:space="0" w:color="auto"/>
            <w:right w:val="none" w:sz="0" w:space="0" w:color="auto"/>
          </w:divBdr>
        </w:div>
        <w:div w:id="1866015878">
          <w:marLeft w:val="640"/>
          <w:marRight w:val="0"/>
          <w:marTop w:val="0"/>
          <w:marBottom w:val="0"/>
          <w:divBdr>
            <w:top w:val="none" w:sz="0" w:space="0" w:color="auto"/>
            <w:left w:val="none" w:sz="0" w:space="0" w:color="auto"/>
            <w:bottom w:val="none" w:sz="0" w:space="0" w:color="auto"/>
            <w:right w:val="none" w:sz="0" w:space="0" w:color="auto"/>
          </w:divBdr>
        </w:div>
        <w:div w:id="757873187">
          <w:marLeft w:val="640"/>
          <w:marRight w:val="0"/>
          <w:marTop w:val="0"/>
          <w:marBottom w:val="0"/>
          <w:divBdr>
            <w:top w:val="none" w:sz="0" w:space="0" w:color="auto"/>
            <w:left w:val="none" w:sz="0" w:space="0" w:color="auto"/>
            <w:bottom w:val="none" w:sz="0" w:space="0" w:color="auto"/>
            <w:right w:val="none" w:sz="0" w:space="0" w:color="auto"/>
          </w:divBdr>
        </w:div>
        <w:div w:id="1590233915">
          <w:marLeft w:val="640"/>
          <w:marRight w:val="0"/>
          <w:marTop w:val="0"/>
          <w:marBottom w:val="0"/>
          <w:divBdr>
            <w:top w:val="none" w:sz="0" w:space="0" w:color="auto"/>
            <w:left w:val="none" w:sz="0" w:space="0" w:color="auto"/>
            <w:bottom w:val="none" w:sz="0" w:space="0" w:color="auto"/>
            <w:right w:val="none" w:sz="0" w:space="0" w:color="auto"/>
          </w:divBdr>
        </w:div>
        <w:div w:id="1520043819">
          <w:marLeft w:val="640"/>
          <w:marRight w:val="0"/>
          <w:marTop w:val="0"/>
          <w:marBottom w:val="0"/>
          <w:divBdr>
            <w:top w:val="none" w:sz="0" w:space="0" w:color="auto"/>
            <w:left w:val="none" w:sz="0" w:space="0" w:color="auto"/>
            <w:bottom w:val="none" w:sz="0" w:space="0" w:color="auto"/>
            <w:right w:val="none" w:sz="0" w:space="0" w:color="auto"/>
          </w:divBdr>
        </w:div>
        <w:div w:id="253049672">
          <w:marLeft w:val="640"/>
          <w:marRight w:val="0"/>
          <w:marTop w:val="0"/>
          <w:marBottom w:val="0"/>
          <w:divBdr>
            <w:top w:val="none" w:sz="0" w:space="0" w:color="auto"/>
            <w:left w:val="none" w:sz="0" w:space="0" w:color="auto"/>
            <w:bottom w:val="none" w:sz="0" w:space="0" w:color="auto"/>
            <w:right w:val="none" w:sz="0" w:space="0" w:color="auto"/>
          </w:divBdr>
        </w:div>
        <w:div w:id="1081026357">
          <w:marLeft w:val="640"/>
          <w:marRight w:val="0"/>
          <w:marTop w:val="0"/>
          <w:marBottom w:val="0"/>
          <w:divBdr>
            <w:top w:val="none" w:sz="0" w:space="0" w:color="auto"/>
            <w:left w:val="none" w:sz="0" w:space="0" w:color="auto"/>
            <w:bottom w:val="none" w:sz="0" w:space="0" w:color="auto"/>
            <w:right w:val="none" w:sz="0" w:space="0" w:color="auto"/>
          </w:divBdr>
        </w:div>
        <w:div w:id="1068840892">
          <w:marLeft w:val="640"/>
          <w:marRight w:val="0"/>
          <w:marTop w:val="0"/>
          <w:marBottom w:val="0"/>
          <w:divBdr>
            <w:top w:val="none" w:sz="0" w:space="0" w:color="auto"/>
            <w:left w:val="none" w:sz="0" w:space="0" w:color="auto"/>
            <w:bottom w:val="none" w:sz="0" w:space="0" w:color="auto"/>
            <w:right w:val="none" w:sz="0" w:space="0" w:color="auto"/>
          </w:divBdr>
        </w:div>
        <w:div w:id="1164783460">
          <w:marLeft w:val="640"/>
          <w:marRight w:val="0"/>
          <w:marTop w:val="0"/>
          <w:marBottom w:val="0"/>
          <w:divBdr>
            <w:top w:val="none" w:sz="0" w:space="0" w:color="auto"/>
            <w:left w:val="none" w:sz="0" w:space="0" w:color="auto"/>
            <w:bottom w:val="none" w:sz="0" w:space="0" w:color="auto"/>
            <w:right w:val="none" w:sz="0" w:space="0" w:color="auto"/>
          </w:divBdr>
        </w:div>
        <w:div w:id="370305080">
          <w:marLeft w:val="640"/>
          <w:marRight w:val="0"/>
          <w:marTop w:val="0"/>
          <w:marBottom w:val="0"/>
          <w:divBdr>
            <w:top w:val="none" w:sz="0" w:space="0" w:color="auto"/>
            <w:left w:val="none" w:sz="0" w:space="0" w:color="auto"/>
            <w:bottom w:val="none" w:sz="0" w:space="0" w:color="auto"/>
            <w:right w:val="none" w:sz="0" w:space="0" w:color="auto"/>
          </w:divBdr>
        </w:div>
        <w:div w:id="1535268284">
          <w:marLeft w:val="640"/>
          <w:marRight w:val="0"/>
          <w:marTop w:val="0"/>
          <w:marBottom w:val="0"/>
          <w:divBdr>
            <w:top w:val="none" w:sz="0" w:space="0" w:color="auto"/>
            <w:left w:val="none" w:sz="0" w:space="0" w:color="auto"/>
            <w:bottom w:val="none" w:sz="0" w:space="0" w:color="auto"/>
            <w:right w:val="none" w:sz="0" w:space="0" w:color="auto"/>
          </w:divBdr>
        </w:div>
        <w:div w:id="537133124">
          <w:marLeft w:val="640"/>
          <w:marRight w:val="0"/>
          <w:marTop w:val="0"/>
          <w:marBottom w:val="0"/>
          <w:divBdr>
            <w:top w:val="none" w:sz="0" w:space="0" w:color="auto"/>
            <w:left w:val="none" w:sz="0" w:space="0" w:color="auto"/>
            <w:bottom w:val="none" w:sz="0" w:space="0" w:color="auto"/>
            <w:right w:val="none" w:sz="0" w:space="0" w:color="auto"/>
          </w:divBdr>
        </w:div>
        <w:div w:id="911817357">
          <w:marLeft w:val="640"/>
          <w:marRight w:val="0"/>
          <w:marTop w:val="0"/>
          <w:marBottom w:val="0"/>
          <w:divBdr>
            <w:top w:val="none" w:sz="0" w:space="0" w:color="auto"/>
            <w:left w:val="none" w:sz="0" w:space="0" w:color="auto"/>
            <w:bottom w:val="none" w:sz="0" w:space="0" w:color="auto"/>
            <w:right w:val="none" w:sz="0" w:space="0" w:color="auto"/>
          </w:divBdr>
        </w:div>
        <w:div w:id="1393653908">
          <w:marLeft w:val="640"/>
          <w:marRight w:val="0"/>
          <w:marTop w:val="0"/>
          <w:marBottom w:val="0"/>
          <w:divBdr>
            <w:top w:val="none" w:sz="0" w:space="0" w:color="auto"/>
            <w:left w:val="none" w:sz="0" w:space="0" w:color="auto"/>
            <w:bottom w:val="none" w:sz="0" w:space="0" w:color="auto"/>
            <w:right w:val="none" w:sz="0" w:space="0" w:color="auto"/>
          </w:divBdr>
        </w:div>
        <w:div w:id="2049720994">
          <w:marLeft w:val="640"/>
          <w:marRight w:val="0"/>
          <w:marTop w:val="0"/>
          <w:marBottom w:val="0"/>
          <w:divBdr>
            <w:top w:val="none" w:sz="0" w:space="0" w:color="auto"/>
            <w:left w:val="none" w:sz="0" w:space="0" w:color="auto"/>
            <w:bottom w:val="none" w:sz="0" w:space="0" w:color="auto"/>
            <w:right w:val="none" w:sz="0" w:space="0" w:color="auto"/>
          </w:divBdr>
        </w:div>
      </w:divsChild>
    </w:div>
    <w:div w:id="1490249273">
      <w:bodyDiv w:val="1"/>
      <w:marLeft w:val="0"/>
      <w:marRight w:val="0"/>
      <w:marTop w:val="0"/>
      <w:marBottom w:val="0"/>
      <w:divBdr>
        <w:top w:val="none" w:sz="0" w:space="0" w:color="auto"/>
        <w:left w:val="none" w:sz="0" w:space="0" w:color="auto"/>
        <w:bottom w:val="none" w:sz="0" w:space="0" w:color="auto"/>
        <w:right w:val="none" w:sz="0" w:space="0" w:color="auto"/>
      </w:divBdr>
      <w:divsChild>
        <w:div w:id="1787037723">
          <w:marLeft w:val="640"/>
          <w:marRight w:val="0"/>
          <w:marTop w:val="0"/>
          <w:marBottom w:val="0"/>
          <w:divBdr>
            <w:top w:val="none" w:sz="0" w:space="0" w:color="auto"/>
            <w:left w:val="none" w:sz="0" w:space="0" w:color="auto"/>
            <w:bottom w:val="none" w:sz="0" w:space="0" w:color="auto"/>
            <w:right w:val="none" w:sz="0" w:space="0" w:color="auto"/>
          </w:divBdr>
        </w:div>
        <w:div w:id="263802165">
          <w:marLeft w:val="640"/>
          <w:marRight w:val="0"/>
          <w:marTop w:val="0"/>
          <w:marBottom w:val="0"/>
          <w:divBdr>
            <w:top w:val="none" w:sz="0" w:space="0" w:color="auto"/>
            <w:left w:val="none" w:sz="0" w:space="0" w:color="auto"/>
            <w:bottom w:val="none" w:sz="0" w:space="0" w:color="auto"/>
            <w:right w:val="none" w:sz="0" w:space="0" w:color="auto"/>
          </w:divBdr>
        </w:div>
        <w:div w:id="346560960">
          <w:marLeft w:val="640"/>
          <w:marRight w:val="0"/>
          <w:marTop w:val="0"/>
          <w:marBottom w:val="0"/>
          <w:divBdr>
            <w:top w:val="none" w:sz="0" w:space="0" w:color="auto"/>
            <w:left w:val="none" w:sz="0" w:space="0" w:color="auto"/>
            <w:bottom w:val="none" w:sz="0" w:space="0" w:color="auto"/>
            <w:right w:val="none" w:sz="0" w:space="0" w:color="auto"/>
          </w:divBdr>
        </w:div>
        <w:div w:id="2031905715">
          <w:marLeft w:val="640"/>
          <w:marRight w:val="0"/>
          <w:marTop w:val="0"/>
          <w:marBottom w:val="0"/>
          <w:divBdr>
            <w:top w:val="none" w:sz="0" w:space="0" w:color="auto"/>
            <w:left w:val="none" w:sz="0" w:space="0" w:color="auto"/>
            <w:bottom w:val="none" w:sz="0" w:space="0" w:color="auto"/>
            <w:right w:val="none" w:sz="0" w:space="0" w:color="auto"/>
          </w:divBdr>
        </w:div>
        <w:div w:id="1826431741">
          <w:marLeft w:val="640"/>
          <w:marRight w:val="0"/>
          <w:marTop w:val="0"/>
          <w:marBottom w:val="0"/>
          <w:divBdr>
            <w:top w:val="none" w:sz="0" w:space="0" w:color="auto"/>
            <w:left w:val="none" w:sz="0" w:space="0" w:color="auto"/>
            <w:bottom w:val="none" w:sz="0" w:space="0" w:color="auto"/>
            <w:right w:val="none" w:sz="0" w:space="0" w:color="auto"/>
          </w:divBdr>
        </w:div>
        <w:div w:id="1358434314">
          <w:marLeft w:val="640"/>
          <w:marRight w:val="0"/>
          <w:marTop w:val="0"/>
          <w:marBottom w:val="0"/>
          <w:divBdr>
            <w:top w:val="none" w:sz="0" w:space="0" w:color="auto"/>
            <w:left w:val="none" w:sz="0" w:space="0" w:color="auto"/>
            <w:bottom w:val="none" w:sz="0" w:space="0" w:color="auto"/>
            <w:right w:val="none" w:sz="0" w:space="0" w:color="auto"/>
          </w:divBdr>
        </w:div>
        <w:div w:id="1775898484">
          <w:marLeft w:val="640"/>
          <w:marRight w:val="0"/>
          <w:marTop w:val="0"/>
          <w:marBottom w:val="0"/>
          <w:divBdr>
            <w:top w:val="none" w:sz="0" w:space="0" w:color="auto"/>
            <w:left w:val="none" w:sz="0" w:space="0" w:color="auto"/>
            <w:bottom w:val="none" w:sz="0" w:space="0" w:color="auto"/>
            <w:right w:val="none" w:sz="0" w:space="0" w:color="auto"/>
          </w:divBdr>
        </w:div>
        <w:div w:id="1799106525">
          <w:marLeft w:val="640"/>
          <w:marRight w:val="0"/>
          <w:marTop w:val="0"/>
          <w:marBottom w:val="0"/>
          <w:divBdr>
            <w:top w:val="none" w:sz="0" w:space="0" w:color="auto"/>
            <w:left w:val="none" w:sz="0" w:space="0" w:color="auto"/>
            <w:bottom w:val="none" w:sz="0" w:space="0" w:color="auto"/>
            <w:right w:val="none" w:sz="0" w:space="0" w:color="auto"/>
          </w:divBdr>
        </w:div>
        <w:div w:id="882206637">
          <w:marLeft w:val="640"/>
          <w:marRight w:val="0"/>
          <w:marTop w:val="0"/>
          <w:marBottom w:val="0"/>
          <w:divBdr>
            <w:top w:val="none" w:sz="0" w:space="0" w:color="auto"/>
            <w:left w:val="none" w:sz="0" w:space="0" w:color="auto"/>
            <w:bottom w:val="none" w:sz="0" w:space="0" w:color="auto"/>
            <w:right w:val="none" w:sz="0" w:space="0" w:color="auto"/>
          </w:divBdr>
        </w:div>
        <w:div w:id="1907183170">
          <w:marLeft w:val="640"/>
          <w:marRight w:val="0"/>
          <w:marTop w:val="0"/>
          <w:marBottom w:val="0"/>
          <w:divBdr>
            <w:top w:val="none" w:sz="0" w:space="0" w:color="auto"/>
            <w:left w:val="none" w:sz="0" w:space="0" w:color="auto"/>
            <w:bottom w:val="none" w:sz="0" w:space="0" w:color="auto"/>
            <w:right w:val="none" w:sz="0" w:space="0" w:color="auto"/>
          </w:divBdr>
        </w:div>
        <w:div w:id="1760324126">
          <w:marLeft w:val="640"/>
          <w:marRight w:val="0"/>
          <w:marTop w:val="0"/>
          <w:marBottom w:val="0"/>
          <w:divBdr>
            <w:top w:val="none" w:sz="0" w:space="0" w:color="auto"/>
            <w:left w:val="none" w:sz="0" w:space="0" w:color="auto"/>
            <w:bottom w:val="none" w:sz="0" w:space="0" w:color="auto"/>
            <w:right w:val="none" w:sz="0" w:space="0" w:color="auto"/>
          </w:divBdr>
        </w:div>
        <w:div w:id="635648049">
          <w:marLeft w:val="640"/>
          <w:marRight w:val="0"/>
          <w:marTop w:val="0"/>
          <w:marBottom w:val="0"/>
          <w:divBdr>
            <w:top w:val="none" w:sz="0" w:space="0" w:color="auto"/>
            <w:left w:val="none" w:sz="0" w:space="0" w:color="auto"/>
            <w:bottom w:val="none" w:sz="0" w:space="0" w:color="auto"/>
            <w:right w:val="none" w:sz="0" w:space="0" w:color="auto"/>
          </w:divBdr>
        </w:div>
        <w:div w:id="1027827684">
          <w:marLeft w:val="640"/>
          <w:marRight w:val="0"/>
          <w:marTop w:val="0"/>
          <w:marBottom w:val="0"/>
          <w:divBdr>
            <w:top w:val="none" w:sz="0" w:space="0" w:color="auto"/>
            <w:left w:val="none" w:sz="0" w:space="0" w:color="auto"/>
            <w:bottom w:val="none" w:sz="0" w:space="0" w:color="auto"/>
            <w:right w:val="none" w:sz="0" w:space="0" w:color="auto"/>
          </w:divBdr>
        </w:div>
        <w:div w:id="1272591439">
          <w:marLeft w:val="640"/>
          <w:marRight w:val="0"/>
          <w:marTop w:val="0"/>
          <w:marBottom w:val="0"/>
          <w:divBdr>
            <w:top w:val="none" w:sz="0" w:space="0" w:color="auto"/>
            <w:left w:val="none" w:sz="0" w:space="0" w:color="auto"/>
            <w:bottom w:val="none" w:sz="0" w:space="0" w:color="auto"/>
            <w:right w:val="none" w:sz="0" w:space="0" w:color="auto"/>
          </w:divBdr>
        </w:div>
        <w:div w:id="1276328796">
          <w:marLeft w:val="640"/>
          <w:marRight w:val="0"/>
          <w:marTop w:val="0"/>
          <w:marBottom w:val="0"/>
          <w:divBdr>
            <w:top w:val="none" w:sz="0" w:space="0" w:color="auto"/>
            <w:left w:val="none" w:sz="0" w:space="0" w:color="auto"/>
            <w:bottom w:val="none" w:sz="0" w:space="0" w:color="auto"/>
            <w:right w:val="none" w:sz="0" w:space="0" w:color="auto"/>
          </w:divBdr>
        </w:div>
        <w:div w:id="1368484742">
          <w:marLeft w:val="640"/>
          <w:marRight w:val="0"/>
          <w:marTop w:val="0"/>
          <w:marBottom w:val="0"/>
          <w:divBdr>
            <w:top w:val="none" w:sz="0" w:space="0" w:color="auto"/>
            <w:left w:val="none" w:sz="0" w:space="0" w:color="auto"/>
            <w:bottom w:val="none" w:sz="0" w:space="0" w:color="auto"/>
            <w:right w:val="none" w:sz="0" w:space="0" w:color="auto"/>
          </w:divBdr>
        </w:div>
        <w:div w:id="770324104">
          <w:marLeft w:val="640"/>
          <w:marRight w:val="0"/>
          <w:marTop w:val="0"/>
          <w:marBottom w:val="0"/>
          <w:divBdr>
            <w:top w:val="none" w:sz="0" w:space="0" w:color="auto"/>
            <w:left w:val="none" w:sz="0" w:space="0" w:color="auto"/>
            <w:bottom w:val="none" w:sz="0" w:space="0" w:color="auto"/>
            <w:right w:val="none" w:sz="0" w:space="0" w:color="auto"/>
          </w:divBdr>
        </w:div>
        <w:div w:id="615522092">
          <w:marLeft w:val="640"/>
          <w:marRight w:val="0"/>
          <w:marTop w:val="0"/>
          <w:marBottom w:val="0"/>
          <w:divBdr>
            <w:top w:val="none" w:sz="0" w:space="0" w:color="auto"/>
            <w:left w:val="none" w:sz="0" w:space="0" w:color="auto"/>
            <w:bottom w:val="none" w:sz="0" w:space="0" w:color="auto"/>
            <w:right w:val="none" w:sz="0" w:space="0" w:color="auto"/>
          </w:divBdr>
        </w:div>
        <w:div w:id="2062630435">
          <w:marLeft w:val="640"/>
          <w:marRight w:val="0"/>
          <w:marTop w:val="0"/>
          <w:marBottom w:val="0"/>
          <w:divBdr>
            <w:top w:val="none" w:sz="0" w:space="0" w:color="auto"/>
            <w:left w:val="none" w:sz="0" w:space="0" w:color="auto"/>
            <w:bottom w:val="none" w:sz="0" w:space="0" w:color="auto"/>
            <w:right w:val="none" w:sz="0" w:space="0" w:color="auto"/>
          </w:divBdr>
        </w:div>
      </w:divsChild>
    </w:div>
    <w:div w:id="1502282986">
      <w:bodyDiv w:val="1"/>
      <w:marLeft w:val="0"/>
      <w:marRight w:val="0"/>
      <w:marTop w:val="0"/>
      <w:marBottom w:val="0"/>
      <w:divBdr>
        <w:top w:val="none" w:sz="0" w:space="0" w:color="auto"/>
        <w:left w:val="none" w:sz="0" w:space="0" w:color="auto"/>
        <w:bottom w:val="none" w:sz="0" w:space="0" w:color="auto"/>
        <w:right w:val="none" w:sz="0" w:space="0" w:color="auto"/>
      </w:divBdr>
    </w:div>
    <w:div w:id="1510023700">
      <w:bodyDiv w:val="1"/>
      <w:marLeft w:val="0"/>
      <w:marRight w:val="0"/>
      <w:marTop w:val="0"/>
      <w:marBottom w:val="0"/>
      <w:divBdr>
        <w:top w:val="none" w:sz="0" w:space="0" w:color="auto"/>
        <w:left w:val="none" w:sz="0" w:space="0" w:color="auto"/>
        <w:bottom w:val="none" w:sz="0" w:space="0" w:color="auto"/>
        <w:right w:val="none" w:sz="0" w:space="0" w:color="auto"/>
      </w:divBdr>
    </w:div>
    <w:div w:id="1513370506">
      <w:bodyDiv w:val="1"/>
      <w:marLeft w:val="0"/>
      <w:marRight w:val="0"/>
      <w:marTop w:val="0"/>
      <w:marBottom w:val="0"/>
      <w:divBdr>
        <w:top w:val="none" w:sz="0" w:space="0" w:color="auto"/>
        <w:left w:val="none" w:sz="0" w:space="0" w:color="auto"/>
        <w:bottom w:val="none" w:sz="0" w:space="0" w:color="auto"/>
        <w:right w:val="none" w:sz="0" w:space="0" w:color="auto"/>
      </w:divBdr>
      <w:divsChild>
        <w:div w:id="2111390814">
          <w:marLeft w:val="640"/>
          <w:marRight w:val="0"/>
          <w:marTop w:val="0"/>
          <w:marBottom w:val="0"/>
          <w:divBdr>
            <w:top w:val="none" w:sz="0" w:space="0" w:color="auto"/>
            <w:left w:val="none" w:sz="0" w:space="0" w:color="auto"/>
            <w:bottom w:val="none" w:sz="0" w:space="0" w:color="auto"/>
            <w:right w:val="none" w:sz="0" w:space="0" w:color="auto"/>
          </w:divBdr>
        </w:div>
        <w:div w:id="1681278953">
          <w:marLeft w:val="640"/>
          <w:marRight w:val="0"/>
          <w:marTop w:val="0"/>
          <w:marBottom w:val="0"/>
          <w:divBdr>
            <w:top w:val="none" w:sz="0" w:space="0" w:color="auto"/>
            <w:left w:val="none" w:sz="0" w:space="0" w:color="auto"/>
            <w:bottom w:val="none" w:sz="0" w:space="0" w:color="auto"/>
            <w:right w:val="none" w:sz="0" w:space="0" w:color="auto"/>
          </w:divBdr>
        </w:div>
        <w:div w:id="1581865459">
          <w:marLeft w:val="640"/>
          <w:marRight w:val="0"/>
          <w:marTop w:val="0"/>
          <w:marBottom w:val="0"/>
          <w:divBdr>
            <w:top w:val="none" w:sz="0" w:space="0" w:color="auto"/>
            <w:left w:val="none" w:sz="0" w:space="0" w:color="auto"/>
            <w:bottom w:val="none" w:sz="0" w:space="0" w:color="auto"/>
            <w:right w:val="none" w:sz="0" w:space="0" w:color="auto"/>
          </w:divBdr>
        </w:div>
        <w:div w:id="1392188742">
          <w:marLeft w:val="640"/>
          <w:marRight w:val="0"/>
          <w:marTop w:val="0"/>
          <w:marBottom w:val="0"/>
          <w:divBdr>
            <w:top w:val="none" w:sz="0" w:space="0" w:color="auto"/>
            <w:left w:val="none" w:sz="0" w:space="0" w:color="auto"/>
            <w:bottom w:val="none" w:sz="0" w:space="0" w:color="auto"/>
            <w:right w:val="none" w:sz="0" w:space="0" w:color="auto"/>
          </w:divBdr>
        </w:div>
        <w:div w:id="235820181">
          <w:marLeft w:val="640"/>
          <w:marRight w:val="0"/>
          <w:marTop w:val="0"/>
          <w:marBottom w:val="0"/>
          <w:divBdr>
            <w:top w:val="none" w:sz="0" w:space="0" w:color="auto"/>
            <w:left w:val="none" w:sz="0" w:space="0" w:color="auto"/>
            <w:bottom w:val="none" w:sz="0" w:space="0" w:color="auto"/>
            <w:right w:val="none" w:sz="0" w:space="0" w:color="auto"/>
          </w:divBdr>
        </w:div>
        <w:div w:id="1782801383">
          <w:marLeft w:val="640"/>
          <w:marRight w:val="0"/>
          <w:marTop w:val="0"/>
          <w:marBottom w:val="0"/>
          <w:divBdr>
            <w:top w:val="none" w:sz="0" w:space="0" w:color="auto"/>
            <w:left w:val="none" w:sz="0" w:space="0" w:color="auto"/>
            <w:bottom w:val="none" w:sz="0" w:space="0" w:color="auto"/>
            <w:right w:val="none" w:sz="0" w:space="0" w:color="auto"/>
          </w:divBdr>
        </w:div>
        <w:div w:id="1022054098">
          <w:marLeft w:val="640"/>
          <w:marRight w:val="0"/>
          <w:marTop w:val="0"/>
          <w:marBottom w:val="0"/>
          <w:divBdr>
            <w:top w:val="none" w:sz="0" w:space="0" w:color="auto"/>
            <w:left w:val="none" w:sz="0" w:space="0" w:color="auto"/>
            <w:bottom w:val="none" w:sz="0" w:space="0" w:color="auto"/>
            <w:right w:val="none" w:sz="0" w:space="0" w:color="auto"/>
          </w:divBdr>
        </w:div>
        <w:div w:id="2096045867">
          <w:marLeft w:val="640"/>
          <w:marRight w:val="0"/>
          <w:marTop w:val="0"/>
          <w:marBottom w:val="0"/>
          <w:divBdr>
            <w:top w:val="none" w:sz="0" w:space="0" w:color="auto"/>
            <w:left w:val="none" w:sz="0" w:space="0" w:color="auto"/>
            <w:bottom w:val="none" w:sz="0" w:space="0" w:color="auto"/>
            <w:right w:val="none" w:sz="0" w:space="0" w:color="auto"/>
          </w:divBdr>
        </w:div>
        <w:div w:id="1177386057">
          <w:marLeft w:val="640"/>
          <w:marRight w:val="0"/>
          <w:marTop w:val="0"/>
          <w:marBottom w:val="0"/>
          <w:divBdr>
            <w:top w:val="none" w:sz="0" w:space="0" w:color="auto"/>
            <w:left w:val="none" w:sz="0" w:space="0" w:color="auto"/>
            <w:bottom w:val="none" w:sz="0" w:space="0" w:color="auto"/>
            <w:right w:val="none" w:sz="0" w:space="0" w:color="auto"/>
          </w:divBdr>
        </w:div>
        <w:div w:id="477844257">
          <w:marLeft w:val="640"/>
          <w:marRight w:val="0"/>
          <w:marTop w:val="0"/>
          <w:marBottom w:val="0"/>
          <w:divBdr>
            <w:top w:val="none" w:sz="0" w:space="0" w:color="auto"/>
            <w:left w:val="none" w:sz="0" w:space="0" w:color="auto"/>
            <w:bottom w:val="none" w:sz="0" w:space="0" w:color="auto"/>
            <w:right w:val="none" w:sz="0" w:space="0" w:color="auto"/>
          </w:divBdr>
        </w:div>
        <w:div w:id="1171988971">
          <w:marLeft w:val="640"/>
          <w:marRight w:val="0"/>
          <w:marTop w:val="0"/>
          <w:marBottom w:val="0"/>
          <w:divBdr>
            <w:top w:val="none" w:sz="0" w:space="0" w:color="auto"/>
            <w:left w:val="none" w:sz="0" w:space="0" w:color="auto"/>
            <w:bottom w:val="none" w:sz="0" w:space="0" w:color="auto"/>
            <w:right w:val="none" w:sz="0" w:space="0" w:color="auto"/>
          </w:divBdr>
        </w:div>
        <w:div w:id="1068384022">
          <w:marLeft w:val="640"/>
          <w:marRight w:val="0"/>
          <w:marTop w:val="0"/>
          <w:marBottom w:val="0"/>
          <w:divBdr>
            <w:top w:val="none" w:sz="0" w:space="0" w:color="auto"/>
            <w:left w:val="none" w:sz="0" w:space="0" w:color="auto"/>
            <w:bottom w:val="none" w:sz="0" w:space="0" w:color="auto"/>
            <w:right w:val="none" w:sz="0" w:space="0" w:color="auto"/>
          </w:divBdr>
        </w:div>
        <w:div w:id="1201894072">
          <w:marLeft w:val="640"/>
          <w:marRight w:val="0"/>
          <w:marTop w:val="0"/>
          <w:marBottom w:val="0"/>
          <w:divBdr>
            <w:top w:val="none" w:sz="0" w:space="0" w:color="auto"/>
            <w:left w:val="none" w:sz="0" w:space="0" w:color="auto"/>
            <w:bottom w:val="none" w:sz="0" w:space="0" w:color="auto"/>
            <w:right w:val="none" w:sz="0" w:space="0" w:color="auto"/>
          </w:divBdr>
        </w:div>
        <w:div w:id="906574415">
          <w:marLeft w:val="640"/>
          <w:marRight w:val="0"/>
          <w:marTop w:val="0"/>
          <w:marBottom w:val="0"/>
          <w:divBdr>
            <w:top w:val="none" w:sz="0" w:space="0" w:color="auto"/>
            <w:left w:val="none" w:sz="0" w:space="0" w:color="auto"/>
            <w:bottom w:val="none" w:sz="0" w:space="0" w:color="auto"/>
            <w:right w:val="none" w:sz="0" w:space="0" w:color="auto"/>
          </w:divBdr>
        </w:div>
        <w:div w:id="165556509">
          <w:marLeft w:val="640"/>
          <w:marRight w:val="0"/>
          <w:marTop w:val="0"/>
          <w:marBottom w:val="0"/>
          <w:divBdr>
            <w:top w:val="none" w:sz="0" w:space="0" w:color="auto"/>
            <w:left w:val="none" w:sz="0" w:space="0" w:color="auto"/>
            <w:bottom w:val="none" w:sz="0" w:space="0" w:color="auto"/>
            <w:right w:val="none" w:sz="0" w:space="0" w:color="auto"/>
          </w:divBdr>
        </w:div>
        <w:div w:id="936013916">
          <w:marLeft w:val="640"/>
          <w:marRight w:val="0"/>
          <w:marTop w:val="0"/>
          <w:marBottom w:val="0"/>
          <w:divBdr>
            <w:top w:val="none" w:sz="0" w:space="0" w:color="auto"/>
            <w:left w:val="none" w:sz="0" w:space="0" w:color="auto"/>
            <w:bottom w:val="none" w:sz="0" w:space="0" w:color="auto"/>
            <w:right w:val="none" w:sz="0" w:space="0" w:color="auto"/>
          </w:divBdr>
        </w:div>
        <w:div w:id="335620836">
          <w:marLeft w:val="640"/>
          <w:marRight w:val="0"/>
          <w:marTop w:val="0"/>
          <w:marBottom w:val="0"/>
          <w:divBdr>
            <w:top w:val="none" w:sz="0" w:space="0" w:color="auto"/>
            <w:left w:val="none" w:sz="0" w:space="0" w:color="auto"/>
            <w:bottom w:val="none" w:sz="0" w:space="0" w:color="auto"/>
            <w:right w:val="none" w:sz="0" w:space="0" w:color="auto"/>
          </w:divBdr>
        </w:div>
        <w:div w:id="242757925">
          <w:marLeft w:val="640"/>
          <w:marRight w:val="0"/>
          <w:marTop w:val="0"/>
          <w:marBottom w:val="0"/>
          <w:divBdr>
            <w:top w:val="none" w:sz="0" w:space="0" w:color="auto"/>
            <w:left w:val="none" w:sz="0" w:space="0" w:color="auto"/>
            <w:bottom w:val="none" w:sz="0" w:space="0" w:color="auto"/>
            <w:right w:val="none" w:sz="0" w:space="0" w:color="auto"/>
          </w:divBdr>
        </w:div>
        <w:div w:id="2118598546">
          <w:marLeft w:val="640"/>
          <w:marRight w:val="0"/>
          <w:marTop w:val="0"/>
          <w:marBottom w:val="0"/>
          <w:divBdr>
            <w:top w:val="none" w:sz="0" w:space="0" w:color="auto"/>
            <w:left w:val="none" w:sz="0" w:space="0" w:color="auto"/>
            <w:bottom w:val="none" w:sz="0" w:space="0" w:color="auto"/>
            <w:right w:val="none" w:sz="0" w:space="0" w:color="auto"/>
          </w:divBdr>
        </w:div>
      </w:divsChild>
    </w:div>
    <w:div w:id="1529879660">
      <w:bodyDiv w:val="1"/>
      <w:marLeft w:val="0"/>
      <w:marRight w:val="0"/>
      <w:marTop w:val="0"/>
      <w:marBottom w:val="0"/>
      <w:divBdr>
        <w:top w:val="none" w:sz="0" w:space="0" w:color="auto"/>
        <w:left w:val="none" w:sz="0" w:space="0" w:color="auto"/>
        <w:bottom w:val="none" w:sz="0" w:space="0" w:color="auto"/>
        <w:right w:val="none" w:sz="0" w:space="0" w:color="auto"/>
      </w:divBdr>
    </w:div>
    <w:div w:id="1530412404">
      <w:bodyDiv w:val="1"/>
      <w:marLeft w:val="0"/>
      <w:marRight w:val="0"/>
      <w:marTop w:val="0"/>
      <w:marBottom w:val="0"/>
      <w:divBdr>
        <w:top w:val="none" w:sz="0" w:space="0" w:color="auto"/>
        <w:left w:val="none" w:sz="0" w:space="0" w:color="auto"/>
        <w:bottom w:val="none" w:sz="0" w:space="0" w:color="auto"/>
        <w:right w:val="none" w:sz="0" w:space="0" w:color="auto"/>
      </w:divBdr>
      <w:divsChild>
        <w:div w:id="868491976">
          <w:marLeft w:val="0"/>
          <w:marRight w:val="0"/>
          <w:marTop w:val="0"/>
          <w:marBottom w:val="0"/>
          <w:divBdr>
            <w:top w:val="none" w:sz="0" w:space="0" w:color="auto"/>
            <w:left w:val="none" w:sz="0" w:space="0" w:color="auto"/>
            <w:bottom w:val="none" w:sz="0" w:space="0" w:color="auto"/>
            <w:right w:val="none" w:sz="0" w:space="0" w:color="auto"/>
          </w:divBdr>
          <w:divsChild>
            <w:div w:id="497774211">
              <w:marLeft w:val="0"/>
              <w:marRight w:val="0"/>
              <w:marTop w:val="0"/>
              <w:marBottom w:val="0"/>
              <w:divBdr>
                <w:top w:val="none" w:sz="0" w:space="0" w:color="auto"/>
                <w:left w:val="none" w:sz="0" w:space="0" w:color="auto"/>
                <w:bottom w:val="none" w:sz="0" w:space="0" w:color="auto"/>
                <w:right w:val="none" w:sz="0" w:space="0" w:color="auto"/>
              </w:divBdr>
              <w:divsChild>
                <w:div w:id="9295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843340">
      <w:bodyDiv w:val="1"/>
      <w:marLeft w:val="0"/>
      <w:marRight w:val="0"/>
      <w:marTop w:val="0"/>
      <w:marBottom w:val="0"/>
      <w:divBdr>
        <w:top w:val="none" w:sz="0" w:space="0" w:color="auto"/>
        <w:left w:val="none" w:sz="0" w:space="0" w:color="auto"/>
        <w:bottom w:val="none" w:sz="0" w:space="0" w:color="auto"/>
        <w:right w:val="none" w:sz="0" w:space="0" w:color="auto"/>
      </w:divBdr>
    </w:div>
    <w:div w:id="1542595386">
      <w:bodyDiv w:val="1"/>
      <w:marLeft w:val="0"/>
      <w:marRight w:val="0"/>
      <w:marTop w:val="0"/>
      <w:marBottom w:val="0"/>
      <w:divBdr>
        <w:top w:val="none" w:sz="0" w:space="0" w:color="auto"/>
        <w:left w:val="none" w:sz="0" w:space="0" w:color="auto"/>
        <w:bottom w:val="none" w:sz="0" w:space="0" w:color="auto"/>
        <w:right w:val="none" w:sz="0" w:space="0" w:color="auto"/>
      </w:divBdr>
    </w:div>
    <w:div w:id="1545798441">
      <w:bodyDiv w:val="1"/>
      <w:marLeft w:val="0"/>
      <w:marRight w:val="0"/>
      <w:marTop w:val="0"/>
      <w:marBottom w:val="0"/>
      <w:divBdr>
        <w:top w:val="none" w:sz="0" w:space="0" w:color="auto"/>
        <w:left w:val="none" w:sz="0" w:space="0" w:color="auto"/>
        <w:bottom w:val="none" w:sz="0" w:space="0" w:color="auto"/>
        <w:right w:val="none" w:sz="0" w:space="0" w:color="auto"/>
      </w:divBdr>
    </w:div>
    <w:div w:id="1549225579">
      <w:bodyDiv w:val="1"/>
      <w:marLeft w:val="0"/>
      <w:marRight w:val="0"/>
      <w:marTop w:val="0"/>
      <w:marBottom w:val="0"/>
      <w:divBdr>
        <w:top w:val="none" w:sz="0" w:space="0" w:color="auto"/>
        <w:left w:val="none" w:sz="0" w:space="0" w:color="auto"/>
        <w:bottom w:val="none" w:sz="0" w:space="0" w:color="auto"/>
        <w:right w:val="none" w:sz="0" w:space="0" w:color="auto"/>
      </w:divBdr>
      <w:divsChild>
        <w:div w:id="1802335546">
          <w:marLeft w:val="640"/>
          <w:marRight w:val="0"/>
          <w:marTop w:val="0"/>
          <w:marBottom w:val="0"/>
          <w:divBdr>
            <w:top w:val="none" w:sz="0" w:space="0" w:color="auto"/>
            <w:left w:val="none" w:sz="0" w:space="0" w:color="auto"/>
            <w:bottom w:val="none" w:sz="0" w:space="0" w:color="auto"/>
            <w:right w:val="none" w:sz="0" w:space="0" w:color="auto"/>
          </w:divBdr>
        </w:div>
        <w:div w:id="1788353627">
          <w:marLeft w:val="640"/>
          <w:marRight w:val="0"/>
          <w:marTop w:val="0"/>
          <w:marBottom w:val="0"/>
          <w:divBdr>
            <w:top w:val="none" w:sz="0" w:space="0" w:color="auto"/>
            <w:left w:val="none" w:sz="0" w:space="0" w:color="auto"/>
            <w:bottom w:val="none" w:sz="0" w:space="0" w:color="auto"/>
            <w:right w:val="none" w:sz="0" w:space="0" w:color="auto"/>
          </w:divBdr>
        </w:div>
        <w:div w:id="1912158336">
          <w:marLeft w:val="640"/>
          <w:marRight w:val="0"/>
          <w:marTop w:val="0"/>
          <w:marBottom w:val="0"/>
          <w:divBdr>
            <w:top w:val="none" w:sz="0" w:space="0" w:color="auto"/>
            <w:left w:val="none" w:sz="0" w:space="0" w:color="auto"/>
            <w:bottom w:val="none" w:sz="0" w:space="0" w:color="auto"/>
            <w:right w:val="none" w:sz="0" w:space="0" w:color="auto"/>
          </w:divBdr>
        </w:div>
        <w:div w:id="678853140">
          <w:marLeft w:val="640"/>
          <w:marRight w:val="0"/>
          <w:marTop w:val="0"/>
          <w:marBottom w:val="0"/>
          <w:divBdr>
            <w:top w:val="none" w:sz="0" w:space="0" w:color="auto"/>
            <w:left w:val="none" w:sz="0" w:space="0" w:color="auto"/>
            <w:bottom w:val="none" w:sz="0" w:space="0" w:color="auto"/>
            <w:right w:val="none" w:sz="0" w:space="0" w:color="auto"/>
          </w:divBdr>
        </w:div>
        <w:div w:id="1830250841">
          <w:marLeft w:val="640"/>
          <w:marRight w:val="0"/>
          <w:marTop w:val="0"/>
          <w:marBottom w:val="0"/>
          <w:divBdr>
            <w:top w:val="none" w:sz="0" w:space="0" w:color="auto"/>
            <w:left w:val="none" w:sz="0" w:space="0" w:color="auto"/>
            <w:bottom w:val="none" w:sz="0" w:space="0" w:color="auto"/>
            <w:right w:val="none" w:sz="0" w:space="0" w:color="auto"/>
          </w:divBdr>
        </w:div>
        <w:div w:id="442653541">
          <w:marLeft w:val="640"/>
          <w:marRight w:val="0"/>
          <w:marTop w:val="0"/>
          <w:marBottom w:val="0"/>
          <w:divBdr>
            <w:top w:val="none" w:sz="0" w:space="0" w:color="auto"/>
            <w:left w:val="none" w:sz="0" w:space="0" w:color="auto"/>
            <w:bottom w:val="none" w:sz="0" w:space="0" w:color="auto"/>
            <w:right w:val="none" w:sz="0" w:space="0" w:color="auto"/>
          </w:divBdr>
        </w:div>
        <w:div w:id="1326469776">
          <w:marLeft w:val="640"/>
          <w:marRight w:val="0"/>
          <w:marTop w:val="0"/>
          <w:marBottom w:val="0"/>
          <w:divBdr>
            <w:top w:val="none" w:sz="0" w:space="0" w:color="auto"/>
            <w:left w:val="none" w:sz="0" w:space="0" w:color="auto"/>
            <w:bottom w:val="none" w:sz="0" w:space="0" w:color="auto"/>
            <w:right w:val="none" w:sz="0" w:space="0" w:color="auto"/>
          </w:divBdr>
        </w:div>
        <w:div w:id="2029912806">
          <w:marLeft w:val="640"/>
          <w:marRight w:val="0"/>
          <w:marTop w:val="0"/>
          <w:marBottom w:val="0"/>
          <w:divBdr>
            <w:top w:val="none" w:sz="0" w:space="0" w:color="auto"/>
            <w:left w:val="none" w:sz="0" w:space="0" w:color="auto"/>
            <w:bottom w:val="none" w:sz="0" w:space="0" w:color="auto"/>
            <w:right w:val="none" w:sz="0" w:space="0" w:color="auto"/>
          </w:divBdr>
        </w:div>
        <w:div w:id="945506544">
          <w:marLeft w:val="640"/>
          <w:marRight w:val="0"/>
          <w:marTop w:val="0"/>
          <w:marBottom w:val="0"/>
          <w:divBdr>
            <w:top w:val="none" w:sz="0" w:space="0" w:color="auto"/>
            <w:left w:val="none" w:sz="0" w:space="0" w:color="auto"/>
            <w:bottom w:val="none" w:sz="0" w:space="0" w:color="auto"/>
            <w:right w:val="none" w:sz="0" w:space="0" w:color="auto"/>
          </w:divBdr>
        </w:div>
        <w:div w:id="1225264364">
          <w:marLeft w:val="640"/>
          <w:marRight w:val="0"/>
          <w:marTop w:val="0"/>
          <w:marBottom w:val="0"/>
          <w:divBdr>
            <w:top w:val="none" w:sz="0" w:space="0" w:color="auto"/>
            <w:left w:val="none" w:sz="0" w:space="0" w:color="auto"/>
            <w:bottom w:val="none" w:sz="0" w:space="0" w:color="auto"/>
            <w:right w:val="none" w:sz="0" w:space="0" w:color="auto"/>
          </w:divBdr>
        </w:div>
        <w:div w:id="1123621389">
          <w:marLeft w:val="640"/>
          <w:marRight w:val="0"/>
          <w:marTop w:val="0"/>
          <w:marBottom w:val="0"/>
          <w:divBdr>
            <w:top w:val="none" w:sz="0" w:space="0" w:color="auto"/>
            <w:left w:val="none" w:sz="0" w:space="0" w:color="auto"/>
            <w:bottom w:val="none" w:sz="0" w:space="0" w:color="auto"/>
            <w:right w:val="none" w:sz="0" w:space="0" w:color="auto"/>
          </w:divBdr>
        </w:div>
        <w:div w:id="1765608217">
          <w:marLeft w:val="640"/>
          <w:marRight w:val="0"/>
          <w:marTop w:val="0"/>
          <w:marBottom w:val="0"/>
          <w:divBdr>
            <w:top w:val="none" w:sz="0" w:space="0" w:color="auto"/>
            <w:left w:val="none" w:sz="0" w:space="0" w:color="auto"/>
            <w:bottom w:val="none" w:sz="0" w:space="0" w:color="auto"/>
            <w:right w:val="none" w:sz="0" w:space="0" w:color="auto"/>
          </w:divBdr>
        </w:div>
        <w:div w:id="1177035211">
          <w:marLeft w:val="640"/>
          <w:marRight w:val="0"/>
          <w:marTop w:val="0"/>
          <w:marBottom w:val="0"/>
          <w:divBdr>
            <w:top w:val="none" w:sz="0" w:space="0" w:color="auto"/>
            <w:left w:val="none" w:sz="0" w:space="0" w:color="auto"/>
            <w:bottom w:val="none" w:sz="0" w:space="0" w:color="auto"/>
            <w:right w:val="none" w:sz="0" w:space="0" w:color="auto"/>
          </w:divBdr>
        </w:div>
        <w:div w:id="1853257061">
          <w:marLeft w:val="640"/>
          <w:marRight w:val="0"/>
          <w:marTop w:val="0"/>
          <w:marBottom w:val="0"/>
          <w:divBdr>
            <w:top w:val="none" w:sz="0" w:space="0" w:color="auto"/>
            <w:left w:val="none" w:sz="0" w:space="0" w:color="auto"/>
            <w:bottom w:val="none" w:sz="0" w:space="0" w:color="auto"/>
            <w:right w:val="none" w:sz="0" w:space="0" w:color="auto"/>
          </w:divBdr>
        </w:div>
        <w:div w:id="1353992213">
          <w:marLeft w:val="640"/>
          <w:marRight w:val="0"/>
          <w:marTop w:val="0"/>
          <w:marBottom w:val="0"/>
          <w:divBdr>
            <w:top w:val="none" w:sz="0" w:space="0" w:color="auto"/>
            <w:left w:val="none" w:sz="0" w:space="0" w:color="auto"/>
            <w:bottom w:val="none" w:sz="0" w:space="0" w:color="auto"/>
            <w:right w:val="none" w:sz="0" w:space="0" w:color="auto"/>
          </w:divBdr>
        </w:div>
        <w:div w:id="2002804262">
          <w:marLeft w:val="640"/>
          <w:marRight w:val="0"/>
          <w:marTop w:val="0"/>
          <w:marBottom w:val="0"/>
          <w:divBdr>
            <w:top w:val="none" w:sz="0" w:space="0" w:color="auto"/>
            <w:left w:val="none" w:sz="0" w:space="0" w:color="auto"/>
            <w:bottom w:val="none" w:sz="0" w:space="0" w:color="auto"/>
            <w:right w:val="none" w:sz="0" w:space="0" w:color="auto"/>
          </w:divBdr>
        </w:div>
        <w:div w:id="16782226">
          <w:marLeft w:val="640"/>
          <w:marRight w:val="0"/>
          <w:marTop w:val="0"/>
          <w:marBottom w:val="0"/>
          <w:divBdr>
            <w:top w:val="none" w:sz="0" w:space="0" w:color="auto"/>
            <w:left w:val="none" w:sz="0" w:space="0" w:color="auto"/>
            <w:bottom w:val="none" w:sz="0" w:space="0" w:color="auto"/>
            <w:right w:val="none" w:sz="0" w:space="0" w:color="auto"/>
          </w:divBdr>
        </w:div>
        <w:div w:id="1530949495">
          <w:marLeft w:val="640"/>
          <w:marRight w:val="0"/>
          <w:marTop w:val="0"/>
          <w:marBottom w:val="0"/>
          <w:divBdr>
            <w:top w:val="none" w:sz="0" w:space="0" w:color="auto"/>
            <w:left w:val="none" w:sz="0" w:space="0" w:color="auto"/>
            <w:bottom w:val="none" w:sz="0" w:space="0" w:color="auto"/>
            <w:right w:val="none" w:sz="0" w:space="0" w:color="auto"/>
          </w:divBdr>
        </w:div>
      </w:divsChild>
    </w:div>
    <w:div w:id="1551184352">
      <w:bodyDiv w:val="1"/>
      <w:marLeft w:val="0"/>
      <w:marRight w:val="0"/>
      <w:marTop w:val="0"/>
      <w:marBottom w:val="0"/>
      <w:divBdr>
        <w:top w:val="none" w:sz="0" w:space="0" w:color="auto"/>
        <w:left w:val="none" w:sz="0" w:space="0" w:color="auto"/>
        <w:bottom w:val="none" w:sz="0" w:space="0" w:color="auto"/>
        <w:right w:val="none" w:sz="0" w:space="0" w:color="auto"/>
      </w:divBdr>
    </w:div>
    <w:div w:id="1552383100">
      <w:bodyDiv w:val="1"/>
      <w:marLeft w:val="0"/>
      <w:marRight w:val="0"/>
      <w:marTop w:val="0"/>
      <w:marBottom w:val="0"/>
      <w:divBdr>
        <w:top w:val="none" w:sz="0" w:space="0" w:color="auto"/>
        <w:left w:val="none" w:sz="0" w:space="0" w:color="auto"/>
        <w:bottom w:val="none" w:sz="0" w:space="0" w:color="auto"/>
        <w:right w:val="none" w:sz="0" w:space="0" w:color="auto"/>
      </w:divBdr>
      <w:divsChild>
        <w:div w:id="570043287">
          <w:marLeft w:val="0"/>
          <w:marRight w:val="0"/>
          <w:marTop w:val="0"/>
          <w:marBottom w:val="0"/>
          <w:divBdr>
            <w:top w:val="none" w:sz="0" w:space="0" w:color="auto"/>
            <w:left w:val="none" w:sz="0" w:space="0" w:color="auto"/>
            <w:bottom w:val="none" w:sz="0" w:space="0" w:color="auto"/>
            <w:right w:val="none" w:sz="0" w:space="0" w:color="auto"/>
          </w:divBdr>
          <w:divsChild>
            <w:div w:id="1281035746">
              <w:marLeft w:val="0"/>
              <w:marRight w:val="0"/>
              <w:marTop w:val="0"/>
              <w:marBottom w:val="0"/>
              <w:divBdr>
                <w:top w:val="none" w:sz="0" w:space="0" w:color="auto"/>
                <w:left w:val="none" w:sz="0" w:space="0" w:color="auto"/>
                <w:bottom w:val="none" w:sz="0" w:space="0" w:color="auto"/>
                <w:right w:val="none" w:sz="0" w:space="0" w:color="auto"/>
              </w:divBdr>
              <w:divsChild>
                <w:div w:id="10540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6890">
      <w:bodyDiv w:val="1"/>
      <w:marLeft w:val="0"/>
      <w:marRight w:val="0"/>
      <w:marTop w:val="0"/>
      <w:marBottom w:val="0"/>
      <w:divBdr>
        <w:top w:val="none" w:sz="0" w:space="0" w:color="auto"/>
        <w:left w:val="none" w:sz="0" w:space="0" w:color="auto"/>
        <w:bottom w:val="none" w:sz="0" w:space="0" w:color="auto"/>
        <w:right w:val="none" w:sz="0" w:space="0" w:color="auto"/>
      </w:divBdr>
    </w:div>
    <w:div w:id="1570574714">
      <w:bodyDiv w:val="1"/>
      <w:marLeft w:val="0"/>
      <w:marRight w:val="0"/>
      <w:marTop w:val="0"/>
      <w:marBottom w:val="0"/>
      <w:divBdr>
        <w:top w:val="none" w:sz="0" w:space="0" w:color="auto"/>
        <w:left w:val="none" w:sz="0" w:space="0" w:color="auto"/>
        <w:bottom w:val="none" w:sz="0" w:space="0" w:color="auto"/>
        <w:right w:val="none" w:sz="0" w:space="0" w:color="auto"/>
      </w:divBdr>
    </w:div>
    <w:div w:id="1575889988">
      <w:bodyDiv w:val="1"/>
      <w:marLeft w:val="0"/>
      <w:marRight w:val="0"/>
      <w:marTop w:val="0"/>
      <w:marBottom w:val="0"/>
      <w:divBdr>
        <w:top w:val="none" w:sz="0" w:space="0" w:color="auto"/>
        <w:left w:val="none" w:sz="0" w:space="0" w:color="auto"/>
        <w:bottom w:val="none" w:sz="0" w:space="0" w:color="auto"/>
        <w:right w:val="none" w:sz="0" w:space="0" w:color="auto"/>
      </w:divBdr>
    </w:div>
    <w:div w:id="1581913304">
      <w:bodyDiv w:val="1"/>
      <w:marLeft w:val="0"/>
      <w:marRight w:val="0"/>
      <w:marTop w:val="0"/>
      <w:marBottom w:val="0"/>
      <w:divBdr>
        <w:top w:val="none" w:sz="0" w:space="0" w:color="auto"/>
        <w:left w:val="none" w:sz="0" w:space="0" w:color="auto"/>
        <w:bottom w:val="none" w:sz="0" w:space="0" w:color="auto"/>
        <w:right w:val="none" w:sz="0" w:space="0" w:color="auto"/>
      </w:divBdr>
      <w:divsChild>
        <w:div w:id="716586382">
          <w:marLeft w:val="640"/>
          <w:marRight w:val="0"/>
          <w:marTop w:val="0"/>
          <w:marBottom w:val="0"/>
          <w:divBdr>
            <w:top w:val="none" w:sz="0" w:space="0" w:color="auto"/>
            <w:left w:val="none" w:sz="0" w:space="0" w:color="auto"/>
            <w:bottom w:val="none" w:sz="0" w:space="0" w:color="auto"/>
            <w:right w:val="none" w:sz="0" w:space="0" w:color="auto"/>
          </w:divBdr>
        </w:div>
        <w:div w:id="24409577">
          <w:marLeft w:val="640"/>
          <w:marRight w:val="0"/>
          <w:marTop w:val="0"/>
          <w:marBottom w:val="0"/>
          <w:divBdr>
            <w:top w:val="none" w:sz="0" w:space="0" w:color="auto"/>
            <w:left w:val="none" w:sz="0" w:space="0" w:color="auto"/>
            <w:bottom w:val="none" w:sz="0" w:space="0" w:color="auto"/>
            <w:right w:val="none" w:sz="0" w:space="0" w:color="auto"/>
          </w:divBdr>
        </w:div>
        <w:div w:id="376513677">
          <w:marLeft w:val="640"/>
          <w:marRight w:val="0"/>
          <w:marTop w:val="0"/>
          <w:marBottom w:val="0"/>
          <w:divBdr>
            <w:top w:val="none" w:sz="0" w:space="0" w:color="auto"/>
            <w:left w:val="none" w:sz="0" w:space="0" w:color="auto"/>
            <w:bottom w:val="none" w:sz="0" w:space="0" w:color="auto"/>
            <w:right w:val="none" w:sz="0" w:space="0" w:color="auto"/>
          </w:divBdr>
        </w:div>
        <w:div w:id="1356926810">
          <w:marLeft w:val="640"/>
          <w:marRight w:val="0"/>
          <w:marTop w:val="0"/>
          <w:marBottom w:val="0"/>
          <w:divBdr>
            <w:top w:val="none" w:sz="0" w:space="0" w:color="auto"/>
            <w:left w:val="none" w:sz="0" w:space="0" w:color="auto"/>
            <w:bottom w:val="none" w:sz="0" w:space="0" w:color="auto"/>
            <w:right w:val="none" w:sz="0" w:space="0" w:color="auto"/>
          </w:divBdr>
        </w:div>
        <w:div w:id="2137023205">
          <w:marLeft w:val="640"/>
          <w:marRight w:val="0"/>
          <w:marTop w:val="0"/>
          <w:marBottom w:val="0"/>
          <w:divBdr>
            <w:top w:val="none" w:sz="0" w:space="0" w:color="auto"/>
            <w:left w:val="none" w:sz="0" w:space="0" w:color="auto"/>
            <w:bottom w:val="none" w:sz="0" w:space="0" w:color="auto"/>
            <w:right w:val="none" w:sz="0" w:space="0" w:color="auto"/>
          </w:divBdr>
        </w:div>
        <w:div w:id="357125199">
          <w:marLeft w:val="640"/>
          <w:marRight w:val="0"/>
          <w:marTop w:val="0"/>
          <w:marBottom w:val="0"/>
          <w:divBdr>
            <w:top w:val="none" w:sz="0" w:space="0" w:color="auto"/>
            <w:left w:val="none" w:sz="0" w:space="0" w:color="auto"/>
            <w:bottom w:val="none" w:sz="0" w:space="0" w:color="auto"/>
            <w:right w:val="none" w:sz="0" w:space="0" w:color="auto"/>
          </w:divBdr>
        </w:div>
        <w:div w:id="473258467">
          <w:marLeft w:val="640"/>
          <w:marRight w:val="0"/>
          <w:marTop w:val="0"/>
          <w:marBottom w:val="0"/>
          <w:divBdr>
            <w:top w:val="none" w:sz="0" w:space="0" w:color="auto"/>
            <w:left w:val="none" w:sz="0" w:space="0" w:color="auto"/>
            <w:bottom w:val="none" w:sz="0" w:space="0" w:color="auto"/>
            <w:right w:val="none" w:sz="0" w:space="0" w:color="auto"/>
          </w:divBdr>
        </w:div>
        <w:div w:id="1918249385">
          <w:marLeft w:val="640"/>
          <w:marRight w:val="0"/>
          <w:marTop w:val="0"/>
          <w:marBottom w:val="0"/>
          <w:divBdr>
            <w:top w:val="none" w:sz="0" w:space="0" w:color="auto"/>
            <w:left w:val="none" w:sz="0" w:space="0" w:color="auto"/>
            <w:bottom w:val="none" w:sz="0" w:space="0" w:color="auto"/>
            <w:right w:val="none" w:sz="0" w:space="0" w:color="auto"/>
          </w:divBdr>
        </w:div>
        <w:div w:id="1578399771">
          <w:marLeft w:val="640"/>
          <w:marRight w:val="0"/>
          <w:marTop w:val="0"/>
          <w:marBottom w:val="0"/>
          <w:divBdr>
            <w:top w:val="none" w:sz="0" w:space="0" w:color="auto"/>
            <w:left w:val="none" w:sz="0" w:space="0" w:color="auto"/>
            <w:bottom w:val="none" w:sz="0" w:space="0" w:color="auto"/>
            <w:right w:val="none" w:sz="0" w:space="0" w:color="auto"/>
          </w:divBdr>
        </w:div>
        <w:div w:id="1018309996">
          <w:marLeft w:val="640"/>
          <w:marRight w:val="0"/>
          <w:marTop w:val="0"/>
          <w:marBottom w:val="0"/>
          <w:divBdr>
            <w:top w:val="none" w:sz="0" w:space="0" w:color="auto"/>
            <w:left w:val="none" w:sz="0" w:space="0" w:color="auto"/>
            <w:bottom w:val="none" w:sz="0" w:space="0" w:color="auto"/>
            <w:right w:val="none" w:sz="0" w:space="0" w:color="auto"/>
          </w:divBdr>
        </w:div>
        <w:div w:id="211036419">
          <w:marLeft w:val="640"/>
          <w:marRight w:val="0"/>
          <w:marTop w:val="0"/>
          <w:marBottom w:val="0"/>
          <w:divBdr>
            <w:top w:val="none" w:sz="0" w:space="0" w:color="auto"/>
            <w:left w:val="none" w:sz="0" w:space="0" w:color="auto"/>
            <w:bottom w:val="none" w:sz="0" w:space="0" w:color="auto"/>
            <w:right w:val="none" w:sz="0" w:space="0" w:color="auto"/>
          </w:divBdr>
        </w:div>
        <w:div w:id="1616257288">
          <w:marLeft w:val="640"/>
          <w:marRight w:val="0"/>
          <w:marTop w:val="0"/>
          <w:marBottom w:val="0"/>
          <w:divBdr>
            <w:top w:val="none" w:sz="0" w:space="0" w:color="auto"/>
            <w:left w:val="none" w:sz="0" w:space="0" w:color="auto"/>
            <w:bottom w:val="none" w:sz="0" w:space="0" w:color="auto"/>
            <w:right w:val="none" w:sz="0" w:space="0" w:color="auto"/>
          </w:divBdr>
        </w:div>
        <w:div w:id="1371227332">
          <w:marLeft w:val="640"/>
          <w:marRight w:val="0"/>
          <w:marTop w:val="0"/>
          <w:marBottom w:val="0"/>
          <w:divBdr>
            <w:top w:val="none" w:sz="0" w:space="0" w:color="auto"/>
            <w:left w:val="none" w:sz="0" w:space="0" w:color="auto"/>
            <w:bottom w:val="none" w:sz="0" w:space="0" w:color="auto"/>
            <w:right w:val="none" w:sz="0" w:space="0" w:color="auto"/>
          </w:divBdr>
        </w:div>
        <w:div w:id="549070989">
          <w:marLeft w:val="640"/>
          <w:marRight w:val="0"/>
          <w:marTop w:val="0"/>
          <w:marBottom w:val="0"/>
          <w:divBdr>
            <w:top w:val="none" w:sz="0" w:space="0" w:color="auto"/>
            <w:left w:val="none" w:sz="0" w:space="0" w:color="auto"/>
            <w:bottom w:val="none" w:sz="0" w:space="0" w:color="auto"/>
            <w:right w:val="none" w:sz="0" w:space="0" w:color="auto"/>
          </w:divBdr>
        </w:div>
        <w:div w:id="1295260377">
          <w:marLeft w:val="640"/>
          <w:marRight w:val="0"/>
          <w:marTop w:val="0"/>
          <w:marBottom w:val="0"/>
          <w:divBdr>
            <w:top w:val="none" w:sz="0" w:space="0" w:color="auto"/>
            <w:left w:val="none" w:sz="0" w:space="0" w:color="auto"/>
            <w:bottom w:val="none" w:sz="0" w:space="0" w:color="auto"/>
            <w:right w:val="none" w:sz="0" w:space="0" w:color="auto"/>
          </w:divBdr>
        </w:div>
        <w:div w:id="407727786">
          <w:marLeft w:val="640"/>
          <w:marRight w:val="0"/>
          <w:marTop w:val="0"/>
          <w:marBottom w:val="0"/>
          <w:divBdr>
            <w:top w:val="none" w:sz="0" w:space="0" w:color="auto"/>
            <w:left w:val="none" w:sz="0" w:space="0" w:color="auto"/>
            <w:bottom w:val="none" w:sz="0" w:space="0" w:color="auto"/>
            <w:right w:val="none" w:sz="0" w:space="0" w:color="auto"/>
          </w:divBdr>
        </w:div>
        <w:div w:id="589238573">
          <w:marLeft w:val="640"/>
          <w:marRight w:val="0"/>
          <w:marTop w:val="0"/>
          <w:marBottom w:val="0"/>
          <w:divBdr>
            <w:top w:val="none" w:sz="0" w:space="0" w:color="auto"/>
            <w:left w:val="none" w:sz="0" w:space="0" w:color="auto"/>
            <w:bottom w:val="none" w:sz="0" w:space="0" w:color="auto"/>
            <w:right w:val="none" w:sz="0" w:space="0" w:color="auto"/>
          </w:divBdr>
        </w:div>
        <w:div w:id="1758868284">
          <w:marLeft w:val="640"/>
          <w:marRight w:val="0"/>
          <w:marTop w:val="0"/>
          <w:marBottom w:val="0"/>
          <w:divBdr>
            <w:top w:val="none" w:sz="0" w:space="0" w:color="auto"/>
            <w:left w:val="none" w:sz="0" w:space="0" w:color="auto"/>
            <w:bottom w:val="none" w:sz="0" w:space="0" w:color="auto"/>
            <w:right w:val="none" w:sz="0" w:space="0" w:color="auto"/>
          </w:divBdr>
        </w:div>
        <w:div w:id="702360782">
          <w:marLeft w:val="640"/>
          <w:marRight w:val="0"/>
          <w:marTop w:val="0"/>
          <w:marBottom w:val="0"/>
          <w:divBdr>
            <w:top w:val="none" w:sz="0" w:space="0" w:color="auto"/>
            <w:left w:val="none" w:sz="0" w:space="0" w:color="auto"/>
            <w:bottom w:val="none" w:sz="0" w:space="0" w:color="auto"/>
            <w:right w:val="none" w:sz="0" w:space="0" w:color="auto"/>
          </w:divBdr>
        </w:div>
      </w:divsChild>
    </w:div>
    <w:div w:id="1582989248">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6">
          <w:marLeft w:val="640"/>
          <w:marRight w:val="0"/>
          <w:marTop w:val="0"/>
          <w:marBottom w:val="0"/>
          <w:divBdr>
            <w:top w:val="none" w:sz="0" w:space="0" w:color="auto"/>
            <w:left w:val="none" w:sz="0" w:space="0" w:color="auto"/>
            <w:bottom w:val="none" w:sz="0" w:space="0" w:color="auto"/>
            <w:right w:val="none" w:sz="0" w:space="0" w:color="auto"/>
          </w:divBdr>
        </w:div>
        <w:div w:id="1931698541">
          <w:marLeft w:val="640"/>
          <w:marRight w:val="0"/>
          <w:marTop w:val="0"/>
          <w:marBottom w:val="0"/>
          <w:divBdr>
            <w:top w:val="none" w:sz="0" w:space="0" w:color="auto"/>
            <w:left w:val="none" w:sz="0" w:space="0" w:color="auto"/>
            <w:bottom w:val="none" w:sz="0" w:space="0" w:color="auto"/>
            <w:right w:val="none" w:sz="0" w:space="0" w:color="auto"/>
          </w:divBdr>
        </w:div>
        <w:div w:id="1136533152">
          <w:marLeft w:val="640"/>
          <w:marRight w:val="0"/>
          <w:marTop w:val="0"/>
          <w:marBottom w:val="0"/>
          <w:divBdr>
            <w:top w:val="none" w:sz="0" w:space="0" w:color="auto"/>
            <w:left w:val="none" w:sz="0" w:space="0" w:color="auto"/>
            <w:bottom w:val="none" w:sz="0" w:space="0" w:color="auto"/>
            <w:right w:val="none" w:sz="0" w:space="0" w:color="auto"/>
          </w:divBdr>
        </w:div>
        <w:div w:id="2107724112">
          <w:marLeft w:val="640"/>
          <w:marRight w:val="0"/>
          <w:marTop w:val="0"/>
          <w:marBottom w:val="0"/>
          <w:divBdr>
            <w:top w:val="none" w:sz="0" w:space="0" w:color="auto"/>
            <w:left w:val="none" w:sz="0" w:space="0" w:color="auto"/>
            <w:bottom w:val="none" w:sz="0" w:space="0" w:color="auto"/>
            <w:right w:val="none" w:sz="0" w:space="0" w:color="auto"/>
          </w:divBdr>
        </w:div>
        <w:div w:id="358243130">
          <w:marLeft w:val="640"/>
          <w:marRight w:val="0"/>
          <w:marTop w:val="0"/>
          <w:marBottom w:val="0"/>
          <w:divBdr>
            <w:top w:val="none" w:sz="0" w:space="0" w:color="auto"/>
            <w:left w:val="none" w:sz="0" w:space="0" w:color="auto"/>
            <w:bottom w:val="none" w:sz="0" w:space="0" w:color="auto"/>
            <w:right w:val="none" w:sz="0" w:space="0" w:color="auto"/>
          </w:divBdr>
        </w:div>
        <w:div w:id="1914196303">
          <w:marLeft w:val="640"/>
          <w:marRight w:val="0"/>
          <w:marTop w:val="0"/>
          <w:marBottom w:val="0"/>
          <w:divBdr>
            <w:top w:val="none" w:sz="0" w:space="0" w:color="auto"/>
            <w:left w:val="none" w:sz="0" w:space="0" w:color="auto"/>
            <w:bottom w:val="none" w:sz="0" w:space="0" w:color="auto"/>
            <w:right w:val="none" w:sz="0" w:space="0" w:color="auto"/>
          </w:divBdr>
        </w:div>
        <w:div w:id="1567522139">
          <w:marLeft w:val="640"/>
          <w:marRight w:val="0"/>
          <w:marTop w:val="0"/>
          <w:marBottom w:val="0"/>
          <w:divBdr>
            <w:top w:val="none" w:sz="0" w:space="0" w:color="auto"/>
            <w:left w:val="none" w:sz="0" w:space="0" w:color="auto"/>
            <w:bottom w:val="none" w:sz="0" w:space="0" w:color="auto"/>
            <w:right w:val="none" w:sz="0" w:space="0" w:color="auto"/>
          </w:divBdr>
        </w:div>
        <w:div w:id="1093092739">
          <w:marLeft w:val="640"/>
          <w:marRight w:val="0"/>
          <w:marTop w:val="0"/>
          <w:marBottom w:val="0"/>
          <w:divBdr>
            <w:top w:val="none" w:sz="0" w:space="0" w:color="auto"/>
            <w:left w:val="none" w:sz="0" w:space="0" w:color="auto"/>
            <w:bottom w:val="none" w:sz="0" w:space="0" w:color="auto"/>
            <w:right w:val="none" w:sz="0" w:space="0" w:color="auto"/>
          </w:divBdr>
        </w:div>
        <w:div w:id="1144666854">
          <w:marLeft w:val="640"/>
          <w:marRight w:val="0"/>
          <w:marTop w:val="0"/>
          <w:marBottom w:val="0"/>
          <w:divBdr>
            <w:top w:val="none" w:sz="0" w:space="0" w:color="auto"/>
            <w:left w:val="none" w:sz="0" w:space="0" w:color="auto"/>
            <w:bottom w:val="none" w:sz="0" w:space="0" w:color="auto"/>
            <w:right w:val="none" w:sz="0" w:space="0" w:color="auto"/>
          </w:divBdr>
        </w:div>
        <w:div w:id="287319160">
          <w:marLeft w:val="640"/>
          <w:marRight w:val="0"/>
          <w:marTop w:val="0"/>
          <w:marBottom w:val="0"/>
          <w:divBdr>
            <w:top w:val="none" w:sz="0" w:space="0" w:color="auto"/>
            <w:left w:val="none" w:sz="0" w:space="0" w:color="auto"/>
            <w:bottom w:val="none" w:sz="0" w:space="0" w:color="auto"/>
            <w:right w:val="none" w:sz="0" w:space="0" w:color="auto"/>
          </w:divBdr>
        </w:div>
        <w:div w:id="728891467">
          <w:marLeft w:val="640"/>
          <w:marRight w:val="0"/>
          <w:marTop w:val="0"/>
          <w:marBottom w:val="0"/>
          <w:divBdr>
            <w:top w:val="none" w:sz="0" w:space="0" w:color="auto"/>
            <w:left w:val="none" w:sz="0" w:space="0" w:color="auto"/>
            <w:bottom w:val="none" w:sz="0" w:space="0" w:color="auto"/>
            <w:right w:val="none" w:sz="0" w:space="0" w:color="auto"/>
          </w:divBdr>
        </w:div>
        <w:div w:id="1456871999">
          <w:marLeft w:val="640"/>
          <w:marRight w:val="0"/>
          <w:marTop w:val="0"/>
          <w:marBottom w:val="0"/>
          <w:divBdr>
            <w:top w:val="none" w:sz="0" w:space="0" w:color="auto"/>
            <w:left w:val="none" w:sz="0" w:space="0" w:color="auto"/>
            <w:bottom w:val="none" w:sz="0" w:space="0" w:color="auto"/>
            <w:right w:val="none" w:sz="0" w:space="0" w:color="auto"/>
          </w:divBdr>
        </w:div>
        <w:div w:id="45953966">
          <w:marLeft w:val="640"/>
          <w:marRight w:val="0"/>
          <w:marTop w:val="0"/>
          <w:marBottom w:val="0"/>
          <w:divBdr>
            <w:top w:val="none" w:sz="0" w:space="0" w:color="auto"/>
            <w:left w:val="none" w:sz="0" w:space="0" w:color="auto"/>
            <w:bottom w:val="none" w:sz="0" w:space="0" w:color="auto"/>
            <w:right w:val="none" w:sz="0" w:space="0" w:color="auto"/>
          </w:divBdr>
        </w:div>
        <w:div w:id="701246517">
          <w:marLeft w:val="640"/>
          <w:marRight w:val="0"/>
          <w:marTop w:val="0"/>
          <w:marBottom w:val="0"/>
          <w:divBdr>
            <w:top w:val="none" w:sz="0" w:space="0" w:color="auto"/>
            <w:left w:val="none" w:sz="0" w:space="0" w:color="auto"/>
            <w:bottom w:val="none" w:sz="0" w:space="0" w:color="auto"/>
            <w:right w:val="none" w:sz="0" w:space="0" w:color="auto"/>
          </w:divBdr>
        </w:div>
        <w:div w:id="108546502">
          <w:marLeft w:val="640"/>
          <w:marRight w:val="0"/>
          <w:marTop w:val="0"/>
          <w:marBottom w:val="0"/>
          <w:divBdr>
            <w:top w:val="none" w:sz="0" w:space="0" w:color="auto"/>
            <w:left w:val="none" w:sz="0" w:space="0" w:color="auto"/>
            <w:bottom w:val="none" w:sz="0" w:space="0" w:color="auto"/>
            <w:right w:val="none" w:sz="0" w:space="0" w:color="auto"/>
          </w:divBdr>
        </w:div>
        <w:div w:id="1338967658">
          <w:marLeft w:val="640"/>
          <w:marRight w:val="0"/>
          <w:marTop w:val="0"/>
          <w:marBottom w:val="0"/>
          <w:divBdr>
            <w:top w:val="none" w:sz="0" w:space="0" w:color="auto"/>
            <w:left w:val="none" w:sz="0" w:space="0" w:color="auto"/>
            <w:bottom w:val="none" w:sz="0" w:space="0" w:color="auto"/>
            <w:right w:val="none" w:sz="0" w:space="0" w:color="auto"/>
          </w:divBdr>
        </w:div>
        <w:div w:id="142284622">
          <w:marLeft w:val="640"/>
          <w:marRight w:val="0"/>
          <w:marTop w:val="0"/>
          <w:marBottom w:val="0"/>
          <w:divBdr>
            <w:top w:val="none" w:sz="0" w:space="0" w:color="auto"/>
            <w:left w:val="none" w:sz="0" w:space="0" w:color="auto"/>
            <w:bottom w:val="none" w:sz="0" w:space="0" w:color="auto"/>
            <w:right w:val="none" w:sz="0" w:space="0" w:color="auto"/>
          </w:divBdr>
        </w:div>
        <w:div w:id="232472876">
          <w:marLeft w:val="640"/>
          <w:marRight w:val="0"/>
          <w:marTop w:val="0"/>
          <w:marBottom w:val="0"/>
          <w:divBdr>
            <w:top w:val="none" w:sz="0" w:space="0" w:color="auto"/>
            <w:left w:val="none" w:sz="0" w:space="0" w:color="auto"/>
            <w:bottom w:val="none" w:sz="0" w:space="0" w:color="auto"/>
            <w:right w:val="none" w:sz="0" w:space="0" w:color="auto"/>
          </w:divBdr>
        </w:div>
      </w:divsChild>
    </w:div>
    <w:div w:id="1589659519">
      <w:bodyDiv w:val="1"/>
      <w:marLeft w:val="0"/>
      <w:marRight w:val="0"/>
      <w:marTop w:val="0"/>
      <w:marBottom w:val="0"/>
      <w:divBdr>
        <w:top w:val="none" w:sz="0" w:space="0" w:color="auto"/>
        <w:left w:val="none" w:sz="0" w:space="0" w:color="auto"/>
        <w:bottom w:val="none" w:sz="0" w:space="0" w:color="auto"/>
        <w:right w:val="none" w:sz="0" w:space="0" w:color="auto"/>
      </w:divBdr>
      <w:divsChild>
        <w:div w:id="623734316">
          <w:marLeft w:val="640"/>
          <w:marRight w:val="0"/>
          <w:marTop w:val="0"/>
          <w:marBottom w:val="0"/>
          <w:divBdr>
            <w:top w:val="none" w:sz="0" w:space="0" w:color="auto"/>
            <w:left w:val="none" w:sz="0" w:space="0" w:color="auto"/>
            <w:bottom w:val="none" w:sz="0" w:space="0" w:color="auto"/>
            <w:right w:val="none" w:sz="0" w:space="0" w:color="auto"/>
          </w:divBdr>
        </w:div>
        <w:div w:id="1169833163">
          <w:marLeft w:val="640"/>
          <w:marRight w:val="0"/>
          <w:marTop w:val="0"/>
          <w:marBottom w:val="0"/>
          <w:divBdr>
            <w:top w:val="none" w:sz="0" w:space="0" w:color="auto"/>
            <w:left w:val="none" w:sz="0" w:space="0" w:color="auto"/>
            <w:bottom w:val="none" w:sz="0" w:space="0" w:color="auto"/>
            <w:right w:val="none" w:sz="0" w:space="0" w:color="auto"/>
          </w:divBdr>
        </w:div>
        <w:div w:id="1205799827">
          <w:marLeft w:val="640"/>
          <w:marRight w:val="0"/>
          <w:marTop w:val="0"/>
          <w:marBottom w:val="0"/>
          <w:divBdr>
            <w:top w:val="none" w:sz="0" w:space="0" w:color="auto"/>
            <w:left w:val="none" w:sz="0" w:space="0" w:color="auto"/>
            <w:bottom w:val="none" w:sz="0" w:space="0" w:color="auto"/>
            <w:right w:val="none" w:sz="0" w:space="0" w:color="auto"/>
          </w:divBdr>
        </w:div>
        <w:div w:id="216479158">
          <w:marLeft w:val="640"/>
          <w:marRight w:val="0"/>
          <w:marTop w:val="0"/>
          <w:marBottom w:val="0"/>
          <w:divBdr>
            <w:top w:val="none" w:sz="0" w:space="0" w:color="auto"/>
            <w:left w:val="none" w:sz="0" w:space="0" w:color="auto"/>
            <w:bottom w:val="none" w:sz="0" w:space="0" w:color="auto"/>
            <w:right w:val="none" w:sz="0" w:space="0" w:color="auto"/>
          </w:divBdr>
        </w:div>
        <w:div w:id="718745405">
          <w:marLeft w:val="640"/>
          <w:marRight w:val="0"/>
          <w:marTop w:val="0"/>
          <w:marBottom w:val="0"/>
          <w:divBdr>
            <w:top w:val="none" w:sz="0" w:space="0" w:color="auto"/>
            <w:left w:val="none" w:sz="0" w:space="0" w:color="auto"/>
            <w:bottom w:val="none" w:sz="0" w:space="0" w:color="auto"/>
            <w:right w:val="none" w:sz="0" w:space="0" w:color="auto"/>
          </w:divBdr>
        </w:div>
        <w:div w:id="1446658606">
          <w:marLeft w:val="640"/>
          <w:marRight w:val="0"/>
          <w:marTop w:val="0"/>
          <w:marBottom w:val="0"/>
          <w:divBdr>
            <w:top w:val="none" w:sz="0" w:space="0" w:color="auto"/>
            <w:left w:val="none" w:sz="0" w:space="0" w:color="auto"/>
            <w:bottom w:val="none" w:sz="0" w:space="0" w:color="auto"/>
            <w:right w:val="none" w:sz="0" w:space="0" w:color="auto"/>
          </w:divBdr>
        </w:div>
        <w:div w:id="1973631676">
          <w:marLeft w:val="640"/>
          <w:marRight w:val="0"/>
          <w:marTop w:val="0"/>
          <w:marBottom w:val="0"/>
          <w:divBdr>
            <w:top w:val="none" w:sz="0" w:space="0" w:color="auto"/>
            <w:left w:val="none" w:sz="0" w:space="0" w:color="auto"/>
            <w:bottom w:val="none" w:sz="0" w:space="0" w:color="auto"/>
            <w:right w:val="none" w:sz="0" w:space="0" w:color="auto"/>
          </w:divBdr>
        </w:div>
        <w:div w:id="1443182067">
          <w:marLeft w:val="640"/>
          <w:marRight w:val="0"/>
          <w:marTop w:val="0"/>
          <w:marBottom w:val="0"/>
          <w:divBdr>
            <w:top w:val="none" w:sz="0" w:space="0" w:color="auto"/>
            <w:left w:val="none" w:sz="0" w:space="0" w:color="auto"/>
            <w:bottom w:val="none" w:sz="0" w:space="0" w:color="auto"/>
            <w:right w:val="none" w:sz="0" w:space="0" w:color="auto"/>
          </w:divBdr>
        </w:div>
        <w:div w:id="1406683778">
          <w:marLeft w:val="640"/>
          <w:marRight w:val="0"/>
          <w:marTop w:val="0"/>
          <w:marBottom w:val="0"/>
          <w:divBdr>
            <w:top w:val="none" w:sz="0" w:space="0" w:color="auto"/>
            <w:left w:val="none" w:sz="0" w:space="0" w:color="auto"/>
            <w:bottom w:val="none" w:sz="0" w:space="0" w:color="auto"/>
            <w:right w:val="none" w:sz="0" w:space="0" w:color="auto"/>
          </w:divBdr>
        </w:div>
        <w:div w:id="2037121275">
          <w:marLeft w:val="640"/>
          <w:marRight w:val="0"/>
          <w:marTop w:val="0"/>
          <w:marBottom w:val="0"/>
          <w:divBdr>
            <w:top w:val="none" w:sz="0" w:space="0" w:color="auto"/>
            <w:left w:val="none" w:sz="0" w:space="0" w:color="auto"/>
            <w:bottom w:val="none" w:sz="0" w:space="0" w:color="auto"/>
            <w:right w:val="none" w:sz="0" w:space="0" w:color="auto"/>
          </w:divBdr>
        </w:div>
        <w:div w:id="905183709">
          <w:marLeft w:val="640"/>
          <w:marRight w:val="0"/>
          <w:marTop w:val="0"/>
          <w:marBottom w:val="0"/>
          <w:divBdr>
            <w:top w:val="none" w:sz="0" w:space="0" w:color="auto"/>
            <w:left w:val="none" w:sz="0" w:space="0" w:color="auto"/>
            <w:bottom w:val="none" w:sz="0" w:space="0" w:color="auto"/>
            <w:right w:val="none" w:sz="0" w:space="0" w:color="auto"/>
          </w:divBdr>
        </w:div>
        <w:div w:id="1969776221">
          <w:marLeft w:val="640"/>
          <w:marRight w:val="0"/>
          <w:marTop w:val="0"/>
          <w:marBottom w:val="0"/>
          <w:divBdr>
            <w:top w:val="none" w:sz="0" w:space="0" w:color="auto"/>
            <w:left w:val="none" w:sz="0" w:space="0" w:color="auto"/>
            <w:bottom w:val="none" w:sz="0" w:space="0" w:color="auto"/>
            <w:right w:val="none" w:sz="0" w:space="0" w:color="auto"/>
          </w:divBdr>
        </w:div>
        <w:div w:id="748041028">
          <w:marLeft w:val="640"/>
          <w:marRight w:val="0"/>
          <w:marTop w:val="0"/>
          <w:marBottom w:val="0"/>
          <w:divBdr>
            <w:top w:val="none" w:sz="0" w:space="0" w:color="auto"/>
            <w:left w:val="none" w:sz="0" w:space="0" w:color="auto"/>
            <w:bottom w:val="none" w:sz="0" w:space="0" w:color="auto"/>
            <w:right w:val="none" w:sz="0" w:space="0" w:color="auto"/>
          </w:divBdr>
        </w:div>
        <w:div w:id="1364748610">
          <w:marLeft w:val="640"/>
          <w:marRight w:val="0"/>
          <w:marTop w:val="0"/>
          <w:marBottom w:val="0"/>
          <w:divBdr>
            <w:top w:val="none" w:sz="0" w:space="0" w:color="auto"/>
            <w:left w:val="none" w:sz="0" w:space="0" w:color="auto"/>
            <w:bottom w:val="none" w:sz="0" w:space="0" w:color="auto"/>
            <w:right w:val="none" w:sz="0" w:space="0" w:color="auto"/>
          </w:divBdr>
        </w:div>
        <w:div w:id="1075397264">
          <w:marLeft w:val="640"/>
          <w:marRight w:val="0"/>
          <w:marTop w:val="0"/>
          <w:marBottom w:val="0"/>
          <w:divBdr>
            <w:top w:val="none" w:sz="0" w:space="0" w:color="auto"/>
            <w:left w:val="none" w:sz="0" w:space="0" w:color="auto"/>
            <w:bottom w:val="none" w:sz="0" w:space="0" w:color="auto"/>
            <w:right w:val="none" w:sz="0" w:space="0" w:color="auto"/>
          </w:divBdr>
        </w:div>
        <w:div w:id="559825702">
          <w:marLeft w:val="640"/>
          <w:marRight w:val="0"/>
          <w:marTop w:val="0"/>
          <w:marBottom w:val="0"/>
          <w:divBdr>
            <w:top w:val="none" w:sz="0" w:space="0" w:color="auto"/>
            <w:left w:val="none" w:sz="0" w:space="0" w:color="auto"/>
            <w:bottom w:val="none" w:sz="0" w:space="0" w:color="auto"/>
            <w:right w:val="none" w:sz="0" w:space="0" w:color="auto"/>
          </w:divBdr>
        </w:div>
        <w:div w:id="300884907">
          <w:marLeft w:val="640"/>
          <w:marRight w:val="0"/>
          <w:marTop w:val="0"/>
          <w:marBottom w:val="0"/>
          <w:divBdr>
            <w:top w:val="none" w:sz="0" w:space="0" w:color="auto"/>
            <w:left w:val="none" w:sz="0" w:space="0" w:color="auto"/>
            <w:bottom w:val="none" w:sz="0" w:space="0" w:color="auto"/>
            <w:right w:val="none" w:sz="0" w:space="0" w:color="auto"/>
          </w:divBdr>
        </w:div>
      </w:divsChild>
    </w:div>
    <w:div w:id="1608392869">
      <w:bodyDiv w:val="1"/>
      <w:marLeft w:val="0"/>
      <w:marRight w:val="0"/>
      <w:marTop w:val="0"/>
      <w:marBottom w:val="0"/>
      <w:divBdr>
        <w:top w:val="none" w:sz="0" w:space="0" w:color="auto"/>
        <w:left w:val="none" w:sz="0" w:space="0" w:color="auto"/>
        <w:bottom w:val="none" w:sz="0" w:space="0" w:color="auto"/>
        <w:right w:val="none" w:sz="0" w:space="0" w:color="auto"/>
      </w:divBdr>
      <w:divsChild>
        <w:div w:id="42877012">
          <w:marLeft w:val="0"/>
          <w:marRight w:val="0"/>
          <w:marTop w:val="0"/>
          <w:marBottom w:val="0"/>
          <w:divBdr>
            <w:top w:val="none" w:sz="0" w:space="0" w:color="auto"/>
            <w:left w:val="none" w:sz="0" w:space="0" w:color="auto"/>
            <w:bottom w:val="none" w:sz="0" w:space="0" w:color="auto"/>
            <w:right w:val="none" w:sz="0" w:space="0" w:color="auto"/>
          </w:divBdr>
          <w:divsChild>
            <w:div w:id="1350837587">
              <w:marLeft w:val="0"/>
              <w:marRight w:val="0"/>
              <w:marTop w:val="0"/>
              <w:marBottom w:val="0"/>
              <w:divBdr>
                <w:top w:val="none" w:sz="0" w:space="0" w:color="auto"/>
                <w:left w:val="none" w:sz="0" w:space="0" w:color="auto"/>
                <w:bottom w:val="none" w:sz="0" w:space="0" w:color="auto"/>
                <w:right w:val="none" w:sz="0" w:space="0" w:color="auto"/>
              </w:divBdr>
              <w:divsChild>
                <w:div w:id="1506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77466">
      <w:bodyDiv w:val="1"/>
      <w:marLeft w:val="0"/>
      <w:marRight w:val="0"/>
      <w:marTop w:val="0"/>
      <w:marBottom w:val="0"/>
      <w:divBdr>
        <w:top w:val="none" w:sz="0" w:space="0" w:color="auto"/>
        <w:left w:val="none" w:sz="0" w:space="0" w:color="auto"/>
        <w:bottom w:val="none" w:sz="0" w:space="0" w:color="auto"/>
        <w:right w:val="none" w:sz="0" w:space="0" w:color="auto"/>
      </w:divBdr>
      <w:divsChild>
        <w:div w:id="1954357602">
          <w:marLeft w:val="640"/>
          <w:marRight w:val="0"/>
          <w:marTop w:val="0"/>
          <w:marBottom w:val="0"/>
          <w:divBdr>
            <w:top w:val="none" w:sz="0" w:space="0" w:color="auto"/>
            <w:left w:val="none" w:sz="0" w:space="0" w:color="auto"/>
            <w:bottom w:val="none" w:sz="0" w:space="0" w:color="auto"/>
            <w:right w:val="none" w:sz="0" w:space="0" w:color="auto"/>
          </w:divBdr>
        </w:div>
        <w:div w:id="888348299">
          <w:marLeft w:val="640"/>
          <w:marRight w:val="0"/>
          <w:marTop w:val="0"/>
          <w:marBottom w:val="0"/>
          <w:divBdr>
            <w:top w:val="none" w:sz="0" w:space="0" w:color="auto"/>
            <w:left w:val="none" w:sz="0" w:space="0" w:color="auto"/>
            <w:bottom w:val="none" w:sz="0" w:space="0" w:color="auto"/>
            <w:right w:val="none" w:sz="0" w:space="0" w:color="auto"/>
          </w:divBdr>
        </w:div>
        <w:div w:id="1135488468">
          <w:marLeft w:val="640"/>
          <w:marRight w:val="0"/>
          <w:marTop w:val="0"/>
          <w:marBottom w:val="0"/>
          <w:divBdr>
            <w:top w:val="none" w:sz="0" w:space="0" w:color="auto"/>
            <w:left w:val="none" w:sz="0" w:space="0" w:color="auto"/>
            <w:bottom w:val="none" w:sz="0" w:space="0" w:color="auto"/>
            <w:right w:val="none" w:sz="0" w:space="0" w:color="auto"/>
          </w:divBdr>
        </w:div>
        <w:div w:id="629435691">
          <w:marLeft w:val="640"/>
          <w:marRight w:val="0"/>
          <w:marTop w:val="0"/>
          <w:marBottom w:val="0"/>
          <w:divBdr>
            <w:top w:val="none" w:sz="0" w:space="0" w:color="auto"/>
            <w:left w:val="none" w:sz="0" w:space="0" w:color="auto"/>
            <w:bottom w:val="none" w:sz="0" w:space="0" w:color="auto"/>
            <w:right w:val="none" w:sz="0" w:space="0" w:color="auto"/>
          </w:divBdr>
        </w:div>
        <w:div w:id="1170826547">
          <w:marLeft w:val="640"/>
          <w:marRight w:val="0"/>
          <w:marTop w:val="0"/>
          <w:marBottom w:val="0"/>
          <w:divBdr>
            <w:top w:val="none" w:sz="0" w:space="0" w:color="auto"/>
            <w:left w:val="none" w:sz="0" w:space="0" w:color="auto"/>
            <w:bottom w:val="none" w:sz="0" w:space="0" w:color="auto"/>
            <w:right w:val="none" w:sz="0" w:space="0" w:color="auto"/>
          </w:divBdr>
        </w:div>
        <w:div w:id="82382200">
          <w:marLeft w:val="640"/>
          <w:marRight w:val="0"/>
          <w:marTop w:val="0"/>
          <w:marBottom w:val="0"/>
          <w:divBdr>
            <w:top w:val="none" w:sz="0" w:space="0" w:color="auto"/>
            <w:left w:val="none" w:sz="0" w:space="0" w:color="auto"/>
            <w:bottom w:val="none" w:sz="0" w:space="0" w:color="auto"/>
            <w:right w:val="none" w:sz="0" w:space="0" w:color="auto"/>
          </w:divBdr>
        </w:div>
        <w:div w:id="1041829065">
          <w:marLeft w:val="640"/>
          <w:marRight w:val="0"/>
          <w:marTop w:val="0"/>
          <w:marBottom w:val="0"/>
          <w:divBdr>
            <w:top w:val="none" w:sz="0" w:space="0" w:color="auto"/>
            <w:left w:val="none" w:sz="0" w:space="0" w:color="auto"/>
            <w:bottom w:val="none" w:sz="0" w:space="0" w:color="auto"/>
            <w:right w:val="none" w:sz="0" w:space="0" w:color="auto"/>
          </w:divBdr>
        </w:div>
        <w:div w:id="1970628307">
          <w:marLeft w:val="640"/>
          <w:marRight w:val="0"/>
          <w:marTop w:val="0"/>
          <w:marBottom w:val="0"/>
          <w:divBdr>
            <w:top w:val="none" w:sz="0" w:space="0" w:color="auto"/>
            <w:left w:val="none" w:sz="0" w:space="0" w:color="auto"/>
            <w:bottom w:val="none" w:sz="0" w:space="0" w:color="auto"/>
            <w:right w:val="none" w:sz="0" w:space="0" w:color="auto"/>
          </w:divBdr>
        </w:div>
        <w:div w:id="1261644910">
          <w:marLeft w:val="640"/>
          <w:marRight w:val="0"/>
          <w:marTop w:val="0"/>
          <w:marBottom w:val="0"/>
          <w:divBdr>
            <w:top w:val="none" w:sz="0" w:space="0" w:color="auto"/>
            <w:left w:val="none" w:sz="0" w:space="0" w:color="auto"/>
            <w:bottom w:val="none" w:sz="0" w:space="0" w:color="auto"/>
            <w:right w:val="none" w:sz="0" w:space="0" w:color="auto"/>
          </w:divBdr>
        </w:div>
        <w:div w:id="19203519">
          <w:marLeft w:val="640"/>
          <w:marRight w:val="0"/>
          <w:marTop w:val="0"/>
          <w:marBottom w:val="0"/>
          <w:divBdr>
            <w:top w:val="none" w:sz="0" w:space="0" w:color="auto"/>
            <w:left w:val="none" w:sz="0" w:space="0" w:color="auto"/>
            <w:bottom w:val="none" w:sz="0" w:space="0" w:color="auto"/>
            <w:right w:val="none" w:sz="0" w:space="0" w:color="auto"/>
          </w:divBdr>
        </w:div>
        <w:div w:id="7873378">
          <w:marLeft w:val="640"/>
          <w:marRight w:val="0"/>
          <w:marTop w:val="0"/>
          <w:marBottom w:val="0"/>
          <w:divBdr>
            <w:top w:val="none" w:sz="0" w:space="0" w:color="auto"/>
            <w:left w:val="none" w:sz="0" w:space="0" w:color="auto"/>
            <w:bottom w:val="none" w:sz="0" w:space="0" w:color="auto"/>
            <w:right w:val="none" w:sz="0" w:space="0" w:color="auto"/>
          </w:divBdr>
        </w:div>
        <w:div w:id="2129810879">
          <w:marLeft w:val="640"/>
          <w:marRight w:val="0"/>
          <w:marTop w:val="0"/>
          <w:marBottom w:val="0"/>
          <w:divBdr>
            <w:top w:val="none" w:sz="0" w:space="0" w:color="auto"/>
            <w:left w:val="none" w:sz="0" w:space="0" w:color="auto"/>
            <w:bottom w:val="none" w:sz="0" w:space="0" w:color="auto"/>
            <w:right w:val="none" w:sz="0" w:space="0" w:color="auto"/>
          </w:divBdr>
        </w:div>
        <w:div w:id="414934319">
          <w:marLeft w:val="640"/>
          <w:marRight w:val="0"/>
          <w:marTop w:val="0"/>
          <w:marBottom w:val="0"/>
          <w:divBdr>
            <w:top w:val="none" w:sz="0" w:space="0" w:color="auto"/>
            <w:left w:val="none" w:sz="0" w:space="0" w:color="auto"/>
            <w:bottom w:val="none" w:sz="0" w:space="0" w:color="auto"/>
            <w:right w:val="none" w:sz="0" w:space="0" w:color="auto"/>
          </w:divBdr>
        </w:div>
        <w:div w:id="1898469326">
          <w:marLeft w:val="640"/>
          <w:marRight w:val="0"/>
          <w:marTop w:val="0"/>
          <w:marBottom w:val="0"/>
          <w:divBdr>
            <w:top w:val="none" w:sz="0" w:space="0" w:color="auto"/>
            <w:left w:val="none" w:sz="0" w:space="0" w:color="auto"/>
            <w:bottom w:val="none" w:sz="0" w:space="0" w:color="auto"/>
            <w:right w:val="none" w:sz="0" w:space="0" w:color="auto"/>
          </w:divBdr>
        </w:div>
        <w:div w:id="746464583">
          <w:marLeft w:val="640"/>
          <w:marRight w:val="0"/>
          <w:marTop w:val="0"/>
          <w:marBottom w:val="0"/>
          <w:divBdr>
            <w:top w:val="none" w:sz="0" w:space="0" w:color="auto"/>
            <w:left w:val="none" w:sz="0" w:space="0" w:color="auto"/>
            <w:bottom w:val="none" w:sz="0" w:space="0" w:color="auto"/>
            <w:right w:val="none" w:sz="0" w:space="0" w:color="auto"/>
          </w:divBdr>
        </w:div>
        <w:div w:id="431510142">
          <w:marLeft w:val="640"/>
          <w:marRight w:val="0"/>
          <w:marTop w:val="0"/>
          <w:marBottom w:val="0"/>
          <w:divBdr>
            <w:top w:val="none" w:sz="0" w:space="0" w:color="auto"/>
            <w:left w:val="none" w:sz="0" w:space="0" w:color="auto"/>
            <w:bottom w:val="none" w:sz="0" w:space="0" w:color="auto"/>
            <w:right w:val="none" w:sz="0" w:space="0" w:color="auto"/>
          </w:divBdr>
        </w:div>
        <w:div w:id="994257854">
          <w:marLeft w:val="640"/>
          <w:marRight w:val="0"/>
          <w:marTop w:val="0"/>
          <w:marBottom w:val="0"/>
          <w:divBdr>
            <w:top w:val="none" w:sz="0" w:space="0" w:color="auto"/>
            <w:left w:val="none" w:sz="0" w:space="0" w:color="auto"/>
            <w:bottom w:val="none" w:sz="0" w:space="0" w:color="auto"/>
            <w:right w:val="none" w:sz="0" w:space="0" w:color="auto"/>
          </w:divBdr>
        </w:div>
        <w:div w:id="862281854">
          <w:marLeft w:val="640"/>
          <w:marRight w:val="0"/>
          <w:marTop w:val="0"/>
          <w:marBottom w:val="0"/>
          <w:divBdr>
            <w:top w:val="none" w:sz="0" w:space="0" w:color="auto"/>
            <w:left w:val="none" w:sz="0" w:space="0" w:color="auto"/>
            <w:bottom w:val="none" w:sz="0" w:space="0" w:color="auto"/>
            <w:right w:val="none" w:sz="0" w:space="0" w:color="auto"/>
          </w:divBdr>
        </w:div>
      </w:divsChild>
    </w:div>
    <w:div w:id="1616325778">
      <w:bodyDiv w:val="1"/>
      <w:marLeft w:val="0"/>
      <w:marRight w:val="0"/>
      <w:marTop w:val="0"/>
      <w:marBottom w:val="0"/>
      <w:divBdr>
        <w:top w:val="none" w:sz="0" w:space="0" w:color="auto"/>
        <w:left w:val="none" w:sz="0" w:space="0" w:color="auto"/>
        <w:bottom w:val="none" w:sz="0" w:space="0" w:color="auto"/>
        <w:right w:val="none" w:sz="0" w:space="0" w:color="auto"/>
      </w:divBdr>
    </w:div>
    <w:div w:id="1617248169">
      <w:bodyDiv w:val="1"/>
      <w:marLeft w:val="0"/>
      <w:marRight w:val="0"/>
      <w:marTop w:val="0"/>
      <w:marBottom w:val="0"/>
      <w:divBdr>
        <w:top w:val="none" w:sz="0" w:space="0" w:color="auto"/>
        <w:left w:val="none" w:sz="0" w:space="0" w:color="auto"/>
        <w:bottom w:val="none" w:sz="0" w:space="0" w:color="auto"/>
        <w:right w:val="none" w:sz="0" w:space="0" w:color="auto"/>
      </w:divBdr>
    </w:div>
    <w:div w:id="1619989821">
      <w:bodyDiv w:val="1"/>
      <w:marLeft w:val="0"/>
      <w:marRight w:val="0"/>
      <w:marTop w:val="0"/>
      <w:marBottom w:val="0"/>
      <w:divBdr>
        <w:top w:val="none" w:sz="0" w:space="0" w:color="auto"/>
        <w:left w:val="none" w:sz="0" w:space="0" w:color="auto"/>
        <w:bottom w:val="none" w:sz="0" w:space="0" w:color="auto"/>
        <w:right w:val="none" w:sz="0" w:space="0" w:color="auto"/>
      </w:divBdr>
      <w:divsChild>
        <w:div w:id="227309893">
          <w:marLeft w:val="640"/>
          <w:marRight w:val="0"/>
          <w:marTop w:val="0"/>
          <w:marBottom w:val="0"/>
          <w:divBdr>
            <w:top w:val="none" w:sz="0" w:space="0" w:color="auto"/>
            <w:left w:val="none" w:sz="0" w:space="0" w:color="auto"/>
            <w:bottom w:val="none" w:sz="0" w:space="0" w:color="auto"/>
            <w:right w:val="none" w:sz="0" w:space="0" w:color="auto"/>
          </w:divBdr>
        </w:div>
        <w:div w:id="1925921142">
          <w:marLeft w:val="640"/>
          <w:marRight w:val="0"/>
          <w:marTop w:val="0"/>
          <w:marBottom w:val="0"/>
          <w:divBdr>
            <w:top w:val="none" w:sz="0" w:space="0" w:color="auto"/>
            <w:left w:val="none" w:sz="0" w:space="0" w:color="auto"/>
            <w:bottom w:val="none" w:sz="0" w:space="0" w:color="auto"/>
            <w:right w:val="none" w:sz="0" w:space="0" w:color="auto"/>
          </w:divBdr>
        </w:div>
        <w:div w:id="1787699365">
          <w:marLeft w:val="640"/>
          <w:marRight w:val="0"/>
          <w:marTop w:val="0"/>
          <w:marBottom w:val="0"/>
          <w:divBdr>
            <w:top w:val="none" w:sz="0" w:space="0" w:color="auto"/>
            <w:left w:val="none" w:sz="0" w:space="0" w:color="auto"/>
            <w:bottom w:val="none" w:sz="0" w:space="0" w:color="auto"/>
            <w:right w:val="none" w:sz="0" w:space="0" w:color="auto"/>
          </w:divBdr>
        </w:div>
        <w:div w:id="1979912360">
          <w:marLeft w:val="640"/>
          <w:marRight w:val="0"/>
          <w:marTop w:val="0"/>
          <w:marBottom w:val="0"/>
          <w:divBdr>
            <w:top w:val="none" w:sz="0" w:space="0" w:color="auto"/>
            <w:left w:val="none" w:sz="0" w:space="0" w:color="auto"/>
            <w:bottom w:val="none" w:sz="0" w:space="0" w:color="auto"/>
            <w:right w:val="none" w:sz="0" w:space="0" w:color="auto"/>
          </w:divBdr>
        </w:div>
        <w:div w:id="233661750">
          <w:marLeft w:val="640"/>
          <w:marRight w:val="0"/>
          <w:marTop w:val="0"/>
          <w:marBottom w:val="0"/>
          <w:divBdr>
            <w:top w:val="none" w:sz="0" w:space="0" w:color="auto"/>
            <w:left w:val="none" w:sz="0" w:space="0" w:color="auto"/>
            <w:bottom w:val="none" w:sz="0" w:space="0" w:color="auto"/>
            <w:right w:val="none" w:sz="0" w:space="0" w:color="auto"/>
          </w:divBdr>
        </w:div>
        <w:div w:id="2066563095">
          <w:marLeft w:val="640"/>
          <w:marRight w:val="0"/>
          <w:marTop w:val="0"/>
          <w:marBottom w:val="0"/>
          <w:divBdr>
            <w:top w:val="none" w:sz="0" w:space="0" w:color="auto"/>
            <w:left w:val="none" w:sz="0" w:space="0" w:color="auto"/>
            <w:bottom w:val="none" w:sz="0" w:space="0" w:color="auto"/>
            <w:right w:val="none" w:sz="0" w:space="0" w:color="auto"/>
          </w:divBdr>
        </w:div>
        <w:div w:id="1181161136">
          <w:marLeft w:val="640"/>
          <w:marRight w:val="0"/>
          <w:marTop w:val="0"/>
          <w:marBottom w:val="0"/>
          <w:divBdr>
            <w:top w:val="none" w:sz="0" w:space="0" w:color="auto"/>
            <w:left w:val="none" w:sz="0" w:space="0" w:color="auto"/>
            <w:bottom w:val="none" w:sz="0" w:space="0" w:color="auto"/>
            <w:right w:val="none" w:sz="0" w:space="0" w:color="auto"/>
          </w:divBdr>
        </w:div>
        <w:div w:id="1684165380">
          <w:marLeft w:val="640"/>
          <w:marRight w:val="0"/>
          <w:marTop w:val="0"/>
          <w:marBottom w:val="0"/>
          <w:divBdr>
            <w:top w:val="none" w:sz="0" w:space="0" w:color="auto"/>
            <w:left w:val="none" w:sz="0" w:space="0" w:color="auto"/>
            <w:bottom w:val="none" w:sz="0" w:space="0" w:color="auto"/>
            <w:right w:val="none" w:sz="0" w:space="0" w:color="auto"/>
          </w:divBdr>
        </w:div>
        <w:div w:id="1620259848">
          <w:marLeft w:val="640"/>
          <w:marRight w:val="0"/>
          <w:marTop w:val="0"/>
          <w:marBottom w:val="0"/>
          <w:divBdr>
            <w:top w:val="none" w:sz="0" w:space="0" w:color="auto"/>
            <w:left w:val="none" w:sz="0" w:space="0" w:color="auto"/>
            <w:bottom w:val="none" w:sz="0" w:space="0" w:color="auto"/>
            <w:right w:val="none" w:sz="0" w:space="0" w:color="auto"/>
          </w:divBdr>
        </w:div>
        <w:div w:id="864098041">
          <w:marLeft w:val="640"/>
          <w:marRight w:val="0"/>
          <w:marTop w:val="0"/>
          <w:marBottom w:val="0"/>
          <w:divBdr>
            <w:top w:val="none" w:sz="0" w:space="0" w:color="auto"/>
            <w:left w:val="none" w:sz="0" w:space="0" w:color="auto"/>
            <w:bottom w:val="none" w:sz="0" w:space="0" w:color="auto"/>
            <w:right w:val="none" w:sz="0" w:space="0" w:color="auto"/>
          </w:divBdr>
        </w:div>
        <w:div w:id="1400976148">
          <w:marLeft w:val="640"/>
          <w:marRight w:val="0"/>
          <w:marTop w:val="0"/>
          <w:marBottom w:val="0"/>
          <w:divBdr>
            <w:top w:val="none" w:sz="0" w:space="0" w:color="auto"/>
            <w:left w:val="none" w:sz="0" w:space="0" w:color="auto"/>
            <w:bottom w:val="none" w:sz="0" w:space="0" w:color="auto"/>
            <w:right w:val="none" w:sz="0" w:space="0" w:color="auto"/>
          </w:divBdr>
        </w:div>
        <w:div w:id="801770693">
          <w:marLeft w:val="640"/>
          <w:marRight w:val="0"/>
          <w:marTop w:val="0"/>
          <w:marBottom w:val="0"/>
          <w:divBdr>
            <w:top w:val="none" w:sz="0" w:space="0" w:color="auto"/>
            <w:left w:val="none" w:sz="0" w:space="0" w:color="auto"/>
            <w:bottom w:val="none" w:sz="0" w:space="0" w:color="auto"/>
            <w:right w:val="none" w:sz="0" w:space="0" w:color="auto"/>
          </w:divBdr>
        </w:div>
        <w:div w:id="2032955009">
          <w:marLeft w:val="640"/>
          <w:marRight w:val="0"/>
          <w:marTop w:val="0"/>
          <w:marBottom w:val="0"/>
          <w:divBdr>
            <w:top w:val="none" w:sz="0" w:space="0" w:color="auto"/>
            <w:left w:val="none" w:sz="0" w:space="0" w:color="auto"/>
            <w:bottom w:val="none" w:sz="0" w:space="0" w:color="auto"/>
            <w:right w:val="none" w:sz="0" w:space="0" w:color="auto"/>
          </w:divBdr>
        </w:div>
        <w:div w:id="58023716">
          <w:marLeft w:val="640"/>
          <w:marRight w:val="0"/>
          <w:marTop w:val="0"/>
          <w:marBottom w:val="0"/>
          <w:divBdr>
            <w:top w:val="none" w:sz="0" w:space="0" w:color="auto"/>
            <w:left w:val="none" w:sz="0" w:space="0" w:color="auto"/>
            <w:bottom w:val="none" w:sz="0" w:space="0" w:color="auto"/>
            <w:right w:val="none" w:sz="0" w:space="0" w:color="auto"/>
          </w:divBdr>
        </w:div>
        <w:div w:id="2048407922">
          <w:marLeft w:val="640"/>
          <w:marRight w:val="0"/>
          <w:marTop w:val="0"/>
          <w:marBottom w:val="0"/>
          <w:divBdr>
            <w:top w:val="none" w:sz="0" w:space="0" w:color="auto"/>
            <w:left w:val="none" w:sz="0" w:space="0" w:color="auto"/>
            <w:bottom w:val="none" w:sz="0" w:space="0" w:color="auto"/>
            <w:right w:val="none" w:sz="0" w:space="0" w:color="auto"/>
          </w:divBdr>
        </w:div>
        <w:div w:id="1792430706">
          <w:marLeft w:val="640"/>
          <w:marRight w:val="0"/>
          <w:marTop w:val="0"/>
          <w:marBottom w:val="0"/>
          <w:divBdr>
            <w:top w:val="none" w:sz="0" w:space="0" w:color="auto"/>
            <w:left w:val="none" w:sz="0" w:space="0" w:color="auto"/>
            <w:bottom w:val="none" w:sz="0" w:space="0" w:color="auto"/>
            <w:right w:val="none" w:sz="0" w:space="0" w:color="auto"/>
          </w:divBdr>
        </w:div>
        <w:div w:id="2064402526">
          <w:marLeft w:val="640"/>
          <w:marRight w:val="0"/>
          <w:marTop w:val="0"/>
          <w:marBottom w:val="0"/>
          <w:divBdr>
            <w:top w:val="none" w:sz="0" w:space="0" w:color="auto"/>
            <w:left w:val="none" w:sz="0" w:space="0" w:color="auto"/>
            <w:bottom w:val="none" w:sz="0" w:space="0" w:color="auto"/>
            <w:right w:val="none" w:sz="0" w:space="0" w:color="auto"/>
          </w:divBdr>
        </w:div>
      </w:divsChild>
    </w:div>
    <w:div w:id="1629047024">
      <w:bodyDiv w:val="1"/>
      <w:marLeft w:val="0"/>
      <w:marRight w:val="0"/>
      <w:marTop w:val="0"/>
      <w:marBottom w:val="0"/>
      <w:divBdr>
        <w:top w:val="none" w:sz="0" w:space="0" w:color="auto"/>
        <w:left w:val="none" w:sz="0" w:space="0" w:color="auto"/>
        <w:bottom w:val="none" w:sz="0" w:space="0" w:color="auto"/>
        <w:right w:val="none" w:sz="0" w:space="0" w:color="auto"/>
      </w:divBdr>
    </w:div>
    <w:div w:id="1642463755">
      <w:bodyDiv w:val="1"/>
      <w:marLeft w:val="0"/>
      <w:marRight w:val="0"/>
      <w:marTop w:val="0"/>
      <w:marBottom w:val="0"/>
      <w:divBdr>
        <w:top w:val="none" w:sz="0" w:space="0" w:color="auto"/>
        <w:left w:val="none" w:sz="0" w:space="0" w:color="auto"/>
        <w:bottom w:val="none" w:sz="0" w:space="0" w:color="auto"/>
        <w:right w:val="none" w:sz="0" w:space="0" w:color="auto"/>
      </w:divBdr>
    </w:div>
    <w:div w:id="1650595814">
      <w:bodyDiv w:val="1"/>
      <w:marLeft w:val="0"/>
      <w:marRight w:val="0"/>
      <w:marTop w:val="0"/>
      <w:marBottom w:val="0"/>
      <w:divBdr>
        <w:top w:val="none" w:sz="0" w:space="0" w:color="auto"/>
        <w:left w:val="none" w:sz="0" w:space="0" w:color="auto"/>
        <w:bottom w:val="none" w:sz="0" w:space="0" w:color="auto"/>
        <w:right w:val="none" w:sz="0" w:space="0" w:color="auto"/>
      </w:divBdr>
    </w:div>
    <w:div w:id="1690838423">
      <w:bodyDiv w:val="1"/>
      <w:marLeft w:val="0"/>
      <w:marRight w:val="0"/>
      <w:marTop w:val="0"/>
      <w:marBottom w:val="0"/>
      <w:divBdr>
        <w:top w:val="none" w:sz="0" w:space="0" w:color="auto"/>
        <w:left w:val="none" w:sz="0" w:space="0" w:color="auto"/>
        <w:bottom w:val="none" w:sz="0" w:space="0" w:color="auto"/>
        <w:right w:val="none" w:sz="0" w:space="0" w:color="auto"/>
      </w:divBdr>
    </w:div>
    <w:div w:id="1697853895">
      <w:bodyDiv w:val="1"/>
      <w:marLeft w:val="0"/>
      <w:marRight w:val="0"/>
      <w:marTop w:val="0"/>
      <w:marBottom w:val="0"/>
      <w:divBdr>
        <w:top w:val="none" w:sz="0" w:space="0" w:color="auto"/>
        <w:left w:val="none" w:sz="0" w:space="0" w:color="auto"/>
        <w:bottom w:val="none" w:sz="0" w:space="0" w:color="auto"/>
        <w:right w:val="none" w:sz="0" w:space="0" w:color="auto"/>
      </w:divBdr>
    </w:div>
    <w:div w:id="1727340432">
      <w:bodyDiv w:val="1"/>
      <w:marLeft w:val="0"/>
      <w:marRight w:val="0"/>
      <w:marTop w:val="0"/>
      <w:marBottom w:val="0"/>
      <w:divBdr>
        <w:top w:val="none" w:sz="0" w:space="0" w:color="auto"/>
        <w:left w:val="none" w:sz="0" w:space="0" w:color="auto"/>
        <w:bottom w:val="none" w:sz="0" w:space="0" w:color="auto"/>
        <w:right w:val="none" w:sz="0" w:space="0" w:color="auto"/>
      </w:divBdr>
      <w:divsChild>
        <w:div w:id="1139423312">
          <w:marLeft w:val="0"/>
          <w:marRight w:val="0"/>
          <w:marTop w:val="0"/>
          <w:marBottom w:val="0"/>
          <w:divBdr>
            <w:top w:val="none" w:sz="0" w:space="0" w:color="auto"/>
            <w:left w:val="none" w:sz="0" w:space="0" w:color="auto"/>
            <w:bottom w:val="none" w:sz="0" w:space="0" w:color="auto"/>
            <w:right w:val="none" w:sz="0" w:space="0" w:color="auto"/>
          </w:divBdr>
          <w:divsChild>
            <w:div w:id="2084062568">
              <w:marLeft w:val="0"/>
              <w:marRight w:val="0"/>
              <w:marTop w:val="0"/>
              <w:marBottom w:val="0"/>
              <w:divBdr>
                <w:top w:val="none" w:sz="0" w:space="0" w:color="auto"/>
                <w:left w:val="none" w:sz="0" w:space="0" w:color="auto"/>
                <w:bottom w:val="none" w:sz="0" w:space="0" w:color="auto"/>
                <w:right w:val="none" w:sz="0" w:space="0" w:color="auto"/>
              </w:divBdr>
              <w:divsChild>
                <w:div w:id="19268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5525">
      <w:bodyDiv w:val="1"/>
      <w:marLeft w:val="0"/>
      <w:marRight w:val="0"/>
      <w:marTop w:val="0"/>
      <w:marBottom w:val="0"/>
      <w:divBdr>
        <w:top w:val="none" w:sz="0" w:space="0" w:color="auto"/>
        <w:left w:val="none" w:sz="0" w:space="0" w:color="auto"/>
        <w:bottom w:val="none" w:sz="0" w:space="0" w:color="auto"/>
        <w:right w:val="none" w:sz="0" w:space="0" w:color="auto"/>
      </w:divBdr>
    </w:div>
    <w:div w:id="1746802964">
      <w:bodyDiv w:val="1"/>
      <w:marLeft w:val="0"/>
      <w:marRight w:val="0"/>
      <w:marTop w:val="0"/>
      <w:marBottom w:val="0"/>
      <w:divBdr>
        <w:top w:val="none" w:sz="0" w:space="0" w:color="auto"/>
        <w:left w:val="none" w:sz="0" w:space="0" w:color="auto"/>
        <w:bottom w:val="none" w:sz="0" w:space="0" w:color="auto"/>
        <w:right w:val="none" w:sz="0" w:space="0" w:color="auto"/>
      </w:divBdr>
    </w:div>
    <w:div w:id="1758290060">
      <w:bodyDiv w:val="1"/>
      <w:marLeft w:val="0"/>
      <w:marRight w:val="0"/>
      <w:marTop w:val="0"/>
      <w:marBottom w:val="0"/>
      <w:divBdr>
        <w:top w:val="none" w:sz="0" w:space="0" w:color="auto"/>
        <w:left w:val="none" w:sz="0" w:space="0" w:color="auto"/>
        <w:bottom w:val="none" w:sz="0" w:space="0" w:color="auto"/>
        <w:right w:val="none" w:sz="0" w:space="0" w:color="auto"/>
      </w:divBdr>
      <w:divsChild>
        <w:div w:id="1805192118">
          <w:marLeft w:val="640"/>
          <w:marRight w:val="0"/>
          <w:marTop w:val="0"/>
          <w:marBottom w:val="0"/>
          <w:divBdr>
            <w:top w:val="none" w:sz="0" w:space="0" w:color="auto"/>
            <w:left w:val="none" w:sz="0" w:space="0" w:color="auto"/>
            <w:bottom w:val="none" w:sz="0" w:space="0" w:color="auto"/>
            <w:right w:val="none" w:sz="0" w:space="0" w:color="auto"/>
          </w:divBdr>
        </w:div>
        <w:div w:id="1110470895">
          <w:marLeft w:val="640"/>
          <w:marRight w:val="0"/>
          <w:marTop w:val="0"/>
          <w:marBottom w:val="0"/>
          <w:divBdr>
            <w:top w:val="none" w:sz="0" w:space="0" w:color="auto"/>
            <w:left w:val="none" w:sz="0" w:space="0" w:color="auto"/>
            <w:bottom w:val="none" w:sz="0" w:space="0" w:color="auto"/>
            <w:right w:val="none" w:sz="0" w:space="0" w:color="auto"/>
          </w:divBdr>
        </w:div>
        <w:div w:id="768350713">
          <w:marLeft w:val="640"/>
          <w:marRight w:val="0"/>
          <w:marTop w:val="0"/>
          <w:marBottom w:val="0"/>
          <w:divBdr>
            <w:top w:val="none" w:sz="0" w:space="0" w:color="auto"/>
            <w:left w:val="none" w:sz="0" w:space="0" w:color="auto"/>
            <w:bottom w:val="none" w:sz="0" w:space="0" w:color="auto"/>
            <w:right w:val="none" w:sz="0" w:space="0" w:color="auto"/>
          </w:divBdr>
        </w:div>
        <w:div w:id="1741056678">
          <w:marLeft w:val="640"/>
          <w:marRight w:val="0"/>
          <w:marTop w:val="0"/>
          <w:marBottom w:val="0"/>
          <w:divBdr>
            <w:top w:val="none" w:sz="0" w:space="0" w:color="auto"/>
            <w:left w:val="none" w:sz="0" w:space="0" w:color="auto"/>
            <w:bottom w:val="none" w:sz="0" w:space="0" w:color="auto"/>
            <w:right w:val="none" w:sz="0" w:space="0" w:color="auto"/>
          </w:divBdr>
        </w:div>
        <w:div w:id="400031976">
          <w:marLeft w:val="640"/>
          <w:marRight w:val="0"/>
          <w:marTop w:val="0"/>
          <w:marBottom w:val="0"/>
          <w:divBdr>
            <w:top w:val="none" w:sz="0" w:space="0" w:color="auto"/>
            <w:left w:val="none" w:sz="0" w:space="0" w:color="auto"/>
            <w:bottom w:val="none" w:sz="0" w:space="0" w:color="auto"/>
            <w:right w:val="none" w:sz="0" w:space="0" w:color="auto"/>
          </w:divBdr>
        </w:div>
        <w:div w:id="966550414">
          <w:marLeft w:val="640"/>
          <w:marRight w:val="0"/>
          <w:marTop w:val="0"/>
          <w:marBottom w:val="0"/>
          <w:divBdr>
            <w:top w:val="none" w:sz="0" w:space="0" w:color="auto"/>
            <w:left w:val="none" w:sz="0" w:space="0" w:color="auto"/>
            <w:bottom w:val="none" w:sz="0" w:space="0" w:color="auto"/>
            <w:right w:val="none" w:sz="0" w:space="0" w:color="auto"/>
          </w:divBdr>
        </w:div>
        <w:div w:id="1753307384">
          <w:marLeft w:val="640"/>
          <w:marRight w:val="0"/>
          <w:marTop w:val="0"/>
          <w:marBottom w:val="0"/>
          <w:divBdr>
            <w:top w:val="none" w:sz="0" w:space="0" w:color="auto"/>
            <w:left w:val="none" w:sz="0" w:space="0" w:color="auto"/>
            <w:bottom w:val="none" w:sz="0" w:space="0" w:color="auto"/>
            <w:right w:val="none" w:sz="0" w:space="0" w:color="auto"/>
          </w:divBdr>
        </w:div>
        <w:div w:id="856892401">
          <w:marLeft w:val="640"/>
          <w:marRight w:val="0"/>
          <w:marTop w:val="0"/>
          <w:marBottom w:val="0"/>
          <w:divBdr>
            <w:top w:val="none" w:sz="0" w:space="0" w:color="auto"/>
            <w:left w:val="none" w:sz="0" w:space="0" w:color="auto"/>
            <w:bottom w:val="none" w:sz="0" w:space="0" w:color="auto"/>
            <w:right w:val="none" w:sz="0" w:space="0" w:color="auto"/>
          </w:divBdr>
        </w:div>
        <w:div w:id="1798136158">
          <w:marLeft w:val="640"/>
          <w:marRight w:val="0"/>
          <w:marTop w:val="0"/>
          <w:marBottom w:val="0"/>
          <w:divBdr>
            <w:top w:val="none" w:sz="0" w:space="0" w:color="auto"/>
            <w:left w:val="none" w:sz="0" w:space="0" w:color="auto"/>
            <w:bottom w:val="none" w:sz="0" w:space="0" w:color="auto"/>
            <w:right w:val="none" w:sz="0" w:space="0" w:color="auto"/>
          </w:divBdr>
        </w:div>
        <w:div w:id="69693758">
          <w:marLeft w:val="640"/>
          <w:marRight w:val="0"/>
          <w:marTop w:val="0"/>
          <w:marBottom w:val="0"/>
          <w:divBdr>
            <w:top w:val="none" w:sz="0" w:space="0" w:color="auto"/>
            <w:left w:val="none" w:sz="0" w:space="0" w:color="auto"/>
            <w:bottom w:val="none" w:sz="0" w:space="0" w:color="auto"/>
            <w:right w:val="none" w:sz="0" w:space="0" w:color="auto"/>
          </w:divBdr>
        </w:div>
        <w:div w:id="1966111780">
          <w:marLeft w:val="640"/>
          <w:marRight w:val="0"/>
          <w:marTop w:val="0"/>
          <w:marBottom w:val="0"/>
          <w:divBdr>
            <w:top w:val="none" w:sz="0" w:space="0" w:color="auto"/>
            <w:left w:val="none" w:sz="0" w:space="0" w:color="auto"/>
            <w:bottom w:val="none" w:sz="0" w:space="0" w:color="auto"/>
            <w:right w:val="none" w:sz="0" w:space="0" w:color="auto"/>
          </w:divBdr>
        </w:div>
        <w:div w:id="572466757">
          <w:marLeft w:val="640"/>
          <w:marRight w:val="0"/>
          <w:marTop w:val="0"/>
          <w:marBottom w:val="0"/>
          <w:divBdr>
            <w:top w:val="none" w:sz="0" w:space="0" w:color="auto"/>
            <w:left w:val="none" w:sz="0" w:space="0" w:color="auto"/>
            <w:bottom w:val="none" w:sz="0" w:space="0" w:color="auto"/>
            <w:right w:val="none" w:sz="0" w:space="0" w:color="auto"/>
          </w:divBdr>
        </w:div>
        <w:div w:id="735662639">
          <w:marLeft w:val="640"/>
          <w:marRight w:val="0"/>
          <w:marTop w:val="0"/>
          <w:marBottom w:val="0"/>
          <w:divBdr>
            <w:top w:val="none" w:sz="0" w:space="0" w:color="auto"/>
            <w:left w:val="none" w:sz="0" w:space="0" w:color="auto"/>
            <w:bottom w:val="none" w:sz="0" w:space="0" w:color="auto"/>
            <w:right w:val="none" w:sz="0" w:space="0" w:color="auto"/>
          </w:divBdr>
        </w:div>
      </w:divsChild>
    </w:div>
    <w:div w:id="1771663775">
      <w:bodyDiv w:val="1"/>
      <w:marLeft w:val="0"/>
      <w:marRight w:val="0"/>
      <w:marTop w:val="0"/>
      <w:marBottom w:val="0"/>
      <w:divBdr>
        <w:top w:val="none" w:sz="0" w:space="0" w:color="auto"/>
        <w:left w:val="none" w:sz="0" w:space="0" w:color="auto"/>
        <w:bottom w:val="none" w:sz="0" w:space="0" w:color="auto"/>
        <w:right w:val="none" w:sz="0" w:space="0" w:color="auto"/>
      </w:divBdr>
      <w:divsChild>
        <w:div w:id="1836990268">
          <w:marLeft w:val="640"/>
          <w:marRight w:val="0"/>
          <w:marTop w:val="0"/>
          <w:marBottom w:val="0"/>
          <w:divBdr>
            <w:top w:val="none" w:sz="0" w:space="0" w:color="auto"/>
            <w:left w:val="none" w:sz="0" w:space="0" w:color="auto"/>
            <w:bottom w:val="none" w:sz="0" w:space="0" w:color="auto"/>
            <w:right w:val="none" w:sz="0" w:space="0" w:color="auto"/>
          </w:divBdr>
        </w:div>
        <w:div w:id="1854538911">
          <w:marLeft w:val="640"/>
          <w:marRight w:val="0"/>
          <w:marTop w:val="0"/>
          <w:marBottom w:val="0"/>
          <w:divBdr>
            <w:top w:val="none" w:sz="0" w:space="0" w:color="auto"/>
            <w:left w:val="none" w:sz="0" w:space="0" w:color="auto"/>
            <w:bottom w:val="none" w:sz="0" w:space="0" w:color="auto"/>
            <w:right w:val="none" w:sz="0" w:space="0" w:color="auto"/>
          </w:divBdr>
        </w:div>
        <w:div w:id="1628733077">
          <w:marLeft w:val="640"/>
          <w:marRight w:val="0"/>
          <w:marTop w:val="0"/>
          <w:marBottom w:val="0"/>
          <w:divBdr>
            <w:top w:val="none" w:sz="0" w:space="0" w:color="auto"/>
            <w:left w:val="none" w:sz="0" w:space="0" w:color="auto"/>
            <w:bottom w:val="none" w:sz="0" w:space="0" w:color="auto"/>
            <w:right w:val="none" w:sz="0" w:space="0" w:color="auto"/>
          </w:divBdr>
        </w:div>
        <w:div w:id="1335064033">
          <w:marLeft w:val="640"/>
          <w:marRight w:val="0"/>
          <w:marTop w:val="0"/>
          <w:marBottom w:val="0"/>
          <w:divBdr>
            <w:top w:val="none" w:sz="0" w:space="0" w:color="auto"/>
            <w:left w:val="none" w:sz="0" w:space="0" w:color="auto"/>
            <w:bottom w:val="none" w:sz="0" w:space="0" w:color="auto"/>
            <w:right w:val="none" w:sz="0" w:space="0" w:color="auto"/>
          </w:divBdr>
        </w:div>
        <w:div w:id="1955209977">
          <w:marLeft w:val="640"/>
          <w:marRight w:val="0"/>
          <w:marTop w:val="0"/>
          <w:marBottom w:val="0"/>
          <w:divBdr>
            <w:top w:val="none" w:sz="0" w:space="0" w:color="auto"/>
            <w:left w:val="none" w:sz="0" w:space="0" w:color="auto"/>
            <w:bottom w:val="none" w:sz="0" w:space="0" w:color="auto"/>
            <w:right w:val="none" w:sz="0" w:space="0" w:color="auto"/>
          </w:divBdr>
        </w:div>
        <w:div w:id="1052273668">
          <w:marLeft w:val="640"/>
          <w:marRight w:val="0"/>
          <w:marTop w:val="0"/>
          <w:marBottom w:val="0"/>
          <w:divBdr>
            <w:top w:val="none" w:sz="0" w:space="0" w:color="auto"/>
            <w:left w:val="none" w:sz="0" w:space="0" w:color="auto"/>
            <w:bottom w:val="none" w:sz="0" w:space="0" w:color="auto"/>
            <w:right w:val="none" w:sz="0" w:space="0" w:color="auto"/>
          </w:divBdr>
        </w:div>
        <w:div w:id="1802379233">
          <w:marLeft w:val="640"/>
          <w:marRight w:val="0"/>
          <w:marTop w:val="0"/>
          <w:marBottom w:val="0"/>
          <w:divBdr>
            <w:top w:val="none" w:sz="0" w:space="0" w:color="auto"/>
            <w:left w:val="none" w:sz="0" w:space="0" w:color="auto"/>
            <w:bottom w:val="none" w:sz="0" w:space="0" w:color="auto"/>
            <w:right w:val="none" w:sz="0" w:space="0" w:color="auto"/>
          </w:divBdr>
        </w:div>
        <w:div w:id="74324830">
          <w:marLeft w:val="640"/>
          <w:marRight w:val="0"/>
          <w:marTop w:val="0"/>
          <w:marBottom w:val="0"/>
          <w:divBdr>
            <w:top w:val="none" w:sz="0" w:space="0" w:color="auto"/>
            <w:left w:val="none" w:sz="0" w:space="0" w:color="auto"/>
            <w:bottom w:val="none" w:sz="0" w:space="0" w:color="auto"/>
            <w:right w:val="none" w:sz="0" w:space="0" w:color="auto"/>
          </w:divBdr>
        </w:div>
        <w:div w:id="2118714534">
          <w:marLeft w:val="640"/>
          <w:marRight w:val="0"/>
          <w:marTop w:val="0"/>
          <w:marBottom w:val="0"/>
          <w:divBdr>
            <w:top w:val="none" w:sz="0" w:space="0" w:color="auto"/>
            <w:left w:val="none" w:sz="0" w:space="0" w:color="auto"/>
            <w:bottom w:val="none" w:sz="0" w:space="0" w:color="auto"/>
            <w:right w:val="none" w:sz="0" w:space="0" w:color="auto"/>
          </w:divBdr>
        </w:div>
        <w:div w:id="1580214282">
          <w:marLeft w:val="640"/>
          <w:marRight w:val="0"/>
          <w:marTop w:val="0"/>
          <w:marBottom w:val="0"/>
          <w:divBdr>
            <w:top w:val="none" w:sz="0" w:space="0" w:color="auto"/>
            <w:left w:val="none" w:sz="0" w:space="0" w:color="auto"/>
            <w:bottom w:val="none" w:sz="0" w:space="0" w:color="auto"/>
            <w:right w:val="none" w:sz="0" w:space="0" w:color="auto"/>
          </w:divBdr>
        </w:div>
        <w:div w:id="551619506">
          <w:marLeft w:val="640"/>
          <w:marRight w:val="0"/>
          <w:marTop w:val="0"/>
          <w:marBottom w:val="0"/>
          <w:divBdr>
            <w:top w:val="none" w:sz="0" w:space="0" w:color="auto"/>
            <w:left w:val="none" w:sz="0" w:space="0" w:color="auto"/>
            <w:bottom w:val="none" w:sz="0" w:space="0" w:color="auto"/>
            <w:right w:val="none" w:sz="0" w:space="0" w:color="auto"/>
          </w:divBdr>
        </w:div>
        <w:div w:id="962536753">
          <w:marLeft w:val="640"/>
          <w:marRight w:val="0"/>
          <w:marTop w:val="0"/>
          <w:marBottom w:val="0"/>
          <w:divBdr>
            <w:top w:val="none" w:sz="0" w:space="0" w:color="auto"/>
            <w:left w:val="none" w:sz="0" w:space="0" w:color="auto"/>
            <w:bottom w:val="none" w:sz="0" w:space="0" w:color="auto"/>
            <w:right w:val="none" w:sz="0" w:space="0" w:color="auto"/>
          </w:divBdr>
        </w:div>
        <w:div w:id="1678267634">
          <w:marLeft w:val="640"/>
          <w:marRight w:val="0"/>
          <w:marTop w:val="0"/>
          <w:marBottom w:val="0"/>
          <w:divBdr>
            <w:top w:val="none" w:sz="0" w:space="0" w:color="auto"/>
            <w:left w:val="none" w:sz="0" w:space="0" w:color="auto"/>
            <w:bottom w:val="none" w:sz="0" w:space="0" w:color="auto"/>
            <w:right w:val="none" w:sz="0" w:space="0" w:color="auto"/>
          </w:divBdr>
        </w:div>
      </w:divsChild>
    </w:div>
    <w:div w:id="1798717441">
      <w:bodyDiv w:val="1"/>
      <w:marLeft w:val="0"/>
      <w:marRight w:val="0"/>
      <w:marTop w:val="0"/>
      <w:marBottom w:val="0"/>
      <w:divBdr>
        <w:top w:val="none" w:sz="0" w:space="0" w:color="auto"/>
        <w:left w:val="none" w:sz="0" w:space="0" w:color="auto"/>
        <w:bottom w:val="none" w:sz="0" w:space="0" w:color="auto"/>
        <w:right w:val="none" w:sz="0" w:space="0" w:color="auto"/>
      </w:divBdr>
      <w:divsChild>
        <w:div w:id="1954630834">
          <w:marLeft w:val="0"/>
          <w:marRight w:val="0"/>
          <w:marTop w:val="0"/>
          <w:marBottom w:val="0"/>
          <w:divBdr>
            <w:top w:val="none" w:sz="0" w:space="0" w:color="auto"/>
            <w:left w:val="none" w:sz="0" w:space="0" w:color="auto"/>
            <w:bottom w:val="none" w:sz="0" w:space="0" w:color="auto"/>
            <w:right w:val="none" w:sz="0" w:space="0" w:color="auto"/>
          </w:divBdr>
          <w:divsChild>
            <w:div w:id="1458640280">
              <w:marLeft w:val="0"/>
              <w:marRight w:val="0"/>
              <w:marTop w:val="0"/>
              <w:marBottom w:val="0"/>
              <w:divBdr>
                <w:top w:val="none" w:sz="0" w:space="0" w:color="auto"/>
                <w:left w:val="none" w:sz="0" w:space="0" w:color="auto"/>
                <w:bottom w:val="none" w:sz="0" w:space="0" w:color="auto"/>
                <w:right w:val="none" w:sz="0" w:space="0" w:color="auto"/>
              </w:divBdr>
              <w:divsChild>
                <w:div w:id="1426851579">
                  <w:marLeft w:val="0"/>
                  <w:marRight w:val="0"/>
                  <w:marTop w:val="0"/>
                  <w:marBottom w:val="0"/>
                  <w:divBdr>
                    <w:top w:val="none" w:sz="0" w:space="0" w:color="auto"/>
                    <w:left w:val="none" w:sz="0" w:space="0" w:color="auto"/>
                    <w:bottom w:val="none" w:sz="0" w:space="0" w:color="auto"/>
                    <w:right w:val="none" w:sz="0" w:space="0" w:color="auto"/>
                  </w:divBdr>
                  <w:divsChild>
                    <w:div w:id="5513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430689">
      <w:bodyDiv w:val="1"/>
      <w:marLeft w:val="0"/>
      <w:marRight w:val="0"/>
      <w:marTop w:val="0"/>
      <w:marBottom w:val="0"/>
      <w:divBdr>
        <w:top w:val="none" w:sz="0" w:space="0" w:color="auto"/>
        <w:left w:val="none" w:sz="0" w:space="0" w:color="auto"/>
        <w:bottom w:val="none" w:sz="0" w:space="0" w:color="auto"/>
        <w:right w:val="none" w:sz="0" w:space="0" w:color="auto"/>
      </w:divBdr>
    </w:div>
    <w:div w:id="1812211015">
      <w:bodyDiv w:val="1"/>
      <w:marLeft w:val="0"/>
      <w:marRight w:val="0"/>
      <w:marTop w:val="0"/>
      <w:marBottom w:val="0"/>
      <w:divBdr>
        <w:top w:val="none" w:sz="0" w:space="0" w:color="auto"/>
        <w:left w:val="none" w:sz="0" w:space="0" w:color="auto"/>
        <w:bottom w:val="none" w:sz="0" w:space="0" w:color="auto"/>
        <w:right w:val="none" w:sz="0" w:space="0" w:color="auto"/>
      </w:divBdr>
      <w:divsChild>
        <w:div w:id="677463501">
          <w:marLeft w:val="640"/>
          <w:marRight w:val="0"/>
          <w:marTop w:val="0"/>
          <w:marBottom w:val="0"/>
          <w:divBdr>
            <w:top w:val="none" w:sz="0" w:space="0" w:color="auto"/>
            <w:left w:val="none" w:sz="0" w:space="0" w:color="auto"/>
            <w:bottom w:val="none" w:sz="0" w:space="0" w:color="auto"/>
            <w:right w:val="none" w:sz="0" w:space="0" w:color="auto"/>
          </w:divBdr>
        </w:div>
        <w:div w:id="1944682325">
          <w:marLeft w:val="640"/>
          <w:marRight w:val="0"/>
          <w:marTop w:val="0"/>
          <w:marBottom w:val="0"/>
          <w:divBdr>
            <w:top w:val="none" w:sz="0" w:space="0" w:color="auto"/>
            <w:left w:val="none" w:sz="0" w:space="0" w:color="auto"/>
            <w:bottom w:val="none" w:sz="0" w:space="0" w:color="auto"/>
            <w:right w:val="none" w:sz="0" w:space="0" w:color="auto"/>
          </w:divBdr>
        </w:div>
        <w:div w:id="326179251">
          <w:marLeft w:val="640"/>
          <w:marRight w:val="0"/>
          <w:marTop w:val="0"/>
          <w:marBottom w:val="0"/>
          <w:divBdr>
            <w:top w:val="none" w:sz="0" w:space="0" w:color="auto"/>
            <w:left w:val="none" w:sz="0" w:space="0" w:color="auto"/>
            <w:bottom w:val="none" w:sz="0" w:space="0" w:color="auto"/>
            <w:right w:val="none" w:sz="0" w:space="0" w:color="auto"/>
          </w:divBdr>
        </w:div>
        <w:div w:id="1984122123">
          <w:marLeft w:val="640"/>
          <w:marRight w:val="0"/>
          <w:marTop w:val="0"/>
          <w:marBottom w:val="0"/>
          <w:divBdr>
            <w:top w:val="none" w:sz="0" w:space="0" w:color="auto"/>
            <w:left w:val="none" w:sz="0" w:space="0" w:color="auto"/>
            <w:bottom w:val="none" w:sz="0" w:space="0" w:color="auto"/>
            <w:right w:val="none" w:sz="0" w:space="0" w:color="auto"/>
          </w:divBdr>
        </w:div>
        <w:div w:id="919022761">
          <w:marLeft w:val="640"/>
          <w:marRight w:val="0"/>
          <w:marTop w:val="0"/>
          <w:marBottom w:val="0"/>
          <w:divBdr>
            <w:top w:val="none" w:sz="0" w:space="0" w:color="auto"/>
            <w:left w:val="none" w:sz="0" w:space="0" w:color="auto"/>
            <w:bottom w:val="none" w:sz="0" w:space="0" w:color="auto"/>
            <w:right w:val="none" w:sz="0" w:space="0" w:color="auto"/>
          </w:divBdr>
        </w:div>
        <w:div w:id="1799954855">
          <w:marLeft w:val="640"/>
          <w:marRight w:val="0"/>
          <w:marTop w:val="0"/>
          <w:marBottom w:val="0"/>
          <w:divBdr>
            <w:top w:val="none" w:sz="0" w:space="0" w:color="auto"/>
            <w:left w:val="none" w:sz="0" w:space="0" w:color="auto"/>
            <w:bottom w:val="none" w:sz="0" w:space="0" w:color="auto"/>
            <w:right w:val="none" w:sz="0" w:space="0" w:color="auto"/>
          </w:divBdr>
        </w:div>
        <w:div w:id="544758056">
          <w:marLeft w:val="640"/>
          <w:marRight w:val="0"/>
          <w:marTop w:val="0"/>
          <w:marBottom w:val="0"/>
          <w:divBdr>
            <w:top w:val="none" w:sz="0" w:space="0" w:color="auto"/>
            <w:left w:val="none" w:sz="0" w:space="0" w:color="auto"/>
            <w:bottom w:val="none" w:sz="0" w:space="0" w:color="auto"/>
            <w:right w:val="none" w:sz="0" w:space="0" w:color="auto"/>
          </w:divBdr>
        </w:div>
        <w:div w:id="2057460556">
          <w:marLeft w:val="640"/>
          <w:marRight w:val="0"/>
          <w:marTop w:val="0"/>
          <w:marBottom w:val="0"/>
          <w:divBdr>
            <w:top w:val="none" w:sz="0" w:space="0" w:color="auto"/>
            <w:left w:val="none" w:sz="0" w:space="0" w:color="auto"/>
            <w:bottom w:val="none" w:sz="0" w:space="0" w:color="auto"/>
            <w:right w:val="none" w:sz="0" w:space="0" w:color="auto"/>
          </w:divBdr>
        </w:div>
        <w:div w:id="483283394">
          <w:marLeft w:val="640"/>
          <w:marRight w:val="0"/>
          <w:marTop w:val="0"/>
          <w:marBottom w:val="0"/>
          <w:divBdr>
            <w:top w:val="none" w:sz="0" w:space="0" w:color="auto"/>
            <w:left w:val="none" w:sz="0" w:space="0" w:color="auto"/>
            <w:bottom w:val="none" w:sz="0" w:space="0" w:color="auto"/>
            <w:right w:val="none" w:sz="0" w:space="0" w:color="auto"/>
          </w:divBdr>
        </w:div>
        <w:div w:id="416248226">
          <w:marLeft w:val="640"/>
          <w:marRight w:val="0"/>
          <w:marTop w:val="0"/>
          <w:marBottom w:val="0"/>
          <w:divBdr>
            <w:top w:val="none" w:sz="0" w:space="0" w:color="auto"/>
            <w:left w:val="none" w:sz="0" w:space="0" w:color="auto"/>
            <w:bottom w:val="none" w:sz="0" w:space="0" w:color="auto"/>
            <w:right w:val="none" w:sz="0" w:space="0" w:color="auto"/>
          </w:divBdr>
        </w:div>
        <w:div w:id="137111507">
          <w:marLeft w:val="640"/>
          <w:marRight w:val="0"/>
          <w:marTop w:val="0"/>
          <w:marBottom w:val="0"/>
          <w:divBdr>
            <w:top w:val="none" w:sz="0" w:space="0" w:color="auto"/>
            <w:left w:val="none" w:sz="0" w:space="0" w:color="auto"/>
            <w:bottom w:val="none" w:sz="0" w:space="0" w:color="auto"/>
            <w:right w:val="none" w:sz="0" w:space="0" w:color="auto"/>
          </w:divBdr>
        </w:div>
        <w:div w:id="1737126056">
          <w:marLeft w:val="640"/>
          <w:marRight w:val="0"/>
          <w:marTop w:val="0"/>
          <w:marBottom w:val="0"/>
          <w:divBdr>
            <w:top w:val="none" w:sz="0" w:space="0" w:color="auto"/>
            <w:left w:val="none" w:sz="0" w:space="0" w:color="auto"/>
            <w:bottom w:val="none" w:sz="0" w:space="0" w:color="auto"/>
            <w:right w:val="none" w:sz="0" w:space="0" w:color="auto"/>
          </w:divBdr>
        </w:div>
        <w:div w:id="153225763">
          <w:marLeft w:val="640"/>
          <w:marRight w:val="0"/>
          <w:marTop w:val="0"/>
          <w:marBottom w:val="0"/>
          <w:divBdr>
            <w:top w:val="none" w:sz="0" w:space="0" w:color="auto"/>
            <w:left w:val="none" w:sz="0" w:space="0" w:color="auto"/>
            <w:bottom w:val="none" w:sz="0" w:space="0" w:color="auto"/>
            <w:right w:val="none" w:sz="0" w:space="0" w:color="auto"/>
          </w:divBdr>
        </w:div>
        <w:div w:id="1574703922">
          <w:marLeft w:val="640"/>
          <w:marRight w:val="0"/>
          <w:marTop w:val="0"/>
          <w:marBottom w:val="0"/>
          <w:divBdr>
            <w:top w:val="none" w:sz="0" w:space="0" w:color="auto"/>
            <w:left w:val="none" w:sz="0" w:space="0" w:color="auto"/>
            <w:bottom w:val="none" w:sz="0" w:space="0" w:color="auto"/>
            <w:right w:val="none" w:sz="0" w:space="0" w:color="auto"/>
          </w:divBdr>
        </w:div>
      </w:divsChild>
    </w:div>
    <w:div w:id="1815290723">
      <w:bodyDiv w:val="1"/>
      <w:marLeft w:val="0"/>
      <w:marRight w:val="0"/>
      <w:marTop w:val="0"/>
      <w:marBottom w:val="0"/>
      <w:divBdr>
        <w:top w:val="none" w:sz="0" w:space="0" w:color="auto"/>
        <w:left w:val="none" w:sz="0" w:space="0" w:color="auto"/>
        <w:bottom w:val="none" w:sz="0" w:space="0" w:color="auto"/>
        <w:right w:val="none" w:sz="0" w:space="0" w:color="auto"/>
      </w:divBdr>
      <w:divsChild>
        <w:div w:id="1659262688">
          <w:marLeft w:val="0"/>
          <w:marRight w:val="0"/>
          <w:marTop w:val="0"/>
          <w:marBottom w:val="0"/>
          <w:divBdr>
            <w:top w:val="none" w:sz="0" w:space="0" w:color="auto"/>
            <w:left w:val="none" w:sz="0" w:space="0" w:color="auto"/>
            <w:bottom w:val="none" w:sz="0" w:space="0" w:color="auto"/>
            <w:right w:val="none" w:sz="0" w:space="0" w:color="auto"/>
          </w:divBdr>
          <w:divsChild>
            <w:div w:id="1732801670">
              <w:marLeft w:val="0"/>
              <w:marRight w:val="0"/>
              <w:marTop w:val="0"/>
              <w:marBottom w:val="0"/>
              <w:divBdr>
                <w:top w:val="none" w:sz="0" w:space="0" w:color="auto"/>
                <w:left w:val="none" w:sz="0" w:space="0" w:color="auto"/>
                <w:bottom w:val="none" w:sz="0" w:space="0" w:color="auto"/>
                <w:right w:val="none" w:sz="0" w:space="0" w:color="auto"/>
              </w:divBdr>
              <w:divsChild>
                <w:div w:id="2079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9367">
      <w:bodyDiv w:val="1"/>
      <w:marLeft w:val="0"/>
      <w:marRight w:val="0"/>
      <w:marTop w:val="0"/>
      <w:marBottom w:val="0"/>
      <w:divBdr>
        <w:top w:val="none" w:sz="0" w:space="0" w:color="auto"/>
        <w:left w:val="none" w:sz="0" w:space="0" w:color="auto"/>
        <w:bottom w:val="none" w:sz="0" w:space="0" w:color="auto"/>
        <w:right w:val="none" w:sz="0" w:space="0" w:color="auto"/>
      </w:divBdr>
    </w:div>
    <w:div w:id="1847790153">
      <w:bodyDiv w:val="1"/>
      <w:marLeft w:val="0"/>
      <w:marRight w:val="0"/>
      <w:marTop w:val="0"/>
      <w:marBottom w:val="0"/>
      <w:divBdr>
        <w:top w:val="none" w:sz="0" w:space="0" w:color="auto"/>
        <w:left w:val="none" w:sz="0" w:space="0" w:color="auto"/>
        <w:bottom w:val="none" w:sz="0" w:space="0" w:color="auto"/>
        <w:right w:val="none" w:sz="0" w:space="0" w:color="auto"/>
      </w:divBdr>
    </w:div>
    <w:div w:id="1848445193">
      <w:bodyDiv w:val="1"/>
      <w:marLeft w:val="0"/>
      <w:marRight w:val="0"/>
      <w:marTop w:val="0"/>
      <w:marBottom w:val="0"/>
      <w:divBdr>
        <w:top w:val="none" w:sz="0" w:space="0" w:color="auto"/>
        <w:left w:val="none" w:sz="0" w:space="0" w:color="auto"/>
        <w:bottom w:val="none" w:sz="0" w:space="0" w:color="auto"/>
        <w:right w:val="none" w:sz="0" w:space="0" w:color="auto"/>
      </w:divBdr>
      <w:divsChild>
        <w:div w:id="632711654">
          <w:marLeft w:val="640"/>
          <w:marRight w:val="0"/>
          <w:marTop w:val="0"/>
          <w:marBottom w:val="0"/>
          <w:divBdr>
            <w:top w:val="none" w:sz="0" w:space="0" w:color="auto"/>
            <w:left w:val="none" w:sz="0" w:space="0" w:color="auto"/>
            <w:bottom w:val="none" w:sz="0" w:space="0" w:color="auto"/>
            <w:right w:val="none" w:sz="0" w:space="0" w:color="auto"/>
          </w:divBdr>
        </w:div>
        <w:div w:id="999623119">
          <w:marLeft w:val="640"/>
          <w:marRight w:val="0"/>
          <w:marTop w:val="0"/>
          <w:marBottom w:val="0"/>
          <w:divBdr>
            <w:top w:val="none" w:sz="0" w:space="0" w:color="auto"/>
            <w:left w:val="none" w:sz="0" w:space="0" w:color="auto"/>
            <w:bottom w:val="none" w:sz="0" w:space="0" w:color="auto"/>
            <w:right w:val="none" w:sz="0" w:space="0" w:color="auto"/>
          </w:divBdr>
        </w:div>
        <w:div w:id="1593585630">
          <w:marLeft w:val="640"/>
          <w:marRight w:val="0"/>
          <w:marTop w:val="0"/>
          <w:marBottom w:val="0"/>
          <w:divBdr>
            <w:top w:val="none" w:sz="0" w:space="0" w:color="auto"/>
            <w:left w:val="none" w:sz="0" w:space="0" w:color="auto"/>
            <w:bottom w:val="none" w:sz="0" w:space="0" w:color="auto"/>
            <w:right w:val="none" w:sz="0" w:space="0" w:color="auto"/>
          </w:divBdr>
        </w:div>
        <w:div w:id="2028940889">
          <w:marLeft w:val="640"/>
          <w:marRight w:val="0"/>
          <w:marTop w:val="0"/>
          <w:marBottom w:val="0"/>
          <w:divBdr>
            <w:top w:val="none" w:sz="0" w:space="0" w:color="auto"/>
            <w:left w:val="none" w:sz="0" w:space="0" w:color="auto"/>
            <w:bottom w:val="none" w:sz="0" w:space="0" w:color="auto"/>
            <w:right w:val="none" w:sz="0" w:space="0" w:color="auto"/>
          </w:divBdr>
        </w:div>
        <w:div w:id="508522661">
          <w:marLeft w:val="640"/>
          <w:marRight w:val="0"/>
          <w:marTop w:val="0"/>
          <w:marBottom w:val="0"/>
          <w:divBdr>
            <w:top w:val="none" w:sz="0" w:space="0" w:color="auto"/>
            <w:left w:val="none" w:sz="0" w:space="0" w:color="auto"/>
            <w:bottom w:val="none" w:sz="0" w:space="0" w:color="auto"/>
            <w:right w:val="none" w:sz="0" w:space="0" w:color="auto"/>
          </w:divBdr>
        </w:div>
        <w:div w:id="392588005">
          <w:marLeft w:val="640"/>
          <w:marRight w:val="0"/>
          <w:marTop w:val="0"/>
          <w:marBottom w:val="0"/>
          <w:divBdr>
            <w:top w:val="none" w:sz="0" w:space="0" w:color="auto"/>
            <w:left w:val="none" w:sz="0" w:space="0" w:color="auto"/>
            <w:bottom w:val="none" w:sz="0" w:space="0" w:color="auto"/>
            <w:right w:val="none" w:sz="0" w:space="0" w:color="auto"/>
          </w:divBdr>
        </w:div>
        <w:div w:id="1851555562">
          <w:marLeft w:val="640"/>
          <w:marRight w:val="0"/>
          <w:marTop w:val="0"/>
          <w:marBottom w:val="0"/>
          <w:divBdr>
            <w:top w:val="none" w:sz="0" w:space="0" w:color="auto"/>
            <w:left w:val="none" w:sz="0" w:space="0" w:color="auto"/>
            <w:bottom w:val="none" w:sz="0" w:space="0" w:color="auto"/>
            <w:right w:val="none" w:sz="0" w:space="0" w:color="auto"/>
          </w:divBdr>
        </w:div>
        <w:div w:id="131944622">
          <w:marLeft w:val="640"/>
          <w:marRight w:val="0"/>
          <w:marTop w:val="0"/>
          <w:marBottom w:val="0"/>
          <w:divBdr>
            <w:top w:val="none" w:sz="0" w:space="0" w:color="auto"/>
            <w:left w:val="none" w:sz="0" w:space="0" w:color="auto"/>
            <w:bottom w:val="none" w:sz="0" w:space="0" w:color="auto"/>
            <w:right w:val="none" w:sz="0" w:space="0" w:color="auto"/>
          </w:divBdr>
        </w:div>
        <w:div w:id="1399743733">
          <w:marLeft w:val="640"/>
          <w:marRight w:val="0"/>
          <w:marTop w:val="0"/>
          <w:marBottom w:val="0"/>
          <w:divBdr>
            <w:top w:val="none" w:sz="0" w:space="0" w:color="auto"/>
            <w:left w:val="none" w:sz="0" w:space="0" w:color="auto"/>
            <w:bottom w:val="none" w:sz="0" w:space="0" w:color="auto"/>
            <w:right w:val="none" w:sz="0" w:space="0" w:color="auto"/>
          </w:divBdr>
        </w:div>
        <w:div w:id="520707554">
          <w:marLeft w:val="640"/>
          <w:marRight w:val="0"/>
          <w:marTop w:val="0"/>
          <w:marBottom w:val="0"/>
          <w:divBdr>
            <w:top w:val="none" w:sz="0" w:space="0" w:color="auto"/>
            <w:left w:val="none" w:sz="0" w:space="0" w:color="auto"/>
            <w:bottom w:val="none" w:sz="0" w:space="0" w:color="auto"/>
            <w:right w:val="none" w:sz="0" w:space="0" w:color="auto"/>
          </w:divBdr>
        </w:div>
        <w:div w:id="1345667309">
          <w:marLeft w:val="640"/>
          <w:marRight w:val="0"/>
          <w:marTop w:val="0"/>
          <w:marBottom w:val="0"/>
          <w:divBdr>
            <w:top w:val="none" w:sz="0" w:space="0" w:color="auto"/>
            <w:left w:val="none" w:sz="0" w:space="0" w:color="auto"/>
            <w:bottom w:val="none" w:sz="0" w:space="0" w:color="auto"/>
            <w:right w:val="none" w:sz="0" w:space="0" w:color="auto"/>
          </w:divBdr>
        </w:div>
        <w:div w:id="1891724162">
          <w:marLeft w:val="640"/>
          <w:marRight w:val="0"/>
          <w:marTop w:val="0"/>
          <w:marBottom w:val="0"/>
          <w:divBdr>
            <w:top w:val="none" w:sz="0" w:space="0" w:color="auto"/>
            <w:left w:val="none" w:sz="0" w:space="0" w:color="auto"/>
            <w:bottom w:val="none" w:sz="0" w:space="0" w:color="auto"/>
            <w:right w:val="none" w:sz="0" w:space="0" w:color="auto"/>
          </w:divBdr>
        </w:div>
        <w:div w:id="188184139">
          <w:marLeft w:val="640"/>
          <w:marRight w:val="0"/>
          <w:marTop w:val="0"/>
          <w:marBottom w:val="0"/>
          <w:divBdr>
            <w:top w:val="none" w:sz="0" w:space="0" w:color="auto"/>
            <w:left w:val="none" w:sz="0" w:space="0" w:color="auto"/>
            <w:bottom w:val="none" w:sz="0" w:space="0" w:color="auto"/>
            <w:right w:val="none" w:sz="0" w:space="0" w:color="auto"/>
          </w:divBdr>
        </w:div>
        <w:div w:id="950818090">
          <w:marLeft w:val="640"/>
          <w:marRight w:val="0"/>
          <w:marTop w:val="0"/>
          <w:marBottom w:val="0"/>
          <w:divBdr>
            <w:top w:val="none" w:sz="0" w:space="0" w:color="auto"/>
            <w:left w:val="none" w:sz="0" w:space="0" w:color="auto"/>
            <w:bottom w:val="none" w:sz="0" w:space="0" w:color="auto"/>
            <w:right w:val="none" w:sz="0" w:space="0" w:color="auto"/>
          </w:divBdr>
        </w:div>
        <w:div w:id="1254364544">
          <w:marLeft w:val="640"/>
          <w:marRight w:val="0"/>
          <w:marTop w:val="0"/>
          <w:marBottom w:val="0"/>
          <w:divBdr>
            <w:top w:val="none" w:sz="0" w:space="0" w:color="auto"/>
            <w:left w:val="none" w:sz="0" w:space="0" w:color="auto"/>
            <w:bottom w:val="none" w:sz="0" w:space="0" w:color="auto"/>
            <w:right w:val="none" w:sz="0" w:space="0" w:color="auto"/>
          </w:divBdr>
        </w:div>
        <w:div w:id="1888224384">
          <w:marLeft w:val="640"/>
          <w:marRight w:val="0"/>
          <w:marTop w:val="0"/>
          <w:marBottom w:val="0"/>
          <w:divBdr>
            <w:top w:val="none" w:sz="0" w:space="0" w:color="auto"/>
            <w:left w:val="none" w:sz="0" w:space="0" w:color="auto"/>
            <w:bottom w:val="none" w:sz="0" w:space="0" w:color="auto"/>
            <w:right w:val="none" w:sz="0" w:space="0" w:color="auto"/>
          </w:divBdr>
        </w:div>
        <w:div w:id="884025202">
          <w:marLeft w:val="640"/>
          <w:marRight w:val="0"/>
          <w:marTop w:val="0"/>
          <w:marBottom w:val="0"/>
          <w:divBdr>
            <w:top w:val="none" w:sz="0" w:space="0" w:color="auto"/>
            <w:left w:val="none" w:sz="0" w:space="0" w:color="auto"/>
            <w:bottom w:val="none" w:sz="0" w:space="0" w:color="auto"/>
            <w:right w:val="none" w:sz="0" w:space="0" w:color="auto"/>
          </w:divBdr>
        </w:div>
        <w:div w:id="1300458116">
          <w:marLeft w:val="640"/>
          <w:marRight w:val="0"/>
          <w:marTop w:val="0"/>
          <w:marBottom w:val="0"/>
          <w:divBdr>
            <w:top w:val="none" w:sz="0" w:space="0" w:color="auto"/>
            <w:left w:val="none" w:sz="0" w:space="0" w:color="auto"/>
            <w:bottom w:val="none" w:sz="0" w:space="0" w:color="auto"/>
            <w:right w:val="none" w:sz="0" w:space="0" w:color="auto"/>
          </w:divBdr>
        </w:div>
      </w:divsChild>
    </w:div>
    <w:div w:id="1851142303">
      <w:bodyDiv w:val="1"/>
      <w:marLeft w:val="0"/>
      <w:marRight w:val="0"/>
      <w:marTop w:val="0"/>
      <w:marBottom w:val="0"/>
      <w:divBdr>
        <w:top w:val="none" w:sz="0" w:space="0" w:color="auto"/>
        <w:left w:val="none" w:sz="0" w:space="0" w:color="auto"/>
        <w:bottom w:val="none" w:sz="0" w:space="0" w:color="auto"/>
        <w:right w:val="none" w:sz="0" w:space="0" w:color="auto"/>
      </w:divBdr>
    </w:div>
    <w:div w:id="1856963698">
      <w:bodyDiv w:val="1"/>
      <w:marLeft w:val="0"/>
      <w:marRight w:val="0"/>
      <w:marTop w:val="0"/>
      <w:marBottom w:val="0"/>
      <w:divBdr>
        <w:top w:val="none" w:sz="0" w:space="0" w:color="auto"/>
        <w:left w:val="none" w:sz="0" w:space="0" w:color="auto"/>
        <w:bottom w:val="none" w:sz="0" w:space="0" w:color="auto"/>
        <w:right w:val="none" w:sz="0" w:space="0" w:color="auto"/>
      </w:divBdr>
      <w:divsChild>
        <w:div w:id="203906674">
          <w:marLeft w:val="640"/>
          <w:marRight w:val="0"/>
          <w:marTop w:val="0"/>
          <w:marBottom w:val="0"/>
          <w:divBdr>
            <w:top w:val="none" w:sz="0" w:space="0" w:color="auto"/>
            <w:left w:val="none" w:sz="0" w:space="0" w:color="auto"/>
            <w:bottom w:val="none" w:sz="0" w:space="0" w:color="auto"/>
            <w:right w:val="none" w:sz="0" w:space="0" w:color="auto"/>
          </w:divBdr>
        </w:div>
        <w:div w:id="1911842453">
          <w:marLeft w:val="640"/>
          <w:marRight w:val="0"/>
          <w:marTop w:val="0"/>
          <w:marBottom w:val="0"/>
          <w:divBdr>
            <w:top w:val="none" w:sz="0" w:space="0" w:color="auto"/>
            <w:left w:val="none" w:sz="0" w:space="0" w:color="auto"/>
            <w:bottom w:val="none" w:sz="0" w:space="0" w:color="auto"/>
            <w:right w:val="none" w:sz="0" w:space="0" w:color="auto"/>
          </w:divBdr>
        </w:div>
        <w:div w:id="13239597">
          <w:marLeft w:val="640"/>
          <w:marRight w:val="0"/>
          <w:marTop w:val="0"/>
          <w:marBottom w:val="0"/>
          <w:divBdr>
            <w:top w:val="none" w:sz="0" w:space="0" w:color="auto"/>
            <w:left w:val="none" w:sz="0" w:space="0" w:color="auto"/>
            <w:bottom w:val="none" w:sz="0" w:space="0" w:color="auto"/>
            <w:right w:val="none" w:sz="0" w:space="0" w:color="auto"/>
          </w:divBdr>
        </w:div>
        <w:div w:id="157968716">
          <w:marLeft w:val="640"/>
          <w:marRight w:val="0"/>
          <w:marTop w:val="0"/>
          <w:marBottom w:val="0"/>
          <w:divBdr>
            <w:top w:val="none" w:sz="0" w:space="0" w:color="auto"/>
            <w:left w:val="none" w:sz="0" w:space="0" w:color="auto"/>
            <w:bottom w:val="none" w:sz="0" w:space="0" w:color="auto"/>
            <w:right w:val="none" w:sz="0" w:space="0" w:color="auto"/>
          </w:divBdr>
        </w:div>
        <w:div w:id="578559088">
          <w:marLeft w:val="640"/>
          <w:marRight w:val="0"/>
          <w:marTop w:val="0"/>
          <w:marBottom w:val="0"/>
          <w:divBdr>
            <w:top w:val="none" w:sz="0" w:space="0" w:color="auto"/>
            <w:left w:val="none" w:sz="0" w:space="0" w:color="auto"/>
            <w:bottom w:val="none" w:sz="0" w:space="0" w:color="auto"/>
            <w:right w:val="none" w:sz="0" w:space="0" w:color="auto"/>
          </w:divBdr>
        </w:div>
        <w:div w:id="1989090952">
          <w:marLeft w:val="640"/>
          <w:marRight w:val="0"/>
          <w:marTop w:val="0"/>
          <w:marBottom w:val="0"/>
          <w:divBdr>
            <w:top w:val="none" w:sz="0" w:space="0" w:color="auto"/>
            <w:left w:val="none" w:sz="0" w:space="0" w:color="auto"/>
            <w:bottom w:val="none" w:sz="0" w:space="0" w:color="auto"/>
            <w:right w:val="none" w:sz="0" w:space="0" w:color="auto"/>
          </w:divBdr>
        </w:div>
        <w:div w:id="1494298000">
          <w:marLeft w:val="640"/>
          <w:marRight w:val="0"/>
          <w:marTop w:val="0"/>
          <w:marBottom w:val="0"/>
          <w:divBdr>
            <w:top w:val="none" w:sz="0" w:space="0" w:color="auto"/>
            <w:left w:val="none" w:sz="0" w:space="0" w:color="auto"/>
            <w:bottom w:val="none" w:sz="0" w:space="0" w:color="auto"/>
            <w:right w:val="none" w:sz="0" w:space="0" w:color="auto"/>
          </w:divBdr>
          <w:divsChild>
            <w:div w:id="907498322">
              <w:marLeft w:val="0"/>
              <w:marRight w:val="0"/>
              <w:marTop w:val="0"/>
              <w:marBottom w:val="0"/>
              <w:divBdr>
                <w:top w:val="none" w:sz="0" w:space="0" w:color="auto"/>
                <w:left w:val="none" w:sz="0" w:space="0" w:color="auto"/>
                <w:bottom w:val="none" w:sz="0" w:space="0" w:color="auto"/>
                <w:right w:val="none" w:sz="0" w:space="0" w:color="auto"/>
              </w:divBdr>
            </w:div>
          </w:divsChild>
        </w:div>
        <w:div w:id="259922400">
          <w:marLeft w:val="640"/>
          <w:marRight w:val="0"/>
          <w:marTop w:val="0"/>
          <w:marBottom w:val="0"/>
          <w:divBdr>
            <w:top w:val="none" w:sz="0" w:space="0" w:color="auto"/>
            <w:left w:val="none" w:sz="0" w:space="0" w:color="auto"/>
            <w:bottom w:val="none" w:sz="0" w:space="0" w:color="auto"/>
            <w:right w:val="none" w:sz="0" w:space="0" w:color="auto"/>
          </w:divBdr>
          <w:divsChild>
            <w:div w:id="1089931315">
              <w:marLeft w:val="0"/>
              <w:marRight w:val="0"/>
              <w:marTop w:val="0"/>
              <w:marBottom w:val="0"/>
              <w:divBdr>
                <w:top w:val="none" w:sz="0" w:space="0" w:color="auto"/>
                <w:left w:val="none" w:sz="0" w:space="0" w:color="auto"/>
                <w:bottom w:val="none" w:sz="0" w:space="0" w:color="auto"/>
                <w:right w:val="none" w:sz="0" w:space="0" w:color="auto"/>
              </w:divBdr>
            </w:div>
          </w:divsChild>
        </w:div>
        <w:div w:id="1116604092">
          <w:marLeft w:val="640"/>
          <w:marRight w:val="0"/>
          <w:marTop w:val="0"/>
          <w:marBottom w:val="0"/>
          <w:divBdr>
            <w:top w:val="none" w:sz="0" w:space="0" w:color="auto"/>
            <w:left w:val="none" w:sz="0" w:space="0" w:color="auto"/>
            <w:bottom w:val="none" w:sz="0" w:space="0" w:color="auto"/>
            <w:right w:val="none" w:sz="0" w:space="0" w:color="auto"/>
          </w:divBdr>
          <w:divsChild>
            <w:div w:id="1837724093">
              <w:marLeft w:val="0"/>
              <w:marRight w:val="0"/>
              <w:marTop w:val="0"/>
              <w:marBottom w:val="0"/>
              <w:divBdr>
                <w:top w:val="none" w:sz="0" w:space="0" w:color="auto"/>
                <w:left w:val="none" w:sz="0" w:space="0" w:color="auto"/>
                <w:bottom w:val="none" w:sz="0" w:space="0" w:color="auto"/>
                <w:right w:val="none" w:sz="0" w:space="0" w:color="auto"/>
              </w:divBdr>
            </w:div>
          </w:divsChild>
        </w:div>
        <w:div w:id="1908374312">
          <w:marLeft w:val="640"/>
          <w:marRight w:val="0"/>
          <w:marTop w:val="0"/>
          <w:marBottom w:val="0"/>
          <w:divBdr>
            <w:top w:val="none" w:sz="0" w:space="0" w:color="auto"/>
            <w:left w:val="none" w:sz="0" w:space="0" w:color="auto"/>
            <w:bottom w:val="none" w:sz="0" w:space="0" w:color="auto"/>
            <w:right w:val="none" w:sz="0" w:space="0" w:color="auto"/>
          </w:divBdr>
          <w:divsChild>
            <w:div w:id="212935030">
              <w:marLeft w:val="0"/>
              <w:marRight w:val="0"/>
              <w:marTop w:val="0"/>
              <w:marBottom w:val="0"/>
              <w:divBdr>
                <w:top w:val="none" w:sz="0" w:space="0" w:color="auto"/>
                <w:left w:val="none" w:sz="0" w:space="0" w:color="auto"/>
                <w:bottom w:val="none" w:sz="0" w:space="0" w:color="auto"/>
                <w:right w:val="none" w:sz="0" w:space="0" w:color="auto"/>
              </w:divBdr>
            </w:div>
          </w:divsChild>
        </w:div>
        <w:div w:id="1477452690">
          <w:marLeft w:val="640"/>
          <w:marRight w:val="0"/>
          <w:marTop w:val="0"/>
          <w:marBottom w:val="0"/>
          <w:divBdr>
            <w:top w:val="none" w:sz="0" w:space="0" w:color="auto"/>
            <w:left w:val="none" w:sz="0" w:space="0" w:color="auto"/>
            <w:bottom w:val="none" w:sz="0" w:space="0" w:color="auto"/>
            <w:right w:val="none" w:sz="0" w:space="0" w:color="auto"/>
          </w:divBdr>
        </w:div>
        <w:div w:id="903610699">
          <w:marLeft w:val="640"/>
          <w:marRight w:val="0"/>
          <w:marTop w:val="0"/>
          <w:marBottom w:val="0"/>
          <w:divBdr>
            <w:top w:val="none" w:sz="0" w:space="0" w:color="auto"/>
            <w:left w:val="none" w:sz="0" w:space="0" w:color="auto"/>
            <w:bottom w:val="none" w:sz="0" w:space="0" w:color="auto"/>
            <w:right w:val="none" w:sz="0" w:space="0" w:color="auto"/>
          </w:divBdr>
        </w:div>
        <w:div w:id="551959926">
          <w:marLeft w:val="640"/>
          <w:marRight w:val="0"/>
          <w:marTop w:val="0"/>
          <w:marBottom w:val="0"/>
          <w:divBdr>
            <w:top w:val="none" w:sz="0" w:space="0" w:color="auto"/>
            <w:left w:val="none" w:sz="0" w:space="0" w:color="auto"/>
            <w:bottom w:val="none" w:sz="0" w:space="0" w:color="auto"/>
            <w:right w:val="none" w:sz="0" w:space="0" w:color="auto"/>
          </w:divBdr>
        </w:div>
        <w:div w:id="1700814325">
          <w:marLeft w:val="640"/>
          <w:marRight w:val="0"/>
          <w:marTop w:val="0"/>
          <w:marBottom w:val="0"/>
          <w:divBdr>
            <w:top w:val="none" w:sz="0" w:space="0" w:color="auto"/>
            <w:left w:val="none" w:sz="0" w:space="0" w:color="auto"/>
            <w:bottom w:val="none" w:sz="0" w:space="0" w:color="auto"/>
            <w:right w:val="none" w:sz="0" w:space="0" w:color="auto"/>
          </w:divBdr>
        </w:div>
        <w:div w:id="428160092">
          <w:marLeft w:val="640"/>
          <w:marRight w:val="0"/>
          <w:marTop w:val="0"/>
          <w:marBottom w:val="0"/>
          <w:divBdr>
            <w:top w:val="none" w:sz="0" w:space="0" w:color="auto"/>
            <w:left w:val="none" w:sz="0" w:space="0" w:color="auto"/>
            <w:bottom w:val="none" w:sz="0" w:space="0" w:color="auto"/>
            <w:right w:val="none" w:sz="0" w:space="0" w:color="auto"/>
          </w:divBdr>
          <w:divsChild>
            <w:div w:id="1810242361">
              <w:marLeft w:val="0"/>
              <w:marRight w:val="0"/>
              <w:marTop w:val="0"/>
              <w:marBottom w:val="0"/>
              <w:divBdr>
                <w:top w:val="none" w:sz="0" w:space="0" w:color="auto"/>
                <w:left w:val="none" w:sz="0" w:space="0" w:color="auto"/>
                <w:bottom w:val="none" w:sz="0" w:space="0" w:color="auto"/>
                <w:right w:val="none" w:sz="0" w:space="0" w:color="auto"/>
              </w:divBdr>
            </w:div>
            <w:div w:id="132336124">
              <w:marLeft w:val="0"/>
              <w:marRight w:val="0"/>
              <w:marTop w:val="0"/>
              <w:marBottom w:val="0"/>
              <w:divBdr>
                <w:top w:val="none" w:sz="0" w:space="0" w:color="auto"/>
                <w:left w:val="none" w:sz="0" w:space="0" w:color="auto"/>
                <w:bottom w:val="none" w:sz="0" w:space="0" w:color="auto"/>
                <w:right w:val="none" w:sz="0" w:space="0" w:color="auto"/>
              </w:divBdr>
              <w:divsChild>
                <w:div w:id="1020161709">
                  <w:marLeft w:val="0"/>
                  <w:marRight w:val="0"/>
                  <w:marTop w:val="0"/>
                  <w:marBottom w:val="0"/>
                  <w:divBdr>
                    <w:top w:val="none" w:sz="0" w:space="0" w:color="auto"/>
                    <w:left w:val="none" w:sz="0" w:space="0" w:color="auto"/>
                    <w:bottom w:val="none" w:sz="0" w:space="0" w:color="auto"/>
                    <w:right w:val="none" w:sz="0" w:space="0" w:color="auto"/>
                  </w:divBdr>
                  <w:divsChild>
                    <w:div w:id="1619140084">
                      <w:marLeft w:val="0"/>
                      <w:marRight w:val="0"/>
                      <w:marTop w:val="0"/>
                      <w:marBottom w:val="0"/>
                      <w:divBdr>
                        <w:top w:val="none" w:sz="0" w:space="0" w:color="auto"/>
                        <w:left w:val="none" w:sz="0" w:space="0" w:color="auto"/>
                        <w:bottom w:val="none" w:sz="0" w:space="0" w:color="auto"/>
                        <w:right w:val="none" w:sz="0" w:space="0" w:color="auto"/>
                      </w:divBdr>
                      <w:divsChild>
                        <w:div w:id="3365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62852">
          <w:marLeft w:val="640"/>
          <w:marRight w:val="0"/>
          <w:marTop w:val="0"/>
          <w:marBottom w:val="0"/>
          <w:divBdr>
            <w:top w:val="none" w:sz="0" w:space="0" w:color="auto"/>
            <w:left w:val="none" w:sz="0" w:space="0" w:color="auto"/>
            <w:bottom w:val="none" w:sz="0" w:space="0" w:color="auto"/>
            <w:right w:val="none" w:sz="0" w:space="0" w:color="auto"/>
          </w:divBdr>
          <w:divsChild>
            <w:div w:id="671689932">
              <w:marLeft w:val="0"/>
              <w:marRight w:val="0"/>
              <w:marTop w:val="0"/>
              <w:marBottom w:val="0"/>
              <w:divBdr>
                <w:top w:val="none" w:sz="0" w:space="0" w:color="auto"/>
                <w:left w:val="none" w:sz="0" w:space="0" w:color="auto"/>
                <w:bottom w:val="none" w:sz="0" w:space="0" w:color="auto"/>
                <w:right w:val="none" w:sz="0" w:space="0" w:color="auto"/>
              </w:divBdr>
            </w:div>
          </w:divsChild>
        </w:div>
        <w:div w:id="121072578">
          <w:marLeft w:val="640"/>
          <w:marRight w:val="0"/>
          <w:marTop w:val="0"/>
          <w:marBottom w:val="0"/>
          <w:divBdr>
            <w:top w:val="none" w:sz="0" w:space="0" w:color="auto"/>
            <w:left w:val="none" w:sz="0" w:space="0" w:color="auto"/>
            <w:bottom w:val="none" w:sz="0" w:space="0" w:color="auto"/>
            <w:right w:val="none" w:sz="0" w:space="0" w:color="auto"/>
          </w:divBdr>
          <w:divsChild>
            <w:div w:id="776170852">
              <w:marLeft w:val="0"/>
              <w:marRight w:val="0"/>
              <w:marTop w:val="0"/>
              <w:marBottom w:val="0"/>
              <w:divBdr>
                <w:top w:val="none" w:sz="0" w:space="0" w:color="auto"/>
                <w:left w:val="none" w:sz="0" w:space="0" w:color="auto"/>
                <w:bottom w:val="none" w:sz="0" w:space="0" w:color="auto"/>
                <w:right w:val="none" w:sz="0" w:space="0" w:color="auto"/>
              </w:divBdr>
            </w:div>
          </w:divsChild>
        </w:div>
        <w:div w:id="346980295">
          <w:marLeft w:val="640"/>
          <w:marRight w:val="0"/>
          <w:marTop w:val="0"/>
          <w:marBottom w:val="0"/>
          <w:divBdr>
            <w:top w:val="none" w:sz="0" w:space="0" w:color="auto"/>
            <w:left w:val="none" w:sz="0" w:space="0" w:color="auto"/>
            <w:bottom w:val="none" w:sz="0" w:space="0" w:color="auto"/>
            <w:right w:val="none" w:sz="0" w:space="0" w:color="auto"/>
          </w:divBdr>
        </w:div>
        <w:div w:id="340426547">
          <w:marLeft w:val="640"/>
          <w:marRight w:val="0"/>
          <w:marTop w:val="0"/>
          <w:marBottom w:val="0"/>
          <w:divBdr>
            <w:top w:val="none" w:sz="0" w:space="0" w:color="auto"/>
            <w:left w:val="none" w:sz="0" w:space="0" w:color="auto"/>
            <w:bottom w:val="none" w:sz="0" w:space="0" w:color="auto"/>
            <w:right w:val="none" w:sz="0" w:space="0" w:color="auto"/>
          </w:divBdr>
        </w:div>
      </w:divsChild>
    </w:div>
    <w:div w:id="1862695911">
      <w:bodyDiv w:val="1"/>
      <w:marLeft w:val="0"/>
      <w:marRight w:val="0"/>
      <w:marTop w:val="0"/>
      <w:marBottom w:val="0"/>
      <w:divBdr>
        <w:top w:val="none" w:sz="0" w:space="0" w:color="auto"/>
        <w:left w:val="none" w:sz="0" w:space="0" w:color="auto"/>
        <w:bottom w:val="none" w:sz="0" w:space="0" w:color="auto"/>
        <w:right w:val="none" w:sz="0" w:space="0" w:color="auto"/>
      </w:divBdr>
    </w:div>
    <w:div w:id="1867132963">
      <w:bodyDiv w:val="1"/>
      <w:marLeft w:val="0"/>
      <w:marRight w:val="0"/>
      <w:marTop w:val="0"/>
      <w:marBottom w:val="0"/>
      <w:divBdr>
        <w:top w:val="none" w:sz="0" w:space="0" w:color="auto"/>
        <w:left w:val="none" w:sz="0" w:space="0" w:color="auto"/>
        <w:bottom w:val="none" w:sz="0" w:space="0" w:color="auto"/>
        <w:right w:val="none" w:sz="0" w:space="0" w:color="auto"/>
      </w:divBdr>
      <w:divsChild>
        <w:div w:id="838078412">
          <w:marLeft w:val="640"/>
          <w:marRight w:val="0"/>
          <w:marTop w:val="0"/>
          <w:marBottom w:val="0"/>
          <w:divBdr>
            <w:top w:val="none" w:sz="0" w:space="0" w:color="auto"/>
            <w:left w:val="none" w:sz="0" w:space="0" w:color="auto"/>
            <w:bottom w:val="none" w:sz="0" w:space="0" w:color="auto"/>
            <w:right w:val="none" w:sz="0" w:space="0" w:color="auto"/>
          </w:divBdr>
        </w:div>
        <w:div w:id="346753147">
          <w:marLeft w:val="640"/>
          <w:marRight w:val="0"/>
          <w:marTop w:val="0"/>
          <w:marBottom w:val="0"/>
          <w:divBdr>
            <w:top w:val="none" w:sz="0" w:space="0" w:color="auto"/>
            <w:left w:val="none" w:sz="0" w:space="0" w:color="auto"/>
            <w:bottom w:val="none" w:sz="0" w:space="0" w:color="auto"/>
            <w:right w:val="none" w:sz="0" w:space="0" w:color="auto"/>
          </w:divBdr>
        </w:div>
        <w:div w:id="1632861959">
          <w:marLeft w:val="640"/>
          <w:marRight w:val="0"/>
          <w:marTop w:val="0"/>
          <w:marBottom w:val="0"/>
          <w:divBdr>
            <w:top w:val="none" w:sz="0" w:space="0" w:color="auto"/>
            <w:left w:val="none" w:sz="0" w:space="0" w:color="auto"/>
            <w:bottom w:val="none" w:sz="0" w:space="0" w:color="auto"/>
            <w:right w:val="none" w:sz="0" w:space="0" w:color="auto"/>
          </w:divBdr>
        </w:div>
        <w:div w:id="1446122859">
          <w:marLeft w:val="640"/>
          <w:marRight w:val="0"/>
          <w:marTop w:val="0"/>
          <w:marBottom w:val="0"/>
          <w:divBdr>
            <w:top w:val="none" w:sz="0" w:space="0" w:color="auto"/>
            <w:left w:val="none" w:sz="0" w:space="0" w:color="auto"/>
            <w:bottom w:val="none" w:sz="0" w:space="0" w:color="auto"/>
            <w:right w:val="none" w:sz="0" w:space="0" w:color="auto"/>
          </w:divBdr>
        </w:div>
        <w:div w:id="904339925">
          <w:marLeft w:val="640"/>
          <w:marRight w:val="0"/>
          <w:marTop w:val="0"/>
          <w:marBottom w:val="0"/>
          <w:divBdr>
            <w:top w:val="none" w:sz="0" w:space="0" w:color="auto"/>
            <w:left w:val="none" w:sz="0" w:space="0" w:color="auto"/>
            <w:bottom w:val="none" w:sz="0" w:space="0" w:color="auto"/>
            <w:right w:val="none" w:sz="0" w:space="0" w:color="auto"/>
          </w:divBdr>
        </w:div>
        <w:div w:id="1816559497">
          <w:marLeft w:val="640"/>
          <w:marRight w:val="0"/>
          <w:marTop w:val="0"/>
          <w:marBottom w:val="0"/>
          <w:divBdr>
            <w:top w:val="none" w:sz="0" w:space="0" w:color="auto"/>
            <w:left w:val="none" w:sz="0" w:space="0" w:color="auto"/>
            <w:bottom w:val="none" w:sz="0" w:space="0" w:color="auto"/>
            <w:right w:val="none" w:sz="0" w:space="0" w:color="auto"/>
          </w:divBdr>
        </w:div>
        <w:div w:id="1332876233">
          <w:marLeft w:val="640"/>
          <w:marRight w:val="0"/>
          <w:marTop w:val="0"/>
          <w:marBottom w:val="0"/>
          <w:divBdr>
            <w:top w:val="none" w:sz="0" w:space="0" w:color="auto"/>
            <w:left w:val="none" w:sz="0" w:space="0" w:color="auto"/>
            <w:bottom w:val="none" w:sz="0" w:space="0" w:color="auto"/>
            <w:right w:val="none" w:sz="0" w:space="0" w:color="auto"/>
          </w:divBdr>
          <w:divsChild>
            <w:div w:id="1203788838">
              <w:marLeft w:val="0"/>
              <w:marRight w:val="0"/>
              <w:marTop w:val="0"/>
              <w:marBottom w:val="0"/>
              <w:divBdr>
                <w:top w:val="none" w:sz="0" w:space="0" w:color="auto"/>
                <w:left w:val="none" w:sz="0" w:space="0" w:color="auto"/>
                <w:bottom w:val="none" w:sz="0" w:space="0" w:color="auto"/>
                <w:right w:val="none" w:sz="0" w:space="0" w:color="auto"/>
              </w:divBdr>
            </w:div>
          </w:divsChild>
        </w:div>
        <w:div w:id="610628687">
          <w:marLeft w:val="640"/>
          <w:marRight w:val="0"/>
          <w:marTop w:val="0"/>
          <w:marBottom w:val="0"/>
          <w:divBdr>
            <w:top w:val="none" w:sz="0" w:space="0" w:color="auto"/>
            <w:left w:val="none" w:sz="0" w:space="0" w:color="auto"/>
            <w:bottom w:val="none" w:sz="0" w:space="0" w:color="auto"/>
            <w:right w:val="none" w:sz="0" w:space="0" w:color="auto"/>
          </w:divBdr>
          <w:divsChild>
            <w:div w:id="1863397302">
              <w:marLeft w:val="0"/>
              <w:marRight w:val="0"/>
              <w:marTop w:val="0"/>
              <w:marBottom w:val="0"/>
              <w:divBdr>
                <w:top w:val="none" w:sz="0" w:space="0" w:color="auto"/>
                <w:left w:val="none" w:sz="0" w:space="0" w:color="auto"/>
                <w:bottom w:val="none" w:sz="0" w:space="0" w:color="auto"/>
                <w:right w:val="none" w:sz="0" w:space="0" w:color="auto"/>
              </w:divBdr>
            </w:div>
          </w:divsChild>
        </w:div>
        <w:div w:id="918750925">
          <w:marLeft w:val="640"/>
          <w:marRight w:val="0"/>
          <w:marTop w:val="0"/>
          <w:marBottom w:val="0"/>
          <w:divBdr>
            <w:top w:val="none" w:sz="0" w:space="0" w:color="auto"/>
            <w:left w:val="none" w:sz="0" w:space="0" w:color="auto"/>
            <w:bottom w:val="none" w:sz="0" w:space="0" w:color="auto"/>
            <w:right w:val="none" w:sz="0" w:space="0" w:color="auto"/>
          </w:divBdr>
          <w:divsChild>
            <w:div w:id="295452649">
              <w:marLeft w:val="0"/>
              <w:marRight w:val="0"/>
              <w:marTop w:val="0"/>
              <w:marBottom w:val="0"/>
              <w:divBdr>
                <w:top w:val="none" w:sz="0" w:space="0" w:color="auto"/>
                <w:left w:val="none" w:sz="0" w:space="0" w:color="auto"/>
                <w:bottom w:val="none" w:sz="0" w:space="0" w:color="auto"/>
                <w:right w:val="none" w:sz="0" w:space="0" w:color="auto"/>
              </w:divBdr>
            </w:div>
          </w:divsChild>
        </w:div>
        <w:div w:id="1954630494">
          <w:marLeft w:val="640"/>
          <w:marRight w:val="0"/>
          <w:marTop w:val="0"/>
          <w:marBottom w:val="0"/>
          <w:divBdr>
            <w:top w:val="none" w:sz="0" w:space="0" w:color="auto"/>
            <w:left w:val="none" w:sz="0" w:space="0" w:color="auto"/>
            <w:bottom w:val="none" w:sz="0" w:space="0" w:color="auto"/>
            <w:right w:val="none" w:sz="0" w:space="0" w:color="auto"/>
          </w:divBdr>
          <w:divsChild>
            <w:div w:id="663827056">
              <w:marLeft w:val="0"/>
              <w:marRight w:val="0"/>
              <w:marTop w:val="0"/>
              <w:marBottom w:val="0"/>
              <w:divBdr>
                <w:top w:val="none" w:sz="0" w:space="0" w:color="auto"/>
                <w:left w:val="none" w:sz="0" w:space="0" w:color="auto"/>
                <w:bottom w:val="none" w:sz="0" w:space="0" w:color="auto"/>
                <w:right w:val="none" w:sz="0" w:space="0" w:color="auto"/>
              </w:divBdr>
            </w:div>
            <w:div w:id="570385689">
              <w:marLeft w:val="0"/>
              <w:marRight w:val="0"/>
              <w:marTop w:val="0"/>
              <w:marBottom w:val="0"/>
              <w:divBdr>
                <w:top w:val="none" w:sz="0" w:space="0" w:color="auto"/>
                <w:left w:val="none" w:sz="0" w:space="0" w:color="auto"/>
                <w:bottom w:val="none" w:sz="0" w:space="0" w:color="auto"/>
                <w:right w:val="none" w:sz="0" w:space="0" w:color="auto"/>
              </w:divBdr>
            </w:div>
          </w:divsChild>
        </w:div>
        <w:div w:id="1872917642">
          <w:marLeft w:val="640"/>
          <w:marRight w:val="0"/>
          <w:marTop w:val="0"/>
          <w:marBottom w:val="0"/>
          <w:divBdr>
            <w:top w:val="none" w:sz="0" w:space="0" w:color="auto"/>
            <w:left w:val="none" w:sz="0" w:space="0" w:color="auto"/>
            <w:bottom w:val="none" w:sz="0" w:space="0" w:color="auto"/>
            <w:right w:val="none" w:sz="0" w:space="0" w:color="auto"/>
          </w:divBdr>
        </w:div>
        <w:div w:id="179243185">
          <w:marLeft w:val="640"/>
          <w:marRight w:val="0"/>
          <w:marTop w:val="0"/>
          <w:marBottom w:val="0"/>
          <w:divBdr>
            <w:top w:val="none" w:sz="0" w:space="0" w:color="auto"/>
            <w:left w:val="none" w:sz="0" w:space="0" w:color="auto"/>
            <w:bottom w:val="none" w:sz="0" w:space="0" w:color="auto"/>
            <w:right w:val="none" w:sz="0" w:space="0" w:color="auto"/>
          </w:divBdr>
        </w:div>
        <w:div w:id="2036422344">
          <w:marLeft w:val="640"/>
          <w:marRight w:val="0"/>
          <w:marTop w:val="0"/>
          <w:marBottom w:val="0"/>
          <w:divBdr>
            <w:top w:val="none" w:sz="0" w:space="0" w:color="auto"/>
            <w:left w:val="none" w:sz="0" w:space="0" w:color="auto"/>
            <w:bottom w:val="none" w:sz="0" w:space="0" w:color="auto"/>
            <w:right w:val="none" w:sz="0" w:space="0" w:color="auto"/>
          </w:divBdr>
        </w:div>
        <w:div w:id="1413284294">
          <w:marLeft w:val="640"/>
          <w:marRight w:val="0"/>
          <w:marTop w:val="0"/>
          <w:marBottom w:val="0"/>
          <w:divBdr>
            <w:top w:val="none" w:sz="0" w:space="0" w:color="auto"/>
            <w:left w:val="none" w:sz="0" w:space="0" w:color="auto"/>
            <w:bottom w:val="none" w:sz="0" w:space="0" w:color="auto"/>
            <w:right w:val="none" w:sz="0" w:space="0" w:color="auto"/>
          </w:divBdr>
        </w:div>
        <w:div w:id="348260803">
          <w:marLeft w:val="640"/>
          <w:marRight w:val="0"/>
          <w:marTop w:val="0"/>
          <w:marBottom w:val="0"/>
          <w:divBdr>
            <w:top w:val="none" w:sz="0" w:space="0" w:color="auto"/>
            <w:left w:val="none" w:sz="0" w:space="0" w:color="auto"/>
            <w:bottom w:val="none" w:sz="0" w:space="0" w:color="auto"/>
            <w:right w:val="none" w:sz="0" w:space="0" w:color="auto"/>
          </w:divBdr>
        </w:div>
        <w:div w:id="241453362">
          <w:marLeft w:val="640"/>
          <w:marRight w:val="0"/>
          <w:marTop w:val="0"/>
          <w:marBottom w:val="0"/>
          <w:divBdr>
            <w:top w:val="none" w:sz="0" w:space="0" w:color="auto"/>
            <w:left w:val="none" w:sz="0" w:space="0" w:color="auto"/>
            <w:bottom w:val="none" w:sz="0" w:space="0" w:color="auto"/>
            <w:right w:val="none" w:sz="0" w:space="0" w:color="auto"/>
          </w:divBdr>
        </w:div>
        <w:div w:id="643199014">
          <w:marLeft w:val="640"/>
          <w:marRight w:val="0"/>
          <w:marTop w:val="0"/>
          <w:marBottom w:val="0"/>
          <w:divBdr>
            <w:top w:val="none" w:sz="0" w:space="0" w:color="auto"/>
            <w:left w:val="none" w:sz="0" w:space="0" w:color="auto"/>
            <w:bottom w:val="none" w:sz="0" w:space="0" w:color="auto"/>
            <w:right w:val="none" w:sz="0" w:space="0" w:color="auto"/>
          </w:divBdr>
        </w:div>
        <w:div w:id="449472933">
          <w:marLeft w:val="640"/>
          <w:marRight w:val="0"/>
          <w:marTop w:val="0"/>
          <w:marBottom w:val="0"/>
          <w:divBdr>
            <w:top w:val="none" w:sz="0" w:space="0" w:color="auto"/>
            <w:left w:val="none" w:sz="0" w:space="0" w:color="auto"/>
            <w:bottom w:val="none" w:sz="0" w:space="0" w:color="auto"/>
            <w:right w:val="none" w:sz="0" w:space="0" w:color="auto"/>
          </w:divBdr>
        </w:div>
        <w:div w:id="2137676359">
          <w:marLeft w:val="640"/>
          <w:marRight w:val="0"/>
          <w:marTop w:val="0"/>
          <w:marBottom w:val="0"/>
          <w:divBdr>
            <w:top w:val="none" w:sz="0" w:space="0" w:color="auto"/>
            <w:left w:val="none" w:sz="0" w:space="0" w:color="auto"/>
            <w:bottom w:val="none" w:sz="0" w:space="0" w:color="auto"/>
            <w:right w:val="none" w:sz="0" w:space="0" w:color="auto"/>
          </w:divBdr>
        </w:div>
      </w:divsChild>
    </w:div>
    <w:div w:id="1867328066">
      <w:bodyDiv w:val="1"/>
      <w:marLeft w:val="0"/>
      <w:marRight w:val="0"/>
      <w:marTop w:val="0"/>
      <w:marBottom w:val="0"/>
      <w:divBdr>
        <w:top w:val="none" w:sz="0" w:space="0" w:color="auto"/>
        <w:left w:val="none" w:sz="0" w:space="0" w:color="auto"/>
        <w:bottom w:val="none" w:sz="0" w:space="0" w:color="auto"/>
        <w:right w:val="none" w:sz="0" w:space="0" w:color="auto"/>
      </w:divBdr>
      <w:divsChild>
        <w:div w:id="2095085652">
          <w:marLeft w:val="640"/>
          <w:marRight w:val="0"/>
          <w:marTop w:val="0"/>
          <w:marBottom w:val="0"/>
          <w:divBdr>
            <w:top w:val="none" w:sz="0" w:space="0" w:color="auto"/>
            <w:left w:val="none" w:sz="0" w:space="0" w:color="auto"/>
            <w:bottom w:val="none" w:sz="0" w:space="0" w:color="auto"/>
            <w:right w:val="none" w:sz="0" w:space="0" w:color="auto"/>
          </w:divBdr>
        </w:div>
        <w:div w:id="1462068668">
          <w:marLeft w:val="640"/>
          <w:marRight w:val="0"/>
          <w:marTop w:val="0"/>
          <w:marBottom w:val="0"/>
          <w:divBdr>
            <w:top w:val="none" w:sz="0" w:space="0" w:color="auto"/>
            <w:left w:val="none" w:sz="0" w:space="0" w:color="auto"/>
            <w:bottom w:val="none" w:sz="0" w:space="0" w:color="auto"/>
            <w:right w:val="none" w:sz="0" w:space="0" w:color="auto"/>
          </w:divBdr>
        </w:div>
        <w:div w:id="143742128">
          <w:marLeft w:val="640"/>
          <w:marRight w:val="0"/>
          <w:marTop w:val="0"/>
          <w:marBottom w:val="0"/>
          <w:divBdr>
            <w:top w:val="none" w:sz="0" w:space="0" w:color="auto"/>
            <w:left w:val="none" w:sz="0" w:space="0" w:color="auto"/>
            <w:bottom w:val="none" w:sz="0" w:space="0" w:color="auto"/>
            <w:right w:val="none" w:sz="0" w:space="0" w:color="auto"/>
          </w:divBdr>
        </w:div>
        <w:div w:id="222569526">
          <w:marLeft w:val="640"/>
          <w:marRight w:val="0"/>
          <w:marTop w:val="0"/>
          <w:marBottom w:val="0"/>
          <w:divBdr>
            <w:top w:val="none" w:sz="0" w:space="0" w:color="auto"/>
            <w:left w:val="none" w:sz="0" w:space="0" w:color="auto"/>
            <w:bottom w:val="none" w:sz="0" w:space="0" w:color="auto"/>
            <w:right w:val="none" w:sz="0" w:space="0" w:color="auto"/>
          </w:divBdr>
        </w:div>
        <w:div w:id="902255133">
          <w:marLeft w:val="640"/>
          <w:marRight w:val="0"/>
          <w:marTop w:val="0"/>
          <w:marBottom w:val="0"/>
          <w:divBdr>
            <w:top w:val="none" w:sz="0" w:space="0" w:color="auto"/>
            <w:left w:val="none" w:sz="0" w:space="0" w:color="auto"/>
            <w:bottom w:val="none" w:sz="0" w:space="0" w:color="auto"/>
            <w:right w:val="none" w:sz="0" w:space="0" w:color="auto"/>
          </w:divBdr>
        </w:div>
        <w:div w:id="925305236">
          <w:marLeft w:val="640"/>
          <w:marRight w:val="0"/>
          <w:marTop w:val="0"/>
          <w:marBottom w:val="0"/>
          <w:divBdr>
            <w:top w:val="none" w:sz="0" w:space="0" w:color="auto"/>
            <w:left w:val="none" w:sz="0" w:space="0" w:color="auto"/>
            <w:bottom w:val="none" w:sz="0" w:space="0" w:color="auto"/>
            <w:right w:val="none" w:sz="0" w:space="0" w:color="auto"/>
          </w:divBdr>
        </w:div>
        <w:div w:id="2038963644">
          <w:marLeft w:val="640"/>
          <w:marRight w:val="0"/>
          <w:marTop w:val="0"/>
          <w:marBottom w:val="0"/>
          <w:divBdr>
            <w:top w:val="none" w:sz="0" w:space="0" w:color="auto"/>
            <w:left w:val="none" w:sz="0" w:space="0" w:color="auto"/>
            <w:bottom w:val="none" w:sz="0" w:space="0" w:color="auto"/>
            <w:right w:val="none" w:sz="0" w:space="0" w:color="auto"/>
          </w:divBdr>
        </w:div>
        <w:div w:id="1244681269">
          <w:marLeft w:val="640"/>
          <w:marRight w:val="0"/>
          <w:marTop w:val="0"/>
          <w:marBottom w:val="0"/>
          <w:divBdr>
            <w:top w:val="none" w:sz="0" w:space="0" w:color="auto"/>
            <w:left w:val="none" w:sz="0" w:space="0" w:color="auto"/>
            <w:bottom w:val="none" w:sz="0" w:space="0" w:color="auto"/>
            <w:right w:val="none" w:sz="0" w:space="0" w:color="auto"/>
          </w:divBdr>
        </w:div>
        <w:div w:id="634217367">
          <w:marLeft w:val="640"/>
          <w:marRight w:val="0"/>
          <w:marTop w:val="0"/>
          <w:marBottom w:val="0"/>
          <w:divBdr>
            <w:top w:val="none" w:sz="0" w:space="0" w:color="auto"/>
            <w:left w:val="none" w:sz="0" w:space="0" w:color="auto"/>
            <w:bottom w:val="none" w:sz="0" w:space="0" w:color="auto"/>
            <w:right w:val="none" w:sz="0" w:space="0" w:color="auto"/>
          </w:divBdr>
        </w:div>
        <w:div w:id="1216310962">
          <w:marLeft w:val="640"/>
          <w:marRight w:val="0"/>
          <w:marTop w:val="0"/>
          <w:marBottom w:val="0"/>
          <w:divBdr>
            <w:top w:val="none" w:sz="0" w:space="0" w:color="auto"/>
            <w:left w:val="none" w:sz="0" w:space="0" w:color="auto"/>
            <w:bottom w:val="none" w:sz="0" w:space="0" w:color="auto"/>
            <w:right w:val="none" w:sz="0" w:space="0" w:color="auto"/>
          </w:divBdr>
        </w:div>
        <w:div w:id="1478912834">
          <w:marLeft w:val="640"/>
          <w:marRight w:val="0"/>
          <w:marTop w:val="0"/>
          <w:marBottom w:val="0"/>
          <w:divBdr>
            <w:top w:val="none" w:sz="0" w:space="0" w:color="auto"/>
            <w:left w:val="none" w:sz="0" w:space="0" w:color="auto"/>
            <w:bottom w:val="none" w:sz="0" w:space="0" w:color="auto"/>
            <w:right w:val="none" w:sz="0" w:space="0" w:color="auto"/>
          </w:divBdr>
        </w:div>
        <w:div w:id="1625774868">
          <w:marLeft w:val="640"/>
          <w:marRight w:val="0"/>
          <w:marTop w:val="0"/>
          <w:marBottom w:val="0"/>
          <w:divBdr>
            <w:top w:val="none" w:sz="0" w:space="0" w:color="auto"/>
            <w:left w:val="none" w:sz="0" w:space="0" w:color="auto"/>
            <w:bottom w:val="none" w:sz="0" w:space="0" w:color="auto"/>
            <w:right w:val="none" w:sz="0" w:space="0" w:color="auto"/>
          </w:divBdr>
        </w:div>
        <w:div w:id="970866635">
          <w:marLeft w:val="640"/>
          <w:marRight w:val="0"/>
          <w:marTop w:val="0"/>
          <w:marBottom w:val="0"/>
          <w:divBdr>
            <w:top w:val="none" w:sz="0" w:space="0" w:color="auto"/>
            <w:left w:val="none" w:sz="0" w:space="0" w:color="auto"/>
            <w:bottom w:val="none" w:sz="0" w:space="0" w:color="auto"/>
            <w:right w:val="none" w:sz="0" w:space="0" w:color="auto"/>
          </w:divBdr>
        </w:div>
        <w:div w:id="1940217527">
          <w:marLeft w:val="640"/>
          <w:marRight w:val="0"/>
          <w:marTop w:val="0"/>
          <w:marBottom w:val="0"/>
          <w:divBdr>
            <w:top w:val="none" w:sz="0" w:space="0" w:color="auto"/>
            <w:left w:val="none" w:sz="0" w:space="0" w:color="auto"/>
            <w:bottom w:val="none" w:sz="0" w:space="0" w:color="auto"/>
            <w:right w:val="none" w:sz="0" w:space="0" w:color="auto"/>
          </w:divBdr>
        </w:div>
        <w:div w:id="604117776">
          <w:marLeft w:val="640"/>
          <w:marRight w:val="0"/>
          <w:marTop w:val="0"/>
          <w:marBottom w:val="0"/>
          <w:divBdr>
            <w:top w:val="none" w:sz="0" w:space="0" w:color="auto"/>
            <w:left w:val="none" w:sz="0" w:space="0" w:color="auto"/>
            <w:bottom w:val="none" w:sz="0" w:space="0" w:color="auto"/>
            <w:right w:val="none" w:sz="0" w:space="0" w:color="auto"/>
          </w:divBdr>
        </w:div>
        <w:div w:id="1456873870">
          <w:marLeft w:val="640"/>
          <w:marRight w:val="0"/>
          <w:marTop w:val="0"/>
          <w:marBottom w:val="0"/>
          <w:divBdr>
            <w:top w:val="none" w:sz="0" w:space="0" w:color="auto"/>
            <w:left w:val="none" w:sz="0" w:space="0" w:color="auto"/>
            <w:bottom w:val="none" w:sz="0" w:space="0" w:color="auto"/>
            <w:right w:val="none" w:sz="0" w:space="0" w:color="auto"/>
          </w:divBdr>
        </w:div>
        <w:div w:id="1602836047">
          <w:marLeft w:val="640"/>
          <w:marRight w:val="0"/>
          <w:marTop w:val="0"/>
          <w:marBottom w:val="0"/>
          <w:divBdr>
            <w:top w:val="none" w:sz="0" w:space="0" w:color="auto"/>
            <w:left w:val="none" w:sz="0" w:space="0" w:color="auto"/>
            <w:bottom w:val="none" w:sz="0" w:space="0" w:color="auto"/>
            <w:right w:val="none" w:sz="0" w:space="0" w:color="auto"/>
          </w:divBdr>
        </w:div>
        <w:div w:id="677007683">
          <w:marLeft w:val="640"/>
          <w:marRight w:val="0"/>
          <w:marTop w:val="0"/>
          <w:marBottom w:val="0"/>
          <w:divBdr>
            <w:top w:val="none" w:sz="0" w:space="0" w:color="auto"/>
            <w:left w:val="none" w:sz="0" w:space="0" w:color="auto"/>
            <w:bottom w:val="none" w:sz="0" w:space="0" w:color="auto"/>
            <w:right w:val="none" w:sz="0" w:space="0" w:color="auto"/>
          </w:divBdr>
        </w:div>
        <w:div w:id="96367136">
          <w:marLeft w:val="640"/>
          <w:marRight w:val="0"/>
          <w:marTop w:val="0"/>
          <w:marBottom w:val="0"/>
          <w:divBdr>
            <w:top w:val="none" w:sz="0" w:space="0" w:color="auto"/>
            <w:left w:val="none" w:sz="0" w:space="0" w:color="auto"/>
            <w:bottom w:val="none" w:sz="0" w:space="0" w:color="auto"/>
            <w:right w:val="none" w:sz="0" w:space="0" w:color="auto"/>
          </w:divBdr>
        </w:div>
      </w:divsChild>
    </w:div>
    <w:div w:id="1868372729">
      <w:bodyDiv w:val="1"/>
      <w:marLeft w:val="0"/>
      <w:marRight w:val="0"/>
      <w:marTop w:val="0"/>
      <w:marBottom w:val="0"/>
      <w:divBdr>
        <w:top w:val="none" w:sz="0" w:space="0" w:color="auto"/>
        <w:left w:val="none" w:sz="0" w:space="0" w:color="auto"/>
        <w:bottom w:val="none" w:sz="0" w:space="0" w:color="auto"/>
        <w:right w:val="none" w:sz="0" w:space="0" w:color="auto"/>
      </w:divBdr>
    </w:div>
    <w:div w:id="1869831688">
      <w:bodyDiv w:val="1"/>
      <w:marLeft w:val="0"/>
      <w:marRight w:val="0"/>
      <w:marTop w:val="0"/>
      <w:marBottom w:val="0"/>
      <w:divBdr>
        <w:top w:val="none" w:sz="0" w:space="0" w:color="auto"/>
        <w:left w:val="none" w:sz="0" w:space="0" w:color="auto"/>
        <w:bottom w:val="none" w:sz="0" w:space="0" w:color="auto"/>
        <w:right w:val="none" w:sz="0" w:space="0" w:color="auto"/>
      </w:divBdr>
    </w:div>
    <w:div w:id="1901595329">
      <w:bodyDiv w:val="1"/>
      <w:marLeft w:val="0"/>
      <w:marRight w:val="0"/>
      <w:marTop w:val="0"/>
      <w:marBottom w:val="0"/>
      <w:divBdr>
        <w:top w:val="none" w:sz="0" w:space="0" w:color="auto"/>
        <w:left w:val="none" w:sz="0" w:space="0" w:color="auto"/>
        <w:bottom w:val="none" w:sz="0" w:space="0" w:color="auto"/>
        <w:right w:val="none" w:sz="0" w:space="0" w:color="auto"/>
      </w:divBdr>
    </w:div>
    <w:div w:id="1910921473">
      <w:bodyDiv w:val="1"/>
      <w:marLeft w:val="0"/>
      <w:marRight w:val="0"/>
      <w:marTop w:val="0"/>
      <w:marBottom w:val="0"/>
      <w:divBdr>
        <w:top w:val="none" w:sz="0" w:space="0" w:color="auto"/>
        <w:left w:val="none" w:sz="0" w:space="0" w:color="auto"/>
        <w:bottom w:val="none" w:sz="0" w:space="0" w:color="auto"/>
        <w:right w:val="none" w:sz="0" w:space="0" w:color="auto"/>
      </w:divBdr>
      <w:divsChild>
        <w:div w:id="123626476">
          <w:marLeft w:val="0"/>
          <w:marRight w:val="0"/>
          <w:marTop w:val="0"/>
          <w:marBottom w:val="0"/>
          <w:divBdr>
            <w:top w:val="none" w:sz="0" w:space="0" w:color="auto"/>
            <w:left w:val="none" w:sz="0" w:space="0" w:color="auto"/>
            <w:bottom w:val="none" w:sz="0" w:space="0" w:color="auto"/>
            <w:right w:val="none" w:sz="0" w:space="0" w:color="auto"/>
          </w:divBdr>
          <w:divsChild>
            <w:div w:id="1954750466">
              <w:marLeft w:val="0"/>
              <w:marRight w:val="0"/>
              <w:marTop w:val="0"/>
              <w:marBottom w:val="0"/>
              <w:divBdr>
                <w:top w:val="none" w:sz="0" w:space="0" w:color="auto"/>
                <w:left w:val="none" w:sz="0" w:space="0" w:color="auto"/>
                <w:bottom w:val="none" w:sz="0" w:space="0" w:color="auto"/>
                <w:right w:val="none" w:sz="0" w:space="0" w:color="auto"/>
              </w:divBdr>
              <w:divsChild>
                <w:div w:id="13786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18303">
      <w:bodyDiv w:val="1"/>
      <w:marLeft w:val="0"/>
      <w:marRight w:val="0"/>
      <w:marTop w:val="0"/>
      <w:marBottom w:val="0"/>
      <w:divBdr>
        <w:top w:val="none" w:sz="0" w:space="0" w:color="auto"/>
        <w:left w:val="none" w:sz="0" w:space="0" w:color="auto"/>
        <w:bottom w:val="none" w:sz="0" w:space="0" w:color="auto"/>
        <w:right w:val="none" w:sz="0" w:space="0" w:color="auto"/>
      </w:divBdr>
      <w:divsChild>
        <w:div w:id="844586536">
          <w:marLeft w:val="640"/>
          <w:marRight w:val="0"/>
          <w:marTop w:val="0"/>
          <w:marBottom w:val="0"/>
          <w:divBdr>
            <w:top w:val="none" w:sz="0" w:space="0" w:color="auto"/>
            <w:left w:val="none" w:sz="0" w:space="0" w:color="auto"/>
            <w:bottom w:val="none" w:sz="0" w:space="0" w:color="auto"/>
            <w:right w:val="none" w:sz="0" w:space="0" w:color="auto"/>
          </w:divBdr>
        </w:div>
        <w:div w:id="1259675682">
          <w:marLeft w:val="640"/>
          <w:marRight w:val="0"/>
          <w:marTop w:val="0"/>
          <w:marBottom w:val="0"/>
          <w:divBdr>
            <w:top w:val="none" w:sz="0" w:space="0" w:color="auto"/>
            <w:left w:val="none" w:sz="0" w:space="0" w:color="auto"/>
            <w:bottom w:val="none" w:sz="0" w:space="0" w:color="auto"/>
            <w:right w:val="none" w:sz="0" w:space="0" w:color="auto"/>
          </w:divBdr>
        </w:div>
        <w:div w:id="1365447455">
          <w:marLeft w:val="640"/>
          <w:marRight w:val="0"/>
          <w:marTop w:val="0"/>
          <w:marBottom w:val="0"/>
          <w:divBdr>
            <w:top w:val="none" w:sz="0" w:space="0" w:color="auto"/>
            <w:left w:val="none" w:sz="0" w:space="0" w:color="auto"/>
            <w:bottom w:val="none" w:sz="0" w:space="0" w:color="auto"/>
            <w:right w:val="none" w:sz="0" w:space="0" w:color="auto"/>
          </w:divBdr>
        </w:div>
        <w:div w:id="474303558">
          <w:marLeft w:val="640"/>
          <w:marRight w:val="0"/>
          <w:marTop w:val="0"/>
          <w:marBottom w:val="0"/>
          <w:divBdr>
            <w:top w:val="none" w:sz="0" w:space="0" w:color="auto"/>
            <w:left w:val="none" w:sz="0" w:space="0" w:color="auto"/>
            <w:bottom w:val="none" w:sz="0" w:space="0" w:color="auto"/>
            <w:right w:val="none" w:sz="0" w:space="0" w:color="auto"/>
          </w:divBdr>
        </w:div>
        <w:div w:id="1234391002">
          <w:marLeft w:val="640"/>
          <w:marRight w:val="0"/>
          <w:marTop w:val="0"/>
          <w:marBottom w:val="0"/>
          <w:divBdr>
            <w:top w:val="none" w:sz="0" w:space="0" w:color="auto"/>
            <w:left w:val="none" w:sz="0" w:space="0" w:color="auto"/>
            <w:bottom w:val="none" w:sz="0" w:space="0" w:color="auto"/>
            <w:right w:val="none" w:sz="0" w:space="0" w:color="auto"/>
          </w:divBdr>
        </w:div>
        <w:div w:id="1902593625">
          <w:marLeft w:val="640"/>
          <w:marRight w:val="0"/>
          <w:marTop w:val="0"/>
          <w:marBottom w:val="0"/>
          <w:divBdr>
            <w:top w:val="none" w:sz="0" w:space="0" w:color="auto"/>
            <w:left w:val="none" w:sz="0" w:space="0" w:color="auto"/>
            <w:bottom w:val="none" w:sz="0" w:space="0" w:color="auto"/>
            <w:right w:val="none" w:sz="0" w:space="0" w:color="auto"/>
          </w:divBdr>
        </w:div>
        <w:div w:id="1875192696">
          <w:marLeft w:val="640"/>
          <w:marRight w:val="0"/>
          <w:marTop w:val="0"/>
          <w:marBottom w:val="0"/>
          <w:divBdr>
            <w:top w:val="none" w:sz="0" w:space="0" w:color="auto"/>
            <w:left w:val="none" w:sz="0" w:space="0" w:color="auto"/>
            <w:bottom w:val="none" w:sz="0" w:space="0" w:color="auto"/>
            <w:right w:val="none" w:sz="0" w:space="0" w:color="auto"/>
          </w:divBdr>
        </w:div>
        <w:div w:id="1092822119">
          <w:marLeft w:val="640"/>
          <w:marRight w:val="0"/>
          <w:marTop w:val="0"/>
          <w:marBottom w:val="0"/>
          <w:divBdr>
            <w:top w:val="none" w:sz="0" w:space="0" w:color="auto"/>
            <w:left w:val="none" w:sz="0" w:space="0" w:color="auto"/>
            <w:bottom w:val="none" w:sz="0" w:space="0" w:color="auto"/>
            <w:right w:val="none" w:sz="0" w:space="0" w:color="auto"/>
          </w:divBdr>
        </w:div>
        <w:div w:id="627931517">
          <w:marLeft w:val="640"/>
          <w:marRight w:val="0"/>
          <w:marTop w:val="0"/>
          <w:marBottom w:val="0"/>
          <w:divBdr>
            <w:top w:val="none" w:sz="0" w:space="0" w:color="auto"/>
            <w:left w:val="none" w:sz="0" w:space="0" w:color="auto"/>
            <w:bottom w:val="none" w:sz="0" w:space="0" w:color="auto"/>
            <w:right w:val="none" w:sz="0" w:space="0" w:color="auto"/>
          </w:divBdr>
        </w:div>
        <w:div w:id="1776053389">
          <w:marLeft w:val="640"/>
          <w:marRight w:val="0"/>
          <w:marTop w:val="0"/>
          <w:marBottom w:val="0"/>
          <w:divBdr>
            <w:top w:val="none" w:sz="0" w:space="0" w:color="auto"/>
            <w:left w:val="none" w:sz="0" w:space="0" w:color="auto"/>
            <w:bottom w:val="none" w:sz="0" w:space="0" w:color="auto"/>
            <w:right w:val="none" w:sz="0" w:space="0" w:color="auto"/>
          </w:divBdr>
        </w:div>
        <w:div w:id="225647085">
          <w:marLeft w:val="640"/>
          <w:marRight w:val="0"/>
          <w:marTop w:val="0"/>
          <w:marBottom w:val="0"/>
          <w:divBdr>
            <w:top w:val="none" w:sz="0" w:space="0" w:color="auto"/>
            <w:left w:val="none" w:sz="0" w:space="0" w:color="auto"/>
            <w:bottom w:val="none" w:sz="0" w:space="0" w:color="auto"/>
            <w:right w:val="none" w:sz="0" w:space="0" w:color="auto"/>
          </w:divBdr>
        </w:div>
        <w:div w:id="658383766">
          <w:marLeft w:val="640"/>
          <w:marRight w:val="0"/>
          <w:marTop w:val="0"/>
          <w:marBottom w:val="0"/>
          <w:divBdr>
            <w:top w:val="none" w:sz="0" w:space="0" w:color="auto"/>
            <w:left w:val="none" w:sz="0" w:space="0" w:color="auto"/>
            <w:bottom w:val="none" w:sz="0" w:space="0" w:color="auto"/>
            <w:right w:val="none" w:sz="0" w:space="0" w:color="auto"/>
          </w:divBdr>
        </w:div>
        <w:div w:id="1329864257">
          <w:marLeft w:val="640"/>
          <w:marRight w:val="0"/>
          <w:marTop w:val="0"/>
          <w:marBottom w:val="0"/>
          <w:divBdr>
            <w:top w:val="none" w:sz="0" w:space="0" w:color="auto"/>
            <w:left w:val="none" w:sz="0" w:space="0" w:color="auto"/>
            <w:bottom w:val="none" w:sz="0" w:space="0" w:color="auto"/>
            <w:right w:val="none" w:sz="0" w:space="0" w:color="auto"/>
          </w:divBdr>
        </w:div>
        <w:div w:id="762990083">
          <w:marLeft w:val="640"/>
          <w:marRight w:val="0"/>
          <w:marTop w:val="0"/>
          <w:marBottom w:val="0"/>
          <w:divBdr>
            <w:top w:val="none" w:sz="0" w:space="0" w:color="auto"/>
            <w:left w:val="none" w:sz="0" w:space="0" w:color="auto"/>
            <w:bottom w:val="none" w:sz="0" w:space="0" w:color="auto"/>
            <w:right w:val="none" w:sz="0" w:space="0" w:color="auto"/>
          </w:divBdr>
        </w:div>
        <w:div w:id="1888225151">
          <w:marLeft w:val="640"/>
          <w:marRight w:val="0"/>
          <w:marTop w:val="0"/>
          <w:marBottom w:val="0"/>
          <w:divBdr>
            <w:top w:val="none" w:sz="0" w:space="0" w:color="auto"/>
            <w:left w:val="none" w:sz="0" w:space="0" w:color="auto"/>
            <w:bottom w:val="none" w:sz="0" w:space="0" w:color="auto"/>
            <w:right w:val="none" w:sz="0" w:space="0" w:color="auto"/>
          </w:divBdr>
        </w:div>
        <w:div w:id="630745068">
          <w:marLeft w:val="640"/>
          <w:marRight w:val="0"/>
          <w:marTop w:val="0"/>
          <w:marBottom w:val="0"/>
          <w:divBdr>
            <w:top w:val="none" w:sz="0" w:space="0" w:color="auto"/>
            <w:left w:val="none" w:sz="0" w:space="0" w:color="auto"/>
            <w:bottom w:val="none" w:sz="0" w:space="0" w:color="auto"/>
            <w:right w:val="none" w:sz="0" w:space="0" w:color="auto"/>
          </w:divBdr>
        </w:div>
      </w:divsChild>
    </w:div>
    <w:div w:id="1915163739">
      <w:bodyDiv w:val="1"/>
      <w:marLeft w:val="0"/>
      <w:marRight w:val="0"/>
      <w:marTop w:val="0"/>
      <w:marBottom w:val="0"/>
      <w:divBdr>
        <w:top w:val="none" w:sz="0" w:space="0" w:color="auto"/>
        <w:left w:val="none" w:sz="0" w:space="0" w:color="auto"/>
        <w:bottom w:val="none" w:sz="0" w:space="0" w:color="auto"/>
        <w:right w:val="none" w:sz="0" w:space="0" w:color="auto"/>
      </w:divBdr>
      <w:divsChild>
        <w:div w:id="806507816">
          <w:marLeft w:val="0"/>
          <w:marRight w:val="0"/>
          <w:marTop w:val="0"/>
          <w:marBottom w:val="0"/>
          <w:divBdr>
            <w:top w:val="none" w:sz="0" w:space="0" w:color="auto"/>
            <w:left w:val="none" w:sz="0" w:space="0" w:color="auto"/>
            <w:bottom w:val="none" w:sz="0" w:space="0" w:color="auto"/>
            <w:right w:val="none" w:sz="0" w:space="0" w:color="auto"/>
          </w:divBdr>
          <w:divsChild>
            <w:div w:id="934825023">
              <w:marLeft w:val="0"/>
              <w:marRight w:val="0"/>
              <w:marTop w:val="0"/>
              <w:marBottom w:val="0"/>
              <w:divBdr>
                <w:top w:val="none" w:sz="0" w:space="0" w:color="auto"/>
                <w:left w:val="none" w:sz="0" w:space="0" w:color="auto"/>
                <w:bottom w:val="none" w:sz="0" w:space="0" w:color="auto"/>
                <w:right w:val="none" w:sz="0" w:space="0" w:color="auto"/>
              </w:divBdr>
              <w:divsChild>
                <w:div w:id="21001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956">
      <w:bodyDiv w:val="1"/>
      <w:marLeft w:val="0"/>
      <w:marRight w:val="0"/>
      <w:marTop w:val="0"/>
      <w:marBottom w:val="0"/>
      <w:divBdr>
        <w:top w:val="none" w:sz="0" w:space="0" w:color="auto"/>
        <w:left w:val="none" w:sz="0" w:space="0" w:color="auto"/>
        <w:bottom w:val="none" w:sz="0" w:space="0" w:color="auto"/>
        <w:right w:val="none" w:sz="0" w:space="0" w:color="auto"/>
      </w:divBdr>
      <w:divsChild>
        <w:div w:id="440303589">
          <w:marLeft w:val="640"/>
          <w:marRight w:val="0"/>
          <w:marTop w:val="0"/>
          <w:marBottom w:val="0"/>
          <w:divBdr>
            <w:top w:val="none" w:sz="0" w:space="0" w:color="auto"/>
            <w:left w:val="none" w:sz="0" w:space="0" w:color="auto"/>
            <w:bottom w:val="none" w:sz="0" w:space="0" w:color="auto"/>
            <w:right w:val="none" w:sz="0" w:space="0" w:color="auto"/>
          </w:divBdr>
        </w:div>
        <w:div w:id="699860816">
          <w:marLeft w:val="640"/>
          <w:marRight w:val="0"/>
          <w:marTop w:val="0"/>
          <w:marBottom w:val="0"/>
          <w:divBdr>
            <w:top w:val="none" w:sz="0" w:space="0" w:color="auto"/>
            <w:left w:val="none" w:sz="0" w:space="0" w:color="auto"/>
            <w:bottom w:val="none" w:sz="0" w:space="0" w:color="auto"/>
            <w:right w:val="none" w:sz="0" w:space="0" w:color="auto"/>
          </w:divBdr>
        </w:div>
        <w:div w:id="565456462">
          <w:marLeft w:val="640"/>
          <w:marRight w:val="0"/>
          <w:marTop w:val="0"/>
          <w:marBottom w:val="0"/>
          <w:divBdr>
            <w:top w:val="none" w:sz="0" w:space="0" w:color="auto"/>
            <w:left w:val="none" w:sz="0" w:space="0" w:color="auto"/>
            <w:bottom w:val="none" w:sz="0" w:space="0" w:color="auto"/>
            <w:right w:val="none" w:sz="0" w:space="0" w:color="auto"/>
          </w:divBdr>
        </w:div>
        <w:div w:id="1864127055">
          <w:marLeft w:val="640"/>
          <w:marRight w:val="0"/>
          <w:marTop w:val="0"/>
          <w:marBottom w:val="0"/>
          <w:divBdr>
            <w:top w:val="none" w:sz="0" w:space="0" w:color="auto"/>
            <w:left w:val="none" w:sz="0" w:space="0" w:color="auto"/>
            <w:bottom w:val="none" w:sz="0" w:space="0" w:color="auto"/>
            <w:right w:val="none" w:sz="0" w:space="0" w:color="auto"/>
          </w:divBdr>
        </w:div>
        <w:div w:id="1109617488">
          <w:marLeft w:val="640"/>
          <w:marRight w:val="0"/>
          <w:marTop w:val="0"/>
          <w:marBottom w:val="0"/>
          <w:divBdr>
            <w:top w:val="none" w:sz="0" w:space="0" w:color="auto"/>
            <w:left w:val="none" w:sz="0" w:space="0" w:color="auto"/>
            <w:bottom w:val="none" w:sz="0" w:space="0" w:color="auto"/>
            <w:right w:val="none" w:sz="0" w:space="0" w:color="auto"/>
          </w:divBdr>
        </w:div>
        <w:div w:id="2031253087">
          <w:marLeft w:val="640"/>
          <w:marRight w:val="0"/>
          <w:marTop w:val="0"/>
          <w:marBottom w:val="0"/>
          <w:divBdr>
            <w:top w:val="none" w:sz="0" w:space="0" w:color="auto"/>
            <w:left w:val="none" w:sz="0" w:space="0" w:color="auto"/>
            <w:bottom w:val="none" w:sz="0" w:space="0" w:color="auto"/>
            <w:right w:val="none" w:sz="0" w:space="0" w:color="auto"/>
          </w:divBdr>
        </w:div>
        <w:div w:id="1419714500">
          <w:marLeft w:val="640"/>
          <w:marRight w:val="0"/>
          <w:marTop w:val="0"/>
          <w:marBottom w:val="0"/>
          <w:divBdr>
            <w:top w:val="none" w:sz="0" w:space="0" w:color="auto"/>
            <w:left w:val="none" w:sz="0" w:space="0" w:color="auto"/>
            <w:bottom w:val="none" w:sz="0" w:space="0" w:color="auto"/>
            <w:right w:val="none" w:sz="0" w:space="0" w:color="auto"/>
          </w:divBdr>
        </w:div>
        <w:div w:id="674959299">
          <w:marLeft w:val="640"/>
          <w:marRight w:val="0"/>
          <w:marTop w:val="0"/>
          <w:marBottom w:val="0"/>
          <w:divBdr>
            <w:top w:val="none" w:sz="0" w:space="0" w:color="auto"/>
            <w:left w:val="none" w:sz="0" w:space="0" w:color="auto"/>
            <w:bottom w:val="none" w:sz="0" w:space="0" w:color="auto"/>
            <w:right w:val="none" w:sz="0" w:space="0" w:color="auto"/>
          </w:divBdr>
        </w:div>
        <w:div w:id="762917673">
          <w:marLeft w:val="640"/>
          <w:marRight w:val="0"/>
          <w:marTop w:val="0"/>
          <w:marBottom w:val="0"/>
          <w:divBdr>
            <w:top w:val="none" w:sz="0" w:space="0" w:color="auto"/>
            <w:left w:val="none" w:sz="0" w:space="0" w:color="auto"/>
            <w:bottom w:val="none" w:sz="0" w:space="0" w:color="auto"/>
            <w:right w:val="none" w:sz="0" w:space="0" w:color="auto"/>
          </w:divBdr>
        </w:div>
        <w:div w:id="854224746">
          <w:marLeft w:val="640"/>
          <w:marRight w:val="0"/>
          <w:marTop w:val="0"/>
          <w:marBottom w:val="0"/>
          <w:divBdr>
            <w:top w:val="none" w:sz="0" w:space="0" w:color="auto"/>
            <w:left w:val="none" w:sz="0" w:space="0" w:color="auto"/>
            <w:bottom w:val="none" w:sz="0" w:space="0" w:color="auto"/>
            <w:right w:val="none" w:sz="0" w:space="0" w:color="auto"/>
          </w:divBdr>
        </w:div>
        <w:div w:id="1513102088">
          <w:marLeft w:val="640"/>
          <w:marRight w:val="0"/>
          <w:marTop w:val="0"/>
          <w:marBottom w:val="0"/>
          <w:divBdr>
            <w:top w:val="none" w:sz="0" w:space="0" w:color="auto"/>
            <w:left w:val="none" w:sz="0" w:space="0" w:color="auto"/>
            <w:bottom w:val="none" w:sz="0" w:space="0" w:color="auto"/>
            <w:right w:val="none" w:sz="0" w:space="0" w:color="auto"/>
          </w:divBdr>
        </w:div>
        <w:div w:id="84152994">
          <w:marLeft w:val="640"/>
          <w:marRight w:val="0"/>
          <w:marTop w:val="0"/>
          <w:marBottom w:val="0"/>
          <w:divBdr>
            <w:top w:val="none" w:sz="0" w:space="0" w:color="auto"/>
            <w:left w:val="none" w:sz="0" w:space="0" w:color="auto"/>
            <w:bottom w:val="none" w:sz="0" w:space="0" w:color="auto"/>
            <w:right w:val="none" w:sz="0" w:space="0" w:color="auto"/>
          </w:divBdr>
        </w:div>
        <w:div w:id="1663850369">
          <w:marLeft w:val="640"/>
          <w:marRight w:val="0"/>
          <w:marTop w:val="0"/>
          <w:marBottom w:val="0"/>
          <w:divBdr>
            <w:top w:val="none" w:sz="0" w:space="0" w:color="auto"/>
            <w:left w:val="none" w:sz="0" w:space="0" w:color="auto"/>
            <w:bottom w:val="none" w:sz="0" w:space="0" w:color="auto"/>
            <w:right w:val="none" w:sz="0" w:space="0" w:color="auto"/>
          </w:divBdr>
        </w:div>
        <w:div w:id="209927499">
          <w:marLeft w:val="640"/>
          <w:marRight w:val="0"/>
          <w:marTop w:val="0"/>
          <w:marBottom w:val="0"/>
          <w:divBdr>
            <w:top w:val="none" w:sz="0" w:space="0" w:color="auto"/>
            <w:left w:val="none" w:sz="0" w:space="0" w:color="auto"/>
            <w:bottom w:val="none" w:sz="0" w:space="0" w:color="auto"/>
            <w:right w:val="none" w:sz="0" w:space="0" w:color="auto"/>
          </w:divBdr>
        </w:div>
        <w:div w:id="1948341541">
          <w:marLeft w:val="640"/>
          <w:marRight w:val="0"/>
          <w:marTop w:val="0"/>
          <w:marBottom w:val="0"/>
          <w:divBdr>
            <w:top w:val="none" w:sz="0" w:space="0" w:color="auto"/>
            <w:left w:val="none" w:sz="0" w:space="0" w:color="auto"/>
            <w:bottom w:val="none" w:sz="0" w:space="0" w:color="auto"/>
            <w:right w:val="none" w:sz="0" w:space="0" w:color="auto"/>
          </w:divBdr>
        </w:div>
        <w:div w:id="2076003666">
          <w:marLeft w:val="640"/>
          <w:marRight w:val="0"/>
          <w:marTop w:val="0"/>
          <w:marBottom w:val="0"/>
          <w:divBdr>
            <w:top w:val="none" w:sz="0" w:space="0" w:color="auto"/>
            <w:left w:val="none" w:sz="0" w:space="0" w:color="auto"/>
            <w:bottom w:val="none" w:sz="0" w:space="0" w:color="auto"/>
            <w:right w:val="none" w:sz="0" w:space="0" w:color="auto"/>
          </w:divBdr>
        </w:div>
        <w:div w:id="1539466410">
          <w:marLeft w:val="640"/>
          <w:marRight w:val="0"/>
          <w:marTop w:val="0"/>
          <w:marBottom w:val="0"/>
          <w:divBdr>
            <w:top w:val="none" w:sz="0" w:space="0" w:color="auto"/>
            <w:left w:val="none" w:sz="0" w:space="0" w:color="auto"/>
            <w:bottom w:val="none" w:sz="0" w:space="0" w:color="auto"/>
            <w:right w:val="none" w:sz="0" w:space="0" w:color="auto"/>
          </w:divBdr>
        </w:div>
      </w:divsChild>
    </w:div>
    <w:div w:id="1941523396">
      <w:bodyDiv w:val="1"/>
      <w:marLeft w:val="0"/>
      <w:marRight w:val="0"/>
      <w:marTop w:val="0"/>
      <w:marBottom w:val="0"/>
      <w:divBdr>
        <w:top w:val="none" w:sz="0" w:space="0" w:color="auto"/>
        <w:left w:val="none" w:sz="0" w:space="0" w:color="auto"/>
        <w:bottom w:val="none" w:sz="0" w:space="0" w:color="auto"/>
        <w:right w:val="none" w:sz="0" w:space="0" w:color="auto"/>
      </w:divBdr>
      <w:divsChild>
        <w:div w:id="1791511510">
          <w:marLeft w:val="0"/>
          <w:marRight w:val="0"/>
          <w:marTop w:val="0"/>
          <w:marBottom w:val="0"/>
          <w:divBdr>
            <w:top w:val="none" w:sz="0" w:space="0" w:color="auto"/>
            <w:left w:val="none" w:sz="0" w:space="0" w:color="auto"/>
            <w:bottom w:val="none" w:sz="0" w:space="0" w:color="auto"/>
            <w:right w:val="none" w:sz="0" w:space="0" w:color="auto"/>
          </w:divBdr>
          <w:divsChild>
            <w:div w:id="1747142467">
              <w:marLeft w:val="0"/>
              <w:marRight w:val="0"/>
              <w:marTop w:val="0"/>
              <w:marBottom w:val="0"/>
              <w:divBdr>
                <w:top w:val="none" w:sz="0" w:space="0" w:color="auto"/>
                <w:left w:val="none" w:sz="0" w:space="0" w:color="auto"/>
                <w:bottom w:val="none" w:sz="0" w:space="0" w:color="auto"/>
                <w:right w:val="none" w:sz="0" w:space="0" w:color="auto"/>
              </w:divBdr>
              <w:divsChild>
                <w:div w:id="1595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798195">
      <w:bodyDiv w:val="1"/>
      <w:marLeft w:val="0"/>
      <w:marRight w:val="0"/>
      <w:marTop w:val="0"/>
      <w:marBottom w:val="0"/>
      <w:divBdr>
        <w:top w:val="none" w:sz="0" w:space="0" w:color="auto"/>
        <w:left w:val="none" w:sz="0" w:space="0" w:color="auto"/>
        <w:bottom w:val="none" w:sz="0" w:space="0" w:color="auto"/>
        <w:right w:val="none" w:sz="0" w:space="0" w:color="auto"/>
      </w:divBdr>
      <w:divsChild>
        <w:div w:id="819880766">
          <w:marLeft w:val="0"/>
          <w:marRight w:val="0"/>
          <w:marTop w:val="0"/>
          <w:marBottom w:val="0"/>
          <w:divBdr>
            <w:top w:val="none" w:sz="0" w:space="0" w:color="auto"/>
            <w:left w:val="none" w:sz="0" w:space="0" w:color="auto"/>
            <w:bottom w:val="none" w:sz="0" w:space="0" w:color="auto"/>
            <w:right w:val="none" w:sz="0" w:space="0" w:color="auto"/>
          </w:divBdr>
          <w:divsChild>
            <w:div w:id="286082344">
              <w:marLeft w:val="0"/>
              <w:marRight w:val="0"/>
              <w:marTop w:val="0"/>
              <w:marBottom w:val="0"/>
              <w:divBdr>
                <w:top w:val="none" w:sz="0" w:space="0" w:color="auto"/>
                <w:left w:val="none" w:sz="0" w:space="0" w:color="auto"/>
                <w:bottom w:val="none" w:sz="0" w:space="0" w:color="auto"/>
                <w:right w:val="none" w:sz="0" w:space="0" w:color="auto"/>
              </w:divBdr>
              <w:divsChild>
                <w:div w:id="56100928">
                  <w:marLeft w:val="0"/>
                  <w:marRight w:val="0"/>
                  <w:marTop w:val="0"/>
                  <w:marBottom w:val="0"/>
                  <w:divBdr>
                    <w:top w:val="none" w:sz="0" w:space="0" w:color="auto"/>
                    <w:left w:val="none" w:sz="0" w:space="0" w:color="auto"/>
                    <w:bottom w:val="none" w:sz="0" w:space="0" w:color="auto"/>
                    <w:right w:val="none" w:sz="0" w:space="0" w:color="auto"/>
                  </w:divBdr>
                  <w:divsChild>
                    <w:div w:id="1044986250">
                      <w:marLeft w:val="0"/>
                      <w:marRight w:val="0"/>
                      <w:marTop w:val="0"/>
                      <w:marBottom w:val="0"/>
                      <w:divBdr>
                        <w:top w:val="none" w:sz="0" w:space="0" w:color="auto"/>
                        <w:left w:val="none" w:sz="0" w:space="0" w:color="auto"/>
                        <w:bottom w:val="none" w:sz="0" w:space="0" w:color="auto"/>
                        <w:right w:val="none" w:sz="0" w:space="0" w:color="auto"/>
                      </w:divBdr>
                    </w:div>
                  </w:divsChild>
                </w:div>
                <w:div w:id="408582285">
                  <w:marLeft w:val="0"/>
                  <w:marRight w:val="0"/>
                  <w:marTop w:val="0"/>
                  <w:marBottom w:val="0"/>
                  <w:divBdr>
                    <w:top w:val="none" w:sz="0" w:space="0" w:color="auto"/>
                    <w:left w:val="none" w:sz="0" w:space="0" w:color="auto"/>
                    <w:bottom w:val="none" w:sz="0" w:space="0" w:color="auto"/>
                    <w:right w:val="none" w:sz="0" w:space="0" w:color="auto"/>
                  </w:divBdr>
                  <w:divsChild>
                    <w:div w:id="105320753">
                      <w:marLeft w:val="0"/>
                      <w:marRight w:val="0"/>
                      <w:marTop w:val="0"/>
                      <w:marBottom w:val="0"/>
                      <w:divBdr>
                        <w:top w:val="none" w:sz="0" w:space="0" w:color="auto"/>
                        <w:left w:val="none" w:sz="0" w:space="0" w:color="auto"/>
                        <w:bottom w:val="none" w:sz="0" w:space="0" w:color="auto"/>
                        <w:right w:val="none" w:sz="0" w:space="0" w:color="auto"/>
                      </w:divBdr>
                    </w:div>
                  </w:divsChild>
                </w:div>
                <w:div w:id="1437483026">
                  <w:marLeft w:val="0"/>
                  <w:marRight w:val="0"/>
                  <w:marTop w:val="0"/>
                  <w:marBottom w:val="0"/>
                  <w:divBdr>
                    <w:top w:val="none" w:sz="0" w:space="0" w:color="auto"/>
                    <w:left w:val="none" w:sz="0" w:space="0" w:color="auto"/>
                    <w:bottom w:val="none" w:sz="0" w:space="0" w:color="auto"/>
                    <w:right w:val="none" w:sz="0" w:space="0" w:color="auto"/>
                  </w:divBdr>
                  <w:divsChild>
                    <w:div w:id="19369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89265">
      <w:bodyDiv w:val="1"/>
      <w:marLeft w:val="0"/>
      <w:marRight w:val="0"/>
      <w:marTop w:val="0"/>
      <w:marBottom w:val="0"/>
      <w:divBdr>
        <w:top w:val="none" w:sz="0" w:space="0" w:color="auto"/>
        <w:left w:val="none" w:sz="0" w:space="0" w:color="auto"/>
        <w:bottom w:val="none" w:sz="0" w:space="0" w:color="auto"/>
        <w:right w:val="none" w:sz="0" w:space="0" w:color="auto"/>
      </w:divBdr>
      <w:divsChild>
        <w:div w:id="621769042">
          <w:marLeft w:val="0"/>
          <w:marRight w:val="0"/>
          <w:marTop w:val="0"/>
          <w:marBottom w:val="0"/>
          <w:divBdr>
            <w:top w:val="none" w:sz="0" w:space="0" w:color="auto"/>
            <w:left w:val="none" w:sz="0" w:space="0" w:color="auto"/>
            <w:bottom w:val="none" w:sz="0" w:space="0" w:color="auto"/>
            <w:right w:val="none" w:sz="0" w:space="0" w:color="auto"/>
          </w:divBdr>
          <w:divsChild>
            <w:div w:id="538326040">
              <w:marLeft w:val="0"/>
              <w:marRight w:val="0"/>
              <w:marTop w:val="0"/>
              <w:marBottom w:val="0"/>
              <w:divBdr>
                <w:top w:val="none" w:sz="0" w:space="0" w:color="auto"/>
                <w:left w:val="none" w:sz="0" w:space="0" w:color="auto"/>
                <w:bottom w:val="none" w:sz="0" w:space="0" w:color="auto"/>
                <w:right w:val="none" w:sz="0" w:space="0" w:color="auto"/>
              </w:divBdr>
              <w:divsChild>
                <w:div w:id="2098286812">
                  <w:marLeft w:val="0"/>
                  <w:marRight w:val="0"/>
                  <w:marTop w:val="0"/>
                  <w:marBottom w:val="0"/>
                  <w:divBdr>
                    <w:top w:val="none" w:sz="0" w:space="0" w:color="auto"/>
                    <w:left w:val="none" w:sz="0" w:space="0" w:color="auto"/>
                    <w:bottom w:val="none" w:sz="0" w:space="0" w:color="auto"/>
                    <w:right w:val="none" w:sz="0" w:space="0" w:color="auto"/>
                  </w:divBdr>
                  <w:divsChild>
                    <w:div w:id="2406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61219">
      <w:bodyDiv w:val="1"/>
      <w:marLeft w:val="0"/>
      <w:marRight w:val="0"/>
      <w:marTop w:val="0"/>
      <w:marBottom w:val="0"/>
      <w:divBdr>
        <w:top w:val="none" w:sz="0" w:space="0" w:color="auto"/>
        <w:left w:val="none" w:sz="0" w:space="0" w:color="auto"/>
        <w:bottom w:val="none" w:sz="0" w:space="0" w:color="auto"/>
        <w:right w:val="none" w:sz="0" w:space="0" w:color="auto"/>
      </w:divBdr>
      <w:divsChild>
        <w:div w:id="817068117">
          <w:marLeft w:val="0"/>
          <w:marRight w:val="0"/>
          <w:marTop w:val="0"/>
          <w:marBottom w:val="0"/>
          <w:divBdr>
            <w:top w:val="none" w:sz="0" w:space="0" w:color="auto"/>
            <w:left w:val="none" w:sz="0" w:space="0" w:color="auto"/>
            <w:bottom w:val="none" w:sz="0" w:space="0" w:color="auto"/>
            <w:right w:val="none" w:sz="0" w:space="0" w:color="auto"/>
          </w:divBdr>
          <w:divsChild>
            <w:div w:id="829104345">
              <w:marLeft w:val="0"/>
              <w:marRight w:val="0"/>
              <w:marTop w:val="0"/>
              <w:marBottom w:val="0"/>
              <w:divBdr>
                <w:top w:val="none" w:sz="0" w:space="0" w:color="auto"/>
                <w:left w:val="none" w:sz="0" w:space="0" w:color="auto"/>
                <w:bottom w:val="none" w:sz="0" w:space="0" w:color="auto"/>
                <w:right w:val="none" w:sz="0" w:space="0" w:color="auto"/>
              </w:divBdr>
              <w:divsChild>
                <w:div w:id="14938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0646">
      <w:bodyDiv w:val="1"/>
      <w:marLeft w:val="0"/>
      <w:marRight w:val="0"/>
      <w:marTop w:val="0"/>
      <w:marBottom w:val="0"/>
      <w:divBdr>
        <w:top w:val="none" w:sz="0" w:space="0" w:color="auto"/>
        <w:left w:val="none" w:sz="0" w:space="0" w:color="auto"/>
        <w:bottom w:val="none" w:sz="0" w:space="0" w:color="auto"/>
        <w:right w:val="none" w:sz="0" w:space="0" w:color="auto"/>
      </w:divBdr>
      <w:divsChild>
        <w:div w:id="1035810139">
          <w:marLeft w:val="0"/>
          <w:marRight w:val="0"/>
          <w:marTop w:val="0"/>
          <w:marBottom w:val="0"/>
          <w:divBdr>
            <w:top w:val="none" w:sz="0" w:space="0" w:color="auto"/>
            <w:left w:val="none" w:sz="0" w:space="0" w:color="auto"/>
            <w:bottom w:val="none" w:sz="0" w:space="0" w:color="auto"/>
            <w:right w:val="none" w:sz="0" w:space="0" w:color="auto"/>
          </w:divBdr>
          <w:divsChild>
            <w:div w:id="1918128672">
              <w:marLeft w:val="0"/>
              <w:marRight w:val="0"/>
              <w:marTop w:val="0"/>
              <w:marBottom w:val="0"/>
              <w:divBdr>
                <w:top w:val="none" w:sz="0" w:space="0" w:color="auto"/>
                <w:left w:val="none" w:sz="0" w:space="0" w:color="auto"/>
                <w:bottom w:val="none" w:sz="0" w:space="0" w:color="auto"/>
                <w:right w:val="none" w:sz="0" w:space="0" w:color="auto"/>
              </w:divBdr>
              <w:divsChild>
                <w:div w:id="18399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3547">
      <w:bodyDiv w:val="1"/>
      <w:marLeft w:val="0"/>
      <w:marRight w:val="0"/>
      <w:marTop w:val="0"/>
      <w:marBottom w:val="0"/>
      <w:divBdr>
        <w:top w:val="none" w:sz="0" w:space="0" w:color="auto"/>
        <w:left w:val="none" w:sz="0" w:space="0" w:color="auto"/>
        <w:bottom w:val="none" w:sz="0" w:space="0" w:color="auto"/>
        <w:right w:val="none" w:sz="0" w:space="0" w:color="auto"/>
      </w:divBdr>
      <w:divsChild>
        <w:div w:id="1514303993">
          <w:marLeft w:val="0"/>
          <w:marRight w:val="0"/>
          <w:marTop w:val="0"/>
          <w:marBottom w:val="0"/>
          <w:divBdr>
            <w:top w:val="none" w:sz="0" w:space="0" w:color="auto"/>
            <w:left w:val="none" w:sz="0" w:space="0" w:color="auto"/>
            <w:bottom w:val="none" w:sz="0" w:space="0" w:color="auto"/>
            <w:right w:val="none" w:sz="0" w:space="0" w:color="auto"/>
          </w:divBdr>
          <w:divsChild>
            <w:div w:id="1130443945">
              <w:marLeft w:val="0"/>
              <w:marRight w:val="0"/>
              <w:marTop w:val="0"/>
              <w:marBottom w:val="0"/>
              <w:divBdr>
                <w:top w:val="none" w:sz="0" w:space="0" w:color="auto"/>
                <w:left w:val="none" w:sz="0" w:space="0" w:color="auto"/>
                <w:bottom w:val="none" w:sz="0" w:space="0" w:color="auto"/>
                <w:right w:val="none" w:sz="0" w:space="0" w:color="auto"/>
              </w:divBdr>
              <w:divsChild>
                <w:div w:id="11109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0369">
      <w:bodyDiv w:val="1"/>
      <w:marLeft w:val="0"/>
      <w:marRight w:val="0"/>
      <w:marTop w:val="0"/>
      <w:marBottom w:val="0"/>
      <w:divBdr>
        <w:top w:val="none" w:sz="0" w:space="0" w:color="auto"/>
        <w:left w:val="none" w:sz="0" w:space="0" w:color="auto"/>
        <w:bottom w:val="none" w:sz="0" w:space="0" w:color="auto"/>
        <w:right w:val="none" w:sz="0" w:space="0" w:color="auto"/>
      </w:divBdr>
    </w:div>
    <w:div w:id="1995064430">
      <w:bodyDiv w:val="1"/>
      <w:marLeft w:val="0"/>
      <w:marRight w:val="0"/>
      <w:marTop w:val="0"/>
      <w:marBottom w:val="0"/>
      <w:divBdr>
        <w:top w:val="none" w:sz="0" w:space="0" w:color="auto"/>
        <w:left w:val="none" w:sz="0" w:space="0" w:color="auto"/>
        <w:bottom w:val="none" w:sz="0" w:space="0" w:color="auto"/>
        <w:right w:val="none" w:sz="0" w:space="0" w:color="auto"/>
      </w:divBdr>
      <w:divsChild>
        <w:div w:id="1227765727">
          <w:marLeft w:val="0"/>
          <w:marRight w:val="0"/>
          <w:marTop w:val="0"/>
          <w:marBottom w:val="0"/>
          <w:divBdr>
            <w:top w:val="none" w:sz="0" w:space="0" w:color="auto"/>
            <w:left w:val="none" w:sz="0" w:space="0" w:color="auto"/>
            <w:bottom w:val="none" w:sz="0" w:space="0" w:color="auto"/>
            <w:right w:val="none" w:sz="0" w:space="0" w:color="auto"/>
          </w:divBdr>
          <w:divsChild>
            <w:div w:id="249970678">
              <w:marLeft w:val="0"/>
              <w:marRight w:val="0"/>
              <w:marTop w:val="0"/>
              <w:marBottom w:val="0"/>
              <w:divBdr>
                <w:top w:val="none" w:sz="0" w:space="0" w:color="auto"/>
                <w:left w:val="none" w:sz="0" w:space="0" w:color="auto"/>
                <w:bottom w:val="none" w:sz="0" w:space="0" w:color="auto"/>
                <w:right w:val="none" w:sz="0" w:space="0" w:color="auto"/>
              </w:divBdr>
              <w:divsChild>
                <w:div w:id="19417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72809">
      <w:bodyDiv w:val="1"/>
      <w:marLeft w:val="0"/>
      <w:marRight w:val="0"/>
      <w:marTop w:val="0"/>
      <w:marBottom w:val="0"/>
      <w:divBdr>
        <w:top w:val="none" w:sz="0" w:space="0" w:color="auto"/>
        <w:left w:val="none" w:sz="0" w:space="0" w:color="auto"/>
        <w:bottom w:val="none" w:sz="0" w:space="0" w:color="auto"/>
        <w:right w:val="none" w:sz="0" w:space="0" w:color="auto"/>
      </w:divBdr>
    </w:div>
    <w:div w:id="2021200912">
      <w:bodyDiv w:val="1"/>
      <w:marLeft w:val="0"/>
      <w:marRight w:val="0"/>
      <w:marTop w:val="0"/>
      <w:marBottom w:val="0"/>
      <w:divBdr>
        <w:top w:val="none" w:sz="0" w:space="0" w:color="auto"/>
        <w:left w:val="none" w:sz="0" w:space="0" w:color="auto"/>
        <w:bottom w:val="none" w:sz="0" w:space="0" w:color="auto"/>
        <w:right w:val="none" w:sz="0" w:space="0" w:color="auto"/>
      </w:divBdr>
    </w:div>
    <w:div w:id="2023702900">
      <w:bodyDiv w:val="1"/>
      <w:marLeft w:val="0"/>
      <w:marRight w:val="0"/>
      <w:marTop w:val="0"/>
      <w:marBottom w:val="0"/>
      <w:divBdr>
        <w:top w:val="none" w:sz="0" w:space="0" w:color="auto"/>
        <w:left w:val="none" w:sz="0" w:space="0" w:color="auto"/>
        <w:bottom w:val="none" w:sz="0" w:space="0" w:color="auto"/>
        <w:right w:val="none" w:sz="0" w:space="0" w:color="auto"/>
      </w:divBdr>
      <w:divsChild>
        <w:div w:id="231623114">
          <w:marLeft w:val="640"/>
          <w:marRight w:val="0"/>
          <w:marTop w:val="0"/>
          <w:marBottom w:val="0"/>
          <w:divBdr>
            <w:top w:val="none" w:sz="0" w:space="0" w:color="auto"/>
            <w:left w:val="none" w:sz="0" w:space="0" w:color="auto"/>
            <w:bottom w:val="none" w:sz="0" w:space="0" w:color="auto"/>
            <w:right w:val="none" w:sz="0" w:space="0" w:color="auto"/>
          </w:divBdr>
        </w:div>
        <w:div w:id="1597130668">
          <w:marLeft w:val="640"/>
          <w:marRight w:val="0"/>
          <w:marTop w:val="0"/>
          <w:marBottom w:val="0"/>
          <w:divBdr>
            <w:top w:val="none" w:sz="0" w:space="0" w:color="auto"/>
            <w:left w:val="none" w:sz="0" w:space="0" w:color="auto"/>
            <w:bottom w:val="none" w:sz="0" w:space="0" w:color="auto"/>
            <w:right w:val="none" w:sz="0" w:space="0" w:color="auto"/>
          </w:divBdr>
        </w:div>
        <w:div w:id="1034960042">
          <w:marLeft w:val="640"/>
          <w:marRight w:val="0"/>
          <w:marTop w:val="0"/>
          <w:marBottom w:val="0"/>
          <w:divBdr>
            <w:top w:val="none" w:sz="0" w:space="0" w:color="auto"/>
            <w:left w:val="none" w:sz="0" w:space="0" w:color="auto"/>
            <w:bottom w:val="none" w:sz="0" w:space="0" w:color="auto"/>
            <w:right w:val="none" w:sz="0" w:space="0" w:color="auto"/>
          </w:divBdr>
        </w:div>
        <w:div w:id="1484005478">
          <w:marLeft w:val="640"/>
          <w:marRight w:val="0"/>
          <w:marTop w:val="0"/>
          <w:marBottom w:val="0"/>
          <w:divBdr>
            <w:top w:val="none" w:sz="0" w:space="0" w:color="auto"/>
            <w:left w:val="none" w:sz="0" w:space="0" w:color="auto"/>
            <w:bottom w:val="none" w:sz="0" w:space="0" w:color="auto"/>
            <w:right w:val="none" w:sz="0" w:space="0" w:color="auto"/>
          </w:divBdr>
        </w:div>
        <w:div w:id="1861044281">
          <w:marLeft w:val="640"/>
          <w:marRight w:val="0"/>
          <w:marTop w:val="0"/>
          <w:marBottom w:val="0"/>
          <w:divBdr>
            <w:top w:val="none" w:sz="0" w:space="0" w:color="auto"/>
            <w:left w:val="none" w:sz="0" w:space="0" w:color="auto"/>
            <w:bottom w:val="none" w:sz="0" w:space="0" w:color="auto"/>
            <w:right w:val="none" w:sz="0" w:space="0" w:color="auto"/>
          </w:divBdr>
        </w:div>
        <w:div w:id="1488939829">
          <w:marLeft w:val="640"/>
          <w:marRight w:val="0"/>
          <w:marTop w:val="0"/>
          <w:marBottom w:val="0"/>
          <w:divBdr>
            <w:top w:val="none" w:sz="0" w:space="0" w:color="auto"/>
            <w:left w:val="none" w:sz="0" w:space="0" w:color="auto"/>
            <w:bottom w:val="none" w:sz="0" w:space="0" w:color="auto"/>
            <w:right w:val="none" w:sz="0" w:space="0" w:color="auto"/>
          </w:divBdr>
        </w:div>
        <w:div w:id="1854224157">
          <w:marLeft w:val="640"/>
          <w:marRight w:val="0"/>
          <w:marTop w:val="0"/>
          <w:marBottom w:val="0"/>
          <w:divBdr>
            <w:top w:val="none" w:sz="0" w:space="0" w:color="auto"/>
            <w:left w:val="none" w:sz="0" w:space="0" w:color="auto"/>
            <w:bottom w:val="none" w:sz="0" w:space="0" w:color="auto"/>
            <w:right w:val="none" w:sz="0" w:space="0" w:color="auto"/>
          </w:divBdr>
        </w:div>
        <w:div w:id="1604918234">
          <w:marLeft w:val="640"/>
          <w:marRight w:val="0"/>
          <w:marTop w:val="0"/>
          <w:marBottom w:val="0"/>
          <w:divBdr>
            <w:top w:val="none" w:sz="0" w:space="0" w:color="auto"/>
            <w:left w:val="none" w:sz="0" w:space="0" w:color="auto"/>
            <w:bottom w:val="none" w:sz="0" w:space="0" w:color="auto"/>
            <w:right w:val="none" w:sz="0" w:space="0" w:color="auto"/>
          </w:divBdr>
        </w:div>
        <w:div w:id="184709639">
          <w:marLeft w:val="640"/>
          <w:marRight w:val="0"/>
          <w:marTop w:val="0"/>
          <w:marBottom w:val="0"/>
          <w:divBdr>
            <w:top w:val="none" w:sz="0" w:space="0" w:color="auto"/>
            <w:left w:val="none" w:sz="0" w:space="0" w:color="auto"/>
            <w:bottom w:val="none" w:sz="0" w:space="0" w:color="auto"/>
            <w:right w:val="none" w:sz="0" w:space="0" w:color="auto"/>
          </w:divBdr>
        </w:div>
        <w:div w:id="739447712">
          <w:marLeft w:val="640"/>
          <w:marRight w:val="0"/>
          <w:marTop w:val="0"/>
          <w:marBottom w:val="0"/>
          <w:divBdr>
            <w:top w:val="none" w:sz="0" w:space="0" w:color="auto"/>
            <w:left w:val="none" w:sz="0" w:space="0" w:color="auto"/>
            <w:bottom w:val="none" w:sz="0" w:space="0" w:color="auto"/>
            <w:right w:val="none" w:sz="0" w:space="0" w:color="auto"/>
          </w:divBdr>
        </w:div>
        <w:div w:id="2074236874">
          <w:marLeft w:val="640"/>
          <w:marRight w:val="0"/>
          <w:marTop w:val="0"/>
          <w:marBottom w:val="0"/>
          <w:divBdr>
            <w:top w:val="none" w:sz="0" w:space="0" w:color="auto"/>
            <w:left w:val="none" w:sz="0" w:space="0" w:color="auto"/>
            <w:bottom w:val="none" w:sz="0" w:space="0" w:color="auto"/>
            <w:right w:val="none" w:sz="0" w:space="0" w:color="auto"/>
          </w:divBdr>
        </w:div>
        <w:div w:id="2046328546">
          <w:marLeft w:val="640"/>
          <w:marRight w:val="0"/>
          <w:marTop w:val="0"/>
          <w:marBottom w:val="0"/>
          <w:divBdr>
            <w:top w:val="none" w:sz="0" w:space="0" w:color="auto"/>
            <w:left w:val="none" w:sz="0" w:space="0" w:color="auto"/>
            <w:bottom w:val="none" w:sz="0" w:space="0" w:color="auto"/>
            <w:right w:val="none" w:sz="0" w:space="0" w:color="auto"/>
          </w:divBdr>
        </w:div>
        <w:div w:id="1071390925">
          <w:marLeft w:val="640"/>
          <w:marRight w:val="0"/>
          <w:marTop w:val="0"/>
          <w:marBottom w:val="0"/>
          <w:divBdr>
            <w:top w:val="none" w:sz="0" w:space="0" w:color="auto"/>
            <w:left w:val="none" w:sz="0" w:space="0" w:color="auto"/>
            <w:bottom w:val="none" w:sz="0" w:space="0" w:color="auto"/>
            <w:right w:val="none" w:sz="0" w:space="0" w:color="auto"/>
          </w:divBdr>
        </w:div>
        <w:div w:id="1475491091">
          <w:marLeft w:val="640"/>
          <w:marRight w:val="0"/>
          <w:marTop w:val="0"/>
          <w:marBottom w:val="0"/>
          <w:divBdr>
            <w:top w:val="none" w:sz="0" w:space="0" w:color="auto"/>
            <w:left w:val="none" w:sz="0" w:space="0" w:color="auto"/>
            <w:bottom w:val="none" w:sz="0" w:space="0" w:color="auto"/>
            <w:right w:val="none" w:sz="0" w:space="0" w:color="auto"/>
          </w:divBdr>
        </w:div>
        <w:div w:id="634485760">
          <w:marLeft w:val="640"/>
          <w:marRight w:val="0"/>
          <w:marTop w:val="0"/>
          <w:marBottom w:val="0"/>
          <w:divBdr>
            <w:top w:val="none" w:sz="0" w:space="0" w:color="auto"/>
            <w:left w:val="none" w:sz="0" w:space="0" w:color="auto"/>
            <w:bottom w:val="none" w:sz="0" w:space="0" w:color="auto"/>
            <w:right w:val="none" w:sz="0" w:space="0" w:color="auto"/>
          </w:divBdr>
        </w:div>
        <w:div w:id="892544519">
          <w:marLeft w:val="640"/>
          <w:marRight w:val="0"/>
          <w:marTop w:val="0"/>
          <w:marBottom w:val="0"/>
          <w:divBdr>
            <w:top w:val="none" w:sz="0" w:space="0" w:color="auto"/>
            <w:left w:val="none" w:sz="0" w:space="0" w:color="auto"/>
            <w:bottom w:val="none" w:sz="0" w:space="0" w:color="auto"/>
            <w:right w:val="none" w:sz="0" w:space="0" w:color="auto"/>
          </w:divBdr>
        </w:div>
        <w:div w:id="1971931678">
          <w:marLeft w:val="640"/>
          <w:marRight w:val="0"/>
          <w:marTop w:val="0"/>
          <w:marBottom w:val="0"/>
          <w:divBdr>
            <w:top w:val="none" w:sz="0" w:space="0" w:color="auto"/>
            <w:left w:val="none" w:sz="0" w:space="0" w:color="auto"/>
            <w:bottom w:val="none" w:sz="0" w:space="0" w:color="auto"/>
            <w:right w:val="none" w:sz="0" w:space="0" w:color="auto"/>
          </w:divBdr>
        </w:div>
        <w:div w:id="2018190549">
          <w:marLeft w:val="640"/>
          <w:marRight w:val="0"/>
          <w:marTop w:val="0"/>
          <w:marBottom w:val="0"/>
          <w:divBdr>
            <w:top w:val="none" w:sz="0" w:space="0" w:color="auto"/>
            <w:left w:val="none" w:sz="0" w:space="0" w:color="auto"/>
            <w:bottom w:val="none" w:sz="0" w:space="0" w:color="auto"/>
            <w:right w:val="none" w:sz="0" w:space="0" w:color="auto"/>
          </w:divBdr>
        </w:div>
        <w:div w:id="141510497">
          <w:marLeft w:val="640"/>
          <w:marRight w:val="0"/>
          <w:marTop w:val="0"/>
          <w:marBottom w:val="0"/>
          <w:divBdr>
            <w:top w:val="none" w:sz="0" w:space="0" w:color="auto"/>
            <w:left w:val="none" w:sz="0" w:space="0" w:color="auto"/>
            <w:bottom w:val="none" w:sz="0" w:space="0" w:color="auto"/>
            <w:right w:val="none" w:sz="0" w:space="0" w:color="auto"/>
          </w:divBdr>
        </w:div>
      </w:divsChild>
    </w:div>
    <w:div w:id="2027250603">
      <w:bodyDiv w:val="1"/>
      <w:marLeft w:val="0"/>
      <w:marRight w:val="0"/>
      <w:marTop w:val="0"/>
      <w:marBottom w:val="0"/>
      <w:divBdr>
        <w:top w:val="none" w:sz="0" w:space="0" w:color="auto"/>
        <w:left w:val="none" w:sz="0" w:space="0" w:color="auto"/>
        <w:bottom w:val="none" w:sz="0" w:space="0" w:color="auto"/>
        <w:right w:val="none" w:sz="0" w:space="0" w:color="auto"/>
      </w:divBdr>
    </w:div>
    <w:div w:id="2033458399">
      <w:bodyDiv w:val="1"/>
      <w:marLeft w:val="0"/>
      <w:marRight w:val="0"/>
      <w:marTop w:val="0"/>
      <w:marBottom w:val="0"/>
      <w:divBdr>
        <w:top w:val="none" w:sz="0" w:space="0" w:color="auto"/>
        <w:left w:val="none" w:sz="0" w:space="0" w:color="auto"/>
        <w:bottom w:val="none" w:sz="0" w:space="0" w:color="auto"/>
        <w:right w:val="none" w:sz="0" w:space="0" w:color="auto"/>
      </w:divBdr>
    </w:div>
    <w:div w:id="2050031625">
      <w:bodyDiv w:val="1"/>
      <w:marLeft w:val="0"/>
      <w:marRight w:val="0"/>
      <w:marTop w:val="0"/>
      <w:marBottom w:val="0"/>
      <w:divBdr>
        <w:top w:val="none" w:sz="0" w:space="0" w:color="auto"/>
        <w:left w:val="none" w:sz="0" w:space="0" w:color="auto"/>
        <w:bottom w:val="none" w:sz="0" w:space="0" w:color="auto"/>
        <w:right w:val="none" w:sz="0" w:space="0" w:color="auto"/>
      </w:divBdr>
      <w:divsChild>
        <w:div w:id="803042962">
          <w:marLeft w:val="640"/>
          <w:marRight w:val="0"/>
          <w:marTop w:val="0"/>
          <w:marBottom w:val="0"/>
          <w:divBdr>
            <w:top w:val="none" w:sz="0" w:space="0" w:color="auto"/>
            <w:left w:val="none" w:sz="0" w:space="0" w:color="auto"/>
            <w:bottom w:val="none" w:sz="0" w:space="0" w:color="auto"/>
            <w:right w:val="none" w:sz="0" w:space="0" w:color="auto"/>
          </w:divBdr>
        </w:div>
        <w:div w:id="2012828288">
          <w:marLeft w:val="640"/>
          <w:marRight w:val="0"/>
          <w:marTop w:val="0"/>
          <w:marBottom w:val="0"/>
          <w:divBdr>
            <w:top w:val="none" w:sz="0" w:space="0" w:color="auto"/>
            <w:left w:val="none" w:sz="0" w:space="0" w:color="auto"/>
            <w:bottom w:val="none" w:sz="0" w:space="0" w:color="auto"/>
            <w:right w:val="none" w:sz="0" w:space="0" w:color="auto"/>
          </w:divBdr>
        </w:div>
        <w:div w:id="501553961">
          <w:marLeft w:val="640"/>
          <w:marRight w:val="0"/>
          <w:marTop w:val="0"/>
          <w:marBottom w:val="0"/>
          <w:divBdr>
            <w:top w:val="none" w:sz="0" w:space="0" w:color="auto"/>
            <w:left w:val="none" w:sz="0" w:space="0" w:color="auto"/>
            <w:bottom w:val="none" w:sz="0" w:space="0" w:color="auto"/>
            <w:right w:val="none" w:sz="0" w:space="0" w:color="auto"/>
          </w:divBdr>
        </w:div>
        <w:div w:id="232277927">
          <w:marLeft w:val="640"/>
          <w:marRight w:val="0"/>
          <w:marTop w:val="0"/>
          <w:marBottom w:val="0"/>
          <w:divBdr>
            <w:top w:val="none" w:sz="0" w:space="0" w:color="auto"/>
            <w:left w:val="none" w:sz="0" w:space="0" w:color="auto"/>
            <w:bottom w:val="none" w:sz="0" w:space="0" w:color="auto"/>
            <w:right w:val="none" w:sz="0" w:space="0" w:color="auto"/>
          </w:divBdr>
        </w:div>
        <w:div w:id="1594050950">
          <w:marLeft w:val="640"/>
          <w:marRight w:val="0"/>
          <w:marTop w:val="0"/>
          <w:marBottom w:val="0"/>
          <w:divBdr>
            <w:top w:val="none" w:sz="0" w:space="0" w:color="auto"/>
            <w:left w:val="none" w:sz="0" w:space="0" w:color="auto"/>
            <w:bottom w:val="none" w:sz="0" w:space="0" w:color="auto"/>
            <w:right w:val="none" w:sz="0" w:space="0" w:color="auto"/>
          </w:divBdr>
        </w:div>
        <w:div w:id="623196899">
          <w:marLeft w:val="640"/>
          <w:marRight w:val="0"/>
          <w:marTop w:val="0"/>
          <w:marBottom w:val="0"/>
          <w:divBdr>
            <w:top w:val="none" w:sz="0" w:space="0" w:color="auto"/>
            <w:left w:val="none" w:sz="0" w:space="0" w:color="auto"/>
            <w:bottom w:val="none" w:sz="0" w:space="0" w:color="auto"/>
            <w:right w:val="none" w:sz="0" w:space="0" w:color="auto"/>
          </w:divBdr>
        </w:div>
        <w:div w:id="503666868">
          <w:marLeft w:val="640"/>
          <w:marRight w:val="0"/>
          <w:marTop w:val="0"/>
          <w:marBottom w:val="0"/>
          <w:divBdr>
            <w:top w:val="none" w:sz="0" w:space="0" w:color="auto"/>
            <w:left w:val="none" w:sz="0" w:space="0" w:color="auto"/>
            <w:bottom w:val="none" w:sz="0" w:space="0" w:color="auto"/>
            <w:right w:val="none" w:sz="0" w:space="0" w:color="auto"/>
          </w:divBdr>
        </w:div>
        <w:div w:id="519589103">
          <w:marLeft w:val="640"/>
          <w:marRight w:val="0"/>
          <w:marTop w:val="0"/>
          <w:marBottom w:val="0"/>
          <w:divBdr>
            <w:top w:val="none" w:sz="0" w:space="0" w:color="auto"/>
            <w:left w:val="none" w:sz="0" w:space="0" w:color="auto"/>
            <w:bottom w:val="none" w:sz="0" w:space="0" w:color="auto"/>
            <w:right w:val="none" w:sz="0" w:space="0" w:color="auto"/>
          </w:divBdr>
        </w:div>
        <w:div w:id="97917291">
          <w:marLeft w:val="640"/>
          <w:marRight w:val="0"/>
          <w:marTop w:val="0"/>
          <w:marBottom w:val="0"/>
          <w:divBdr>
            <w:top w:val="none" w:sz="0" w:space="0" w:color="auto"/>
            <w:left w:val="none" w:sz="0" w:space="0" w:color="auto"/>
            <w:bottom w:val="none" w:sz="0" w:space="0" w:color="auto"/>
            <w:right w:val="none" w:sz="0" w:space="0" w:color="auto"/>
          </w:divBdr>
        </w:div>
        <w:div w:id="529925179">
          <w:marLeft w:val="640"/>
          <w:marRight w:val="0"/>
          <w:marTop w:val="0"/>
          <w:marBottom w:val="0"/>
          <w:divBdr>
            <w:top w:val="none" w:sz="0" w:space="0" w:color="auto"/>
            <w:left w:val="none" w:sz="0" w:space="0" w:color="auto"/>
            <w:bottom w:val="none" w:sz="0" w:space="0" w:color="auto"/>
            <w:right w:val="none" w:sz="0" w:space="0" w:color="auto"/>
          </w:divBdr>
        </w:div>
        <w:div w:id="1206481050">
          <w:marLeft w:val="640"/>
          <w:marRight w:val="0"/>
          <w:marTop w:val="0"/>
          <w:marBottom w:val="0"/>
          <w:divBdr>
            <w:top w:val="none" w:sz="0" w:space="0" w:color="auto"/>
            <w:left w:val="none" w:sz="0" w:space="0" w:color="auto"/>
            <w:bottom w:val="none" w:sz="0" w:space="0" w:color="auto"/>
            <w:right w:val="none" w:sz="0" w:space="0" w:color="auto"/>
          </w:divBdr>
        </w:div>
        <w:div w:id="1621188115">
          <w:marLeft w:val="640"/>
          <w:marRight w:val="0"/>
          <w:marTop w:val="0"/>
          <w:marBottom w:val="0"/>
          <w:divBdr>
            <w:top w:val="none" w:sz="0" w:space="0" w:color="auto"/>
            <w:left w:val="none" w:sz="0" w:space="0" w:color="auto"/>
            <w:bottom w:val="none" w:sz="0" w:space="0" w:color="auto"/>
            <w:right w:val="none" w:sz="0" w:space="0" w:color="auto"/>
          </w:divBdr>
        </w:div>
        <w:div w:id="695156892">
          <w:marLeft w:val="640"/>
          <w:marRight w:val="0"/>
          <w:marTop w:val="0"/>
          <w:marBottom w:val="0"/>
          <w:divBdr>
            <w:top w:val="none" w:sz="0" w:space="0" w:color="auto"/>
            <w:left w:val="none" w:sz="0" w:space="0" w:color="auto"/>
            <w:bottom w:val="none" w:sz="0" w:space="0" w:color="auto"/>
            <w:right w:val="none" w:sz="0" w:space="0" w:color="auto"/>
          </w:divBdr>
        </w:div>
        <w:div w:id="685445551">
          <w:marLeft w:val="640"/>
          <w:marRight w:val="0"/>
          <w:marTop w:val="0"/>
          <w:marBottom w:val="0"/>
          <w:divBdr>
            <w:top w:val="none" w:sz="0" w:space="0" w:color="auto"/>
            <w:left w:val="none" w:sz="0" w:space="0" w:color="auto"/>
            <w:bottom w:val="none" w:sz="0" w:space="0" w:color="auto"/>
            <w:right w:val="none" w:sz="0" w:space="0" w:color="auto"/>
          </w:divBdr>
        </w:div>
        <w:div w:id="19012604">
          <w:marLeft w:val="640"/>
          <w:marRight w:val="0"/>
          <w:marTop w:val="0"/>
          <w:marBottom w:val="0"/>
          <w:divBdr>
            <w:top w:val="none" w:sz="0" w:space="0" w:color="auto"/>
            <w:left w:val="none" w:sz="0" w:space="0" w:color="auto"/>
            <w:bottom w:val="none" w:sz="0" w:space="0" w:color="auto"/>
            <w:right w:val="none" w:sz="0" w:space="0" w:color="auto"/>
          </w:divBdr>
        </w:div>
        <w:div w:id="406003179">
          <w:marLeft w:val="640"/>
          <w:marRight w:val="0"/>
          <w:marTop w:val="0"/>
          <w:marBottom w:val="0"/>
          <w:divBdr>
            <w:top w:val="none" w:sz="0" w:space="0" w:color="auto"/>
            <w:left w:val="none" w:sz="0" w:space="0" w:color="auto"/>
            <w:bottom w:val="none" w:sz="0" w:space="0" w:color="auto"/>
            <w:right w:val="none" w:sz="0" w:space="0" w:color="auto"/>
          </w:divBdr>
        </w:div>
        <w:div w:id="1250770071">
          <w:marLeft w:val="640"/>
          <w:marRight w:val="0"/>
          <w:marTop w:val="0"/>
          <w:marBottom w:val="0"/>
          <w:divBdr>
            <w:top w:val="none" w:sz="0" w:space="0" w:color="auto"/>
            <w:left w:val="none" w:sz="0" w:space="0" w:color="auto"/>
            <w:bottom w:val="none" w:sz="0" w:space="0" w:color="auto"/>
            <w:right w:val="none" w:sz="0" w:space="0" w:color="auto"/>
          </w:divBdr>
        </w:div>
        <w:div w:id="300043660">
          <w:marLeft w:val="640"/>
          <w:marRight w:val="0"/>
          <w:marTop w:val="0"/>
          <w:marBottom w:val="0"/>
          <w:divBdr>
            <w:top w:val="none" w:sz="0" w:space="0" w:color="auto"/>
            <w:left w:val="none" w:sz="0" w:space="0" w:color="auto"/>
            <w:bottom w:val="none" w:sz="0" w:space="0" w:color="auto"/>
            <w:right w:val="none" w:sz="0" w:space="0" w:color="auto"/>
          </w:divBdr>
        </w:div>
        <w:div w:id="104350738">
          <w:marLeft w:val="640"/>
          <w:marRight w:val="0"/>
          <w:marTop w:val="0"/>
          <w:marBottom w:val="0"/>
          <w:divBdr>
            <w:top w:val="none" w:sz="0" w:space="0" w:color="auto"/>
            <w:left w:val="none" w:sz="0" w:space="0" w:color="auto"/>
            <w:bottom w:val="none" w:sz="0" w:space="0" w:color="auto"/>
            <w:right w:val="none" w:sz="0" w:space="0" w:color="auto"/>
          </w:divBdr>
        </w:div>
      </w:divsChild>
    </w:div>
    <w:div w:id="2052727384">
      <w:bodyDiv w:val="1"/>
      <w:marLeft w:val="0"/>
      <w:marRight w:val="0"/>
      <w:marTop w:val="0"/>
      <w:marBottom w:val="0"/>
      <w:divBdr>
        <w:top w:val="none" w:sz="0" w:space="0" w:color="auto"/>
        <w:left w:val="none" w:sz="0" w:space="0" w:color="auto"/>
        <w:bottom w:val="none" w:sz="0" w:space="0" w:color="auto"/>
        <w:right w:val="none" w:sz="0" w:space="0" w:color="auto"/>
      </w:divBdr>
    </w:div>
    <w:div w:id="2056197245">
      <w:bodyDiv w:val="1"/>
      <w:marLeft w:val="0"/>
      <w:marRight w:val="0"/>
      <w:marTop w:val="0"/>
      <w:marBottom w:val="0"/>
      <w:divBdr>
        <w:top w:val="none" w:sz="0" w:space="0" w:color="auto"/>
        <w:left w:val="none" w:sz="0" w:space="0" w:color="auto"/>
        <w:bottom w:val="none" w:sz="0" w:space="0" w:color="auto"/>
        <w:right w:val="none" w:sz="0" w:space="0" w:color="auto"/>
      </w:divBdr>
      <w:divsChild>
        <w:div w:id="2041543605">
          <w:marLeft w:val="0"/>
          <w:marRight w:val="0"/>
          <w:marTop w:val="0"/>
          <w:marBottom w:val="0"/>
          <w:divBdr>
            <w:top w:val="none" w:sz="0" w:space="0" w:color="auto"/>
            <w:left w:val="none" w:sz="0" w:space="0" w:color="auto"/>
            <w:bottom w:val="none" w:sz="0" w:space="0" w:color="auto"/>
            <w:right w:val="none" w:sz="0" w:space="0" w:color="auto"/>
          </w:divBdr>
          <w:divsChild>
            <w:div w:id="599147661">
              <w:marLeft w:val="0"/>
              <w:marRight w:val="0"/>
              <w:marTop w:val="0"/>
              <w:marBottom w:val="0"/>
              <w:divBdr>
                <w:top w:val="none" w:sz="0" w:space="0" w:color="auto"/>
                <w:left w:val="none" w:sz="0" w:space="0" w:color="auto"/>
                <w:bottom w:val="none" w:sz="0" w:space="0" w:color="auto"/>
                <w:right w:val="none" w:sz="0" w:space="0" w:color="auto"/>
              </w:divBdr>
              <w:divsChild>
                <w:div w:id="18833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03712">
      <w:bodyDiv w:val="1"/>
      <w:marLeft w:val="0"/>
      <w:marRight w:val="0"/>
      <w:marTop w:val="0"/>
      <w:marBottom w:val="0"/>
      <w:divBdr>
        <w:top w:val="none" w:sz="0" w:space="0" w:color="auto"/>
        <w:left w:val="none" w:sz="0" w:space="0" w:color="auto"/>
        <w:bottom w:val="none" w:sz="0" w:space="0" w:color="auto"/>
        <w:right w:val="none" w:sz="0" w:space="0" w:color="auto"/>
      </w:divBdr>
      <w:divsChild>
        <w:div w:id="1679841746">
          <w:marLeft w:val="640"/>
          <w:marRight w:val="0"/>
          <w:marTop w:val="0"/>
          <w:marBottom w:val="0"/>
          <w:divBdr>
            <w:top w:val="none" w:sz="0" w:space="0" w:color="auto"/>
            <w:left w:val="none" w:sz="0" w:space="0" w:color="auto"/>
            <w:bottom w:val="none" w:sz="0" w:space="0" w:color="auto"/>
            <w:right w:val="none" w:sz="0" w:space="0" w:color="auto"/>
          </w:divBdr>
        </w:div>
        <w:div w:id="1620524171">
          <w:marLeft w:val="640"/>
          <w:marRight w:val="0"/>
          <w:marTop w:val="0"/>
          <w:marBottom w:val="0"/>
          <w:divBdr>
            <w:top w:val="none" w:sz="0" w:space="0" w:color="auto"/>
            <w:left w:val="none" w:sz="0" w:space="0" w:color="auto"/>
            <w:bottom w:val="none" w:sz="0" w:space="0" w:color="auto"/>
            <w:right w:val="none" w:sz="0" w:space="0" w:color="auto"/>
          </w:divBdr>
        </w:div>
        <w:div w:id="1252664946">
          <w:marLeft w:val="640"/>
          <w:marRight w:val="0"/>
          <w:marTop w:val="0"/>
          <w:marBottom w:val="0"/>
          <w:divBdr>
            <w:top w:val="none" w:sz="0" w:space="0" w:color="auto"/>
            <w:left w:val="none" w:sz="0" w:space="0" w:color="auto"/>
            <w:bottom w:val="none" w:sz="0" w:space="0" w:color="auto"/>
            <w:right w:val="none" w:sz="0" w:space="0" w:color="auto"/>
          </w:divBdr>
        </w:div>
        <w:div w:id="1795252890">
          <w:marLeft w:val="640"/>
          <w:marRight w:val="0"/>
          <w:marTop w:val="0"/>
          <w:marBottom w:val="0"/>
          <w:divBdr>
            <w:top w:val="none" w:sz="0" w:space="0" w:color="auto"/>
            <w:left w:val="none" w:sz="0" w:space="0" w:color="auto"/>
            <w:bottom w:val="none" w:sz="0" w:space="0" w:color="auto"/>
            <w:right w:val="none" w:sz="0" w:space="0" w:color="auto"/>
          </w:divBdr>
        </w:div>
        <w:div w:id="1172333404">
          <w:marLeft w:val="640"/>
          <w:marRight w:val="0"/>
          <w:marTop w:val="0"/>
          <w:marBottom w:val="0"/>
          <w:divBdr>
            <w:top w:val="none" w:sz="0" w:space="0" w:color="auto"/>
            <w:left w:val="none" w:sz="0" w:space="0" w:color="auto"/>
            <w:bottom w:val="none" w:sz="0" w:space="0" w:color="auto"/>
            <w:right w:val="none" w:sz="0" w:space="0" w:color="auto"/>
          </w:divBdr>
        </w:div>
        <w:div w:id="1519465314">
          <w:marLeft w:val="640"/>
          <w:marRight w:val="0"/>
          <w:marTop w:val="0"/>
          <w:marBottom w:val="0"/>
          <w:divBdr>
            <w:top w:val="none" w:sz="0" w:space="0" w:color="auto"/>
            <w:left w:val="none" w:sz="0" w:space="0" w:color="auto"/>
            <w:bottom w:val="none" w:sz="0" w:space="0" w:color="auto"/>
            <w:right w:val="none" w:sz="0" w:space="0" w:color="auto"/>
          </w:divBdr>
        </w:div>
        <w:div w:id="1260219996">
          <w:marLeft w:val="640"/>
          <w:marRight w:val="0"/>
          <w:marTop w:val="0"/>
          <w:marBottom w:val="0"/>
          <w:divBdr>
            <w:top w:val="none" w:sz="0" w:space="0" w:color="auto"/>
            <w:left w:val="none" w:sz="0" w:space="0" w:color="auto"/>
            <w:bottom w:val="none" w:sz="0" w:space="0" w:color="auto"/>
            <w:right w:val="none" w:sz="0" w:space="0" w:color="auto"/>
          </w:divBdr>
        </w:div>
        <w:div w:id="1993869481">
          <w:marLeft w:val="640"/>
          <w:marRight w:val="0"/>
          <w:marTop w:val="0"/>
          <w:marBottom w:val="0"/>
          <w:divBdr>
            <w:top w:val="none" w:sz="0" w:space="0" w:color="auto"/>
            <w:left w:val="none" w:sz="0" w:space="0" w:color="auto"/>
            <w:bottom w:val="none" w:sz="0" w:space="0" w:color="auto"/>
            <w:right w:val="none" w:sz="0" w:space="0" w:color="auto"/>
          </w:divBdr>
        </w:div>
        <w:div w:id="1288313400">
          <w:marLeft w:val="640"/>
          <w:marRight w:val="0"/>
          <w:marTop w:val="0"/>
          <w:marBottom w:val="0"/>
          <w:divBdr>
            <w:top w:val="none" w:sz="0" w:space="0" w:color="auto"/>
            <w:left w:val="none" w:sz="0" w:space="0" w:color="auto"/>
            <w:bottom w:val="none" w:sz="0" w:space="0" w:color="auto"/>
            <w:right w:val="none" w:sz="0" w:space="0" w:color="auto"/>
          </w:divBdr>
        </w:div>
        <w:div w:id="2020307924">
          <w:marLeft w:val="640"/>
          <w:marRight w:val="0"/>
          <w:marTop w:val="0"/>
          <w:marBottom w:val="0"/>
          <w:divBdr>
            <w:top w:val="none" w:sz="0" w:space="0" w:color="auto"/>
            <w:left w:val="none" w:sz="0" w:space="0" w:color="auto"/>
            <w:bottom w:val="none" w:sz="0" w:space="0" w:color="auto"/>
            <w:right w:val="none" w:sz="0" w:space="0" w:color="auto"/>
          </w:divBdr>
        </w:div>
        <w:div w:id="1143162560">
          <w:marLeft w:val="640"/>
          <w:marRight w:val="0"/>
          <w:marTop w:val="0"/>
          <w:marBottom w:val="0"/>
          <w:divBdr>
            <w:top w:val="none" w:sz="0" w:space="0" w:color="auto"/>
            <w:left w:val="none" w:sz="0" w:space="0" w:color="auto"/>
            <w:bottom w:val="none" w:sz="0" w:space="0" w:color="auto"/>
            <w:right w:val="none" w:sz="0" w:space="0" w:color="auto"/>
          </w:divBdr>
        </w:div>
        <w:div w:id="1123964960">
          <w:marLeft w:val="640"/>
          <w:marRight w:val="0"/>
          <w:marTop w:val="0"/>
          <w:marBottom w:val="0"/>
          <w:divBdr>
            <w:top w:val="none" w:sz="0" w:space="0" w:color="auto"/>
            <w:left w:val="none" w:sz="0" w:space="0" w:color="auto"/>
            <w:bottom w:val="none" w:sz="0" w:space="0" w:color="auto"/>
            <w:right w:val="none" w:sz="0" w:space="0" w:color="auto"/>
          </w:divBdr>
        </w:div>
        <w:div w:id="1997687207">
          <w:marLeft w:val="640"/>
          <w:marRight w:val="0"/>
          <w:marTop w:val="0"/>
          <w:marBottom w:val="0"/>
          <w:divBdr>
            <w:top w:val="none" w:sz="0" w:space="0" w:color="auto"/>
            <w:left w:val="none" w:sz="0" w:space="0" w:color="auto"/>
            <w:bottom w:val="none" w:sz="0" w:space="0" w:color="auto"/>
            <w:right w:val="none" w:sz="0" w:space="0" w:color="auto"/>
          </w:divBdr>
        </w:div>
        <w:div w:id="791092106">
          <w:marLeft w:val="640"/>
          <w:marRight w:val="0"/>
          <w:marTop w:val="0"/>
          <w:marBottom w:val="0"/>
          <w:divBdr>
            <w:top w:val="none" w:sz="0" w:space="0" w:color="auto"/>
            <w:left w:val="none" w:sz="0" w:space="0" w:color="auto"/>
            <w:bottom w:val="none" w:sz="0" w:space="0" w:color="auto"/>
            <w:right w:val="none" w:sz="0" w:space="0" w:color="auto"/>
          </w:divBdr>
        </w:div>
      </w:divsChild>
    </w:div>
    <w:div w:id="2058816091">
      <w:bodyDiv w:val="1"/>
      <w:marLeft w:val="0"/>
      <w:marRight w:val="0"/>
      <w:marTop w:val="0"/>
      <w:marBottom w:val="0"/>
      <w:divBdr>
        <w:top w:val="none" w:sz="0" w:space="0" w:color="auto"/>
        <w:left w:val="none" w:sz="0" w:space="0" w:color="auto"/>
        <w:bottom w:val="none" w:sz="0" w:space="0" w:color="auto"/>
        <w:right w:val="none" w:sz="0" w:space="0" w:color="auto"/>
      </w:divBdr>
      <w:divsChild>
        <w:div w:id="997004063">
          <w:marLeft w:val="640"/>
          <w:marRight w:val="0"/>
          <w:marTop w:val="0"/>
          <w:marBottom w:val="0"/>
          <w:divBdr>
            <w:top w:val="none" w:sz="0" w:space="0" w:color="auto"/>
            <w:left w:val="none" w:sz="0" w:space="0" w:color="auto"/>
            <w:bottom w:val="none" w:sz="0" w:space="0" w:color="auto"/>
            <w:right w:val="none" w:sz="0" w:space="0" w:color="auto"/>
          </w:divBdr>
        </w:div>
        <w:div w:id="384069741">
          <w:marLeft w:val="640"/>
          <w:marRight w:val="0"/>
          <w:marTop w:val="0"/>
          <w:marBottom w:val="0"/>
          <w:divBdr>
            <w:top w:val="none" w:sz="0" w:space="0" w:color="auto"/>
            <w:left w:val="none" w:sz="0" w:space="0" w:color="auto"/>
            <w:bottom w:val="none" w:sz="0" w:space="0" w:color="auto"/>
            <w:right w:val="none" w:sz="0" w:space="0" w:color="auto"/>
          </w:divBdr>
        </w:div>
        <w:div w:id="913205768">
          <w:marLeft w:val="640"/>
          <w:marRight w:val="0"/>
          <w:marTop w:val="0"/>
          <w:marBottom w:val="0"/>
          <w:divBdr>
            <w:top w:val="none" w:sz="0" w:space="0" w:color="auto"/>
            <w:left w:val="none" w:sz="0" w:space="0" w:color="auto"/>
            <w:bottom w:val="none" w:sz="0" w:space="0" w:color="auto"/>
            <w:right w:val="none" w:sz="0" w:space="0" w:color="auto"/>
          </w:divBdr>
        </w:div>
        <w:div w:id="1793934891">
          <w:marLeft w:val="640"/>
          <w:marRight w:val="0"/>
          <w:marTop w:val="0"/>
          <w:marBottom w:val="0"/>
          <w:divBdr>
            <w:top w:val="none" w:sz="0" w:space="0" w:color="auto"/>
            <w:left w:val="none" w:sz="0" w:space="0" w:color="auto"/>
            <w:bottom w:val="none" w:sz="0" w:space="0" w:color="auto"/>
            <w:right w:val="none" w:sz="0" w:space="0" w:color="auto"/>
          </w:divBdr>
        </w:div>
        <w:div w:id="1929800872">
          <w:marLeft w:val="640"/>
          <w:marRight w:val="0"/>
          <w:marTop w:val="0"/>
          <w:marBottom w:val="0"/>
          <w:divBdr>
            <w:top w:val="none" w:sz="0" w:space="0" w:color="auto"/>
            <w:left w:val="none" w:sz="0" w:space="0" w:color="auto"/>
            <w:bottom w:val="none" w:sz="0" w:space="0" w:color="auto"/>
            <w:right w:val="none" w:sz="0" w:space="0" w:color="auto"/>
          </w:divBdr>
        </w:div>
        <w:div w:id="211890759">
          <w:marLeft w:val="640"/>
          <w:marRight w:val="0"/>
          <w:marTop w:val="0"/>
          <w:marBottom w:val="0"/>
          <w:divBdr>
            <w:top w:val="none" w:sz="0" w:space="0" w:color="auto"/>
            <w:left w:val="none" w:sz="0" w:space="0" w:color="auto"/>
            <w:bottom w:val="none" w:sz="0" w:space="0" w:color="auto"/>
            <w:right w:val="none" w:sz="0" w:space="0" w:color="auto"/>
          </w:divBdr>
        </w:div>
        <w:div w:id="1393696992">
          <w:marLeft w:val="640"/>
          <w:marRight w:val="0"/>
          <w:marTop w:val="0"/>
          <w:marBottom w:val="0"/>
          <w:divBdr>
            <w:top w:val="none" w:sz="0" w:space="0" w:color="auto"/>
            <w:left w:val="none" w:sz="0" w:space="0" w:color="auto"/>
            <w:bottom w:val="none" w:sz="0" w:space="0" w:color="auto"/>
            <w:right w:val="none" w:sz="0" w:space="0" w:color="auto"/>
          </w:divBdr>
        </w:div>
        <w:div w:id="1245721850">
          <w:marLeft w:val="640"/>
          <w:marRight w:val="0"/>
          <w:marTop w:val="0"/>
          <w:marBottom w:val="0"/>
          <w:divBdr>
            <w:top w:val="none" w:sz="0" w:space="0" w:color="auto"/>
            <w:left w:val="none" w:sz="0" w:space="0" w:color="auto"/>
            <w:bottom w:val="none" w:sz="0" w:space="0" w:color="auto"/>
            <w:right w:val="none" w:sz="0" w:space="0" w:color="auto"/>
          </w:divBdr>
        </w:div>
        <w:div w:id="1911306540">
          <w:marLeft w:val="640"/>
          <w:marRight w:val="0"/>
          <w:marTop w:val="0"/>
          <w:marBottom w:val="0"/>
          <w:divBdr>
            <w:top w:val="none" w:sz="0" w:space="0" w:color="auto"/>
            <w:left w:val="none" w:sz="0" w:space="0" w:color="auto"/>
            <w:bottom w:val="none" w:sz="0" w:space="0" w:color="auto"/>
            <w:right w:val="none" w:sz="0" w:space="0" w:color="auto"/>
          </w:divBdr>
        </w:div>
        <w:div w:id="2007398212">
          <w:marLeft w:val="640"/>
          <w:marRight w:val="0"/>
          <w:marTop w:val="0"/>
          <w:marBottom w:val="0"/>
          <w:divBdr>
            <w:top w:val="none" w:sz="0" w:space="0" w:color="auto"/>
            <w:left w:val="none" w:sz="0" w:space="0" w:color="auto"/>
            <w:bottom w:val="none" w:sz="0" w:space="0" w:color="auto"/>
            <w:right w:val="none" w:sz="0" w:space="0" w:color="auto"/>
          </w:divBdr>
        </w:div>
        <w:div w:id="524639301">
          <w:marLeft w:val="640"/>
          <w:marRight w:val="0"/>
          <w:marTop w:val="0"/>
          <w:marBottom w:val="0"/>
          <w:divBdr>
            <w:top w:val="none" w:sz="0" w:space="0" w:color="auto"/>
            <w:left w:val="none" w:sz="0" w:space="0" w:color="auto"/>
            <w:bottom w:val="none" w:sz="0" w:space="0" w:color="auto"/>
            <w:right w:val="none" w:sz="0" w:space="0" w:color="auto"/>
          </w:divBdr>
        </w:div>
        <w:div w:id="1582251088">
          <w:marLeft w:val="640"/>
          <w:marRight w:val="0"/>
          <w:marTop w:val="0"/>
          <w:marBottom w:val="0"/>
          <w:divBdr>
            <w:top w:val="none" w:sz="0" w:space="0" w:color="auto"/>
            <w:left w:val="none" w:sz="0" w:space="0" w:color="auto"/>
            <w:bottom w:val="none" w:sz="0" w:space="0" w:color="auto"/>
            <w:right w:val="none" w:sz="0" w:space="0" w:color="auto"/>
          </w:divBdr>
        </w:div>
        <w:div w:id="1691907176">
          <w:marLeft w:val="640"/>
          <w:marRight w:val="0"/>
          <w:marTop w:val="0"/>
          <w:marBottom w:val="0"/>
          <w:divBdr>
            <w:top w:val="none" w:sz="0" w:space="0" w:color="auto"/>
            <w:left w:val="none" w:sz="0" w:space="0" w:color="auto"/>
            <w:bottom w:val="none" w:sz="0" w:space="0" w:color="auto"/>
            <w:right w:val="none" w:sz="0" w:space="0" w:color="auto"/>
          </w:divBdr>
        </w:div>
        <w:div w:id="1730299135">
          <w:marLeft w:val="640"/>
          <w:marRight w:val="0"/>
          <w:marTop w:val="0"/>
          <w:marBottom w:val="0"/>
          <w:divBdr>
            <w:top w:val="none" w:sz="0" w:space="0" w:color="auto"/>
            <w:left w:val="none" w:sz="0" w:space="0" w:color="auto"/>
            <w:bottom w:val="none" w:sz="0" w:space="0" w:color="auto"/>
            <w:right w:val="none" w:sz="0" w:space="0" w:color="auto"/>
          </w:divBdr>
        </w:div>
      </w:divsChild>
    </w:div>
    <w:div w:id="2078016838">
      <w:bodyDiv w:val="1"/>
      <w:marLeft w:val="0"/>
      <w:marRight w:val="0"/>
      <w:marTop w:val="0"/>
      <w:marBottom w:val="0"/>
      <w:divBdr>
        <w:top w:val="none" w:sz="0" w:space="0" w:color="auto"/>
        <w:left w:val="none" w:sz="0" w:space="0" w:color="auto"/>
        <w:bottom w:val="none" w:sz="0" w:space="0" w:color="auto"/>
        <w:right w:val="none" w:sz="0" w:space="0" w:color="auto"/>
      </w:divBdr>
    </w:div>
    <w:div w:id="2080471501">
      <w:bodyDiv w:val="1"/>
      <w:marLeft w:val="0"/>
      <w:marRight w:val="0"/>
      <w:marTop w:val="0"/>
      <w:marBottom w:val="0"/>
      <w:divBdr>
        <w:top w:val="none" w:sz="0" w:space="0" w:color="auto"/>
        <w:left w:val="none" w:sz="0" w:space="0" w:color="auto"/>
        <w:bottom w:val="none" w:sz="0" w:space="0" w:color="auto"/>
        <w:right w:val="none" w:sz="0" w:space="0" w:color="auto"/>
      </w:divBdr>
      <w:divsChild>
        <w:div w:id="1945458521">
          <w:marLeft w:val="640"/>
          <w:marRight w:val="0"/>
          <w:marTop w:val="0"/>
          <w:marBottom w:val="0"/>
          <w:divBdr>
            <w:top w:val="none" w:sz="0" w:space="0" w:color="auto"/>
            <w:left w:val="none" w:sz="0" w:space="0" w:color="auto"/>
            <w:bottom w:val="none" w:sz="0" w:space="0" w:color="auto"/>
            <w:right w:val="none" w:sz="0" w:space="0" w:color="auto"/>
          </w:divBdr>
        </w:div>
        <w:div w:id="439223980">
          <w:marLeft w:val="640"/>
          <w:marRight w:val="0"/>
          <w:marTop w:val="0"/>
          <w:marBottom w:val="0"/>
          <w:divBdr>
            <w:top w:val="none" w:sz="0" w:space="0" w:color="auto"/>
            <w:left w:val="none" w:sz="0" w:space="0" w:color="auto"/>
            <w:bottom w:val="none" w:sz="0" w:space="0" w:color="auto"/>
            <w:right w:val="none" w:sz="0" w:space="0" w:color="auto"/>
          </w:divBdr>
        </w:div>
        <w:div w:id="232739977">
          <w:marLeft w:val="640"/>
          <w:marRight w:val="0"/>
          <w:marTop w:val="0"/>
          <w:marBottom w:val="0"/>
          <w:divBdr>
            <w:top w:val="none" w:sz="0" w:space="0" w:color="auto"/>
            <w:left w:val="none" w:sz="0" w:space="0" w:color="auto"/>
            <w:bottom w:val="none" w:sz="0" w:space="0" w:color="auto"/>
            <w:right w:val="none" w:sz="0" w:space="0" w:color="auto"/>
          </w:divBdr>
        </w:div>
        <w:div w:id="761216969">
          <w:marLeft w:val="640"/>
          <w:marRight w:val="0"/>
          <w:marTop w:val="0"/>
          <w:marBottom w:val="0"/>
          <w:divBdr>
            <w:top w:val="none" w:sz="0" w:space="0" w:color="auto"/>
            <w:left w:val="none" w:sz="0" w:space="0" w:color="auto"/>
            <w:bottom w:val="none" w:sz="0" w:space="0" w:color="auto"/>
            <w:right w:val="none" w:sz="0" w:space="0" w:color="auto"/>
          </w:divBdr>
        </w:div>
        <w:div w:id="766854430">
          <w:marLeft w:val="640"/>
          <w:marRight w:val="0"/>
          <w:marTop w:val="0"/>
          <w:marBottom w:val="0"/>
          <w:divBdr>
            <w:top w:val="none" w:sz="0" w:space="0" w:color="auto"/>
            <w:left w:val="none" w:sz="0" w:space="0" w:color="auto"/>
            <w:bottom w:val="none" w:sz="0" w:space="0" w:color="auto"/>
            <w:right w:val="none" w:sz="0" w:space="0" w:color="auto"/>
          </w:divBdr>
        </w:div>
        <w:div w:id="804350522">
          <w:marLeft w:val="640"/>
          <w:marRight w:val="0"/>
          <w:marTop w:val="0"/>
          <w:marBottom w:val="0"/>
          <w:divBdr>
            <w:top w:val="none" w:sz="0" w:space="0" w:color="auto"/>
            <w:left w:val="none" w:sz="0" w:space="0" w:color="auto"/>
            <w:bottom w:val="none" w:sz="0" w:space="0" w:color="auto"/>
            <w:right w:val="none" w:sz="0" w:space="0" w:color="auto"/>
          </w:divBdr>
        </w:div>
        <w:div w:id="1254629202">
          <w:marLeft w:val="640"/>
          <w:marRight w:val="0"/>
          <w:marTop w:val="0"/>
          <w:marBottom w:val="0"/>
          <w:divBdr>
            <w:top w:val="none" w:sz="0" w:space="0" w:color="auto"/>
            <w:left w:val="none" w:sz="0" w:space="0" w:color="auto"/>
            <w:bottom w:val="none" w:sz="0" w:space="0" w:color="auto"/>
            <w:right w:val="none" w:sz="0" w:space="0" w:color="auto"/>
          </w:divBdr>
        </w:div>
        <w:div w:id="486020491">
          <w:marLeft w:val="640"/>
          <w:marRight w:val="0"/>
          <w:marTop w:val="0"/>
          <w:marBottom w:val="0"/>
          <w:divBdr>
            <w:top w:val="none" w:sz="0" w:space="0" w:color="auto"/>
            <w:left w:val="none" w:sz="0" w:space="0" w:color="auto"/>
            <w:bottom w:val="none" w:sz="0" w:space="0" w:color="auto"/>
            <w:right w:val="none" w:sz="0" w:space="0" w:color="auto"/>
          </w:divBdr>
        </w:div>
        <w:div w:id="2051953570">
          <w:marLeft w:val="640"/>
          <w:marRight w:val="0"/>
          <w:marTop w:val="0"/>
          <w:marBottom w:val="0"/>
          <w:divBdr>
            <w:top w:val="none" w:sz="0" w:space="0" w:color="auto"/>
            <w:left w:val="none" w:sz="0" w:space="0" w:color="auto"/>
            <w:bottom w:val="none" w:sz="0" w:space="0" w:color="auto"/>
            <w:right w:val="none" w:sz="0" w:space="0" w:color="auto"/>
          </w:divBdr>
        </w:div>
        <w:div w:id="2129200841">
          <w:marLeft w:val="640"/>
          <w:marRight w:val="0"/>
          <w:marTop w:val="0"/>
          <w:marBottom w:val="0"/>
          <w:divBdr>
            <w:top w:val="none" w:sz="0" w:space="0" w:color="auto"/>
            <w:left w:val="none" w:sz="0" w:space="0" w:color="auto"/>
            <w:bottom w:val="none" w:sz="0" w:space="0" w:color="auto"/>
            <w:right w:val="none" w:sz="0" w:space="0" w:color="auto"/>
          </w:divBdr>
        </w:div>
        <w:div w:id="1456604776">
          <w:marLeft w:val="640"/>
          <w:marRight w:val="0"/>
          <w:marTop w:val="0"/>
          <w:marBottom w:val="0"/>
          <w:divBdr>
            <w:top w:val="none" w:sz="0" w:space="0" w:color="auto"/>
            <w:left w:val="none" w:sz="0" w:space="0" w:color="auto"/>
            <w:bottom w:val="none" w:sz="0" w:space="0" w:color="auto"/>
            <w:right w:val="none" w:sz="0" w:space="0" w:color="auto"/>
          </w:divBdr>
        </w:div>
        <w:div w:id="1089500712">
          <w:marLeft w:val="640"/>
          <w:marRight w:val="0"/>
          <w:marTop w:val="0"/>
          <w:marBottom w:val="0"/>
          <w:divBdr>
            <w:top w:val="none" w:sz="0" w:space="0" w:color="auto"/>
            <w:left w:val="none" w:sz="0" w:space="0" w:color="auto"/>
            <w:bottom w:val="none" w:sz="0" w:space="0" w:color="auto"/>
            <w:right w:val="none" w:sz="0" w:space="0" w:color="auto"/>
          </w:divBdr>
        </w:div>
        <w:div w:id="366494897">
          <w:marLeft w:val="640"/>
          <w:marRight w:val="0"/>
          <w:marTop w:val="0"/>
          <w:marBottom w:val="0"/>
          <w:divBdr>
            <w:top w:val="none" w:sz="0" w:space="0" w:color="auto"/>
            <w:left w:val="none" w:sz="0" w:space="0" w:color="auto"/>
            <w:bottom w:val="none" w:sz="0" w:space="0" w:color="auto"/>
            <w:right w:val="none" w:sz="0" w:space="0" w:color="auto"/>
          </w:divBdr>
        </w:div>
        <w:div w:id="1386948414">
          <w:marLeft w:val="640"/>
          <w:marRight w:val="0"/>
          <w:marTop w:val="0"/>
          <w:marBottom w:val="0"/>
          <w:divBdr>
            <w:top w:val="none" w:sz="0" w:space="0" w:color="auto"/>
            <w:left w:val="none" w:sz="0" w:space="0" w:color="auto"/>
            <w:bottom w:val="none" w:sz="0" w:space="0" w:color="auto"/>
            <w:right w:val="none" w:sz="0" w:space="0" w:color="auto"/>
          </w:divBdr>
        </w:div>
      </w:divsChild>
    </w:div>
    <w:div w:id="2086829054">
      <w:bodyDiv w:val="1"/>
      <w:marLeft w:val="0"/>
      <w:marRight w:val="0"/>
      <w:marTop w:val="0"/>
      <w:marBottom w:val="0"/>
      <w:divBdr>
        <w:top w:val="none" w:sz="0" w:space="0" w:color="auto"/>
        <w:left w:val="none" w:sz="0" w:space="0" w:color="auto"/>
        <w:bottom w:val="none" w:sz="0" w:space="0" w:color="auto"/>
        <w:right w:val="none" w:sz="0" w:space="0" w:color="auto"/>
      </w:divBdr>
    </w:div>
    <w:div w:id="2090955563">
      <w:bodyDiv w:val="1"/>
      <w:marLeft w:val="0"/>
      <w:marRight w:val="0"/>
      <w:marTop w:val="0"/>
      <w:marBottom w:val="0"/>
      <w:divBdr>
        <w:top w:val="none" w:sz="0" w:space="0" w:color="auto"/>
        <w:left w:val="none" w:sz="0" w:space="0" w:color="auto"/>
        <w:bottom w:val="none" w:sz="0" w:space="0" w:color="auto"/>
        <w:right w:val="none" w:sz="0" w:space="0" w:color="auto"/>
      </w:divBdr>
    </w:div>
    <w:div w:id="2132359008">
      <w:bodyDiv w:val="1"/>
      <w:marLeft w:val="0"/>
      <w:marRight w:val="0"/>
      <w:marTop w:val="0"/>
      <w:marBottom w:val="0"/>
      <w:divBdr>
        <w:top w:val="none" w:sz="0" w:space="0" w:color="auto"/>
        <w:left w:val="none" w:sz="0" w:space="0" w:color="auto"/>
        <w:bottom w:val="none" w:sz="0" w:space="0" w:color="auto"/>
        <w:right w:val="none" w:sz="0" w:space="0" w:color="auto"/>
      </w:divBdr>
    </w:div>
    <w:div w:id="2138717383">
      <w:bodyDiv w:val="1"/>
      <w:marLeft w:val="0"/>
      <w:marRight w:val="0"/>
      <w:marTop w:val="0"/>
      <w:marBottom w:val="0"/>
      <w:divBdr>
        <w:top w:val="none" w:sz="0" w:space="0" w:color="auto"/>
        <w:left w:val="none" w:sz="0" w:space="0" w:color="auto"/>
        <w:bottom w:val="none" w:sz="0" w:space="0" w:color="auto"/>
        <w:right w:val="none" w:sz="0" w:space="0" w:color="auto"/>
      </w:divBdr>
    </w:div>
    <w:div w:id="2146966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1655726-CDFD-0044-B0E3-E402C894852E}"/>
      </w:docPartPr>
      <w:docPartBody>
        <w:p w:rsidR="009C769D" w:rsidRDefault="00D34914">
          <w:r w:rsidRPr="00DE3E60">
            <w:rPr>
              <w:rStyle w:val="PlaceholderText"/>
            </w:rPr>
            <w:t>Click or tap here to enter text.</w:t>
          </w:r>
        </w:p>
      </w:docPartBody>
    </w:docPart>
    <w:docPart>
      <w:docPartPr>
        <w:name w:val="B545DAA813042442B28B3DE745E535B2"/>
        <w:category>
          <w:name w:val="General"/>
          <w:gallery w:val="placeholder"/>
        </w:category>
        <w:types>
          <w:type w:val="bbPlcHdr"/>
        </w:types>
        <w:behaviors>
          <w:behavior w:val="content"/>
        </w:behaviors>
        <w:guid w:val="{E56FD012-CC1C-934F-AF78-1F334C35588A}"/>
      </w:docPartPr>
      <w:docPartBody>
        <w:p w:rsidR="00460E9F" w:rsidRDefault="0044523A" w:rsidP="0044523A">
          <w:pPr>
            <w:pStyle w:val="B545DAA813042442B28B3DE745E535B2"/>
          </w:pPr>
          <w:r w:rsidRPr="00DE3E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914"/>
    <w:rsid w:val="0001294B"/>
    <w:rsid w:val="00053C2B"/>
    <w:rsid w:val="00092BD5"/>
    <w:rsid w:val="000A6A02"/>
    <w:rsid w:val="000B57AB"/>
    <w:rsid w:val="000E292F"/>
    <w:rsid w:val="000F0937"/>
    <w:rsid w:val="001364C9"/>
    <w:rsid w:val="001F1666"/>
    <w:rsid w:val="002A3CB6"/>
    <w:rsid w:val="002B3137"/>
    <w:rsid w:val="002C4EB6"/>
    <w:rsid w:val="00342651"/>
    <w:rsid w:val="00387F12"/>
    <w:rsid w:val="0044523A"/>
    <w:rsid w:val="00460E9F"/>
    <w:rsid w:val="00545A74"/>
    <w:rsid w:val="005A0E9E"/>
    <w:rsid w:val="005D5001"/>
    <w:rsid w:val="005F46C7"/>
    <w:rsid w:val="00604E17"/>
    <w:rsid w:val="00693749"/>
    <w:rsid w:val="006E24D4"/>
    <w:rsid w:val="00752D5D"/>
    <w:rsid w:val="00763CFB"/>
    <w:rsid w:val="009C769D"/>
    <w:rsid w:val="00AE1E7A"/>
    <w:rsid w:val="00B76B45"/>
    <w:rsid w:val="00BE38D6"/>
    <w:rsid w:val="00D34914"/>
    <w:rsid w:val="00D6194C"/>
    <w:rsid w:val="00D930CE"/>
    <w:rsid w:val="00E9416A"/>
    <w:rsid w:val="00FB6DC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3CFB"/>
    <w:rPr>
      <w:color w:val="808080"/>
    </w:rPr>
  </w:style>
  <w:style w:type="paragraph" w:customStyle="1" w:styleId="B545DAA813042442B28B3DE745E535B2">
    <w:name w:val="B545DAA813042442B28B3DE745E535B2"/>
    <w:rsid w:val="00445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EB9F1C-51E3-FA47-90C4-388DB0F7CF71}">
  <we:reference id="wa104382081" version="1.46.0.0" store="en-US" storeType="OMEX"/>
  <we:alternateReferences>
    <we:reference id="WA104382081" version="1.46.0.0" store="en-US" storeType="OMEX"/>
  </we:alternateReferences>
  <we:properties>
    <we:property name="MENDELEY_CITATIONS" value="[{&quot;properties&quot;:{&quot;noteIndex&quot;:0},&quot;citationID&quot;:&quot;MENDELEY_CITATION_b966b755-168c-45b0-a2e7-6d4da5f61d43&quot;,&quot;isEdited&quot;:false,&quot;citationTag&quot;:&quot;MENDELEY_CITATION_v3_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&quot;,&quot;citationItems&quot;:[{&quot;id&quot;:&quot;26fd66dc-cee4-372e-9fa8-8d91a7931bf3&quot;,&quot;isTemporary&quot;:false,&quot;itemData&quot;:{&quot;type&quot;:&quot;report&quot;,&quot;id&quot;:&quot;26fd66dc-cee4-372e-9fa8-8d91a7931bf3&quot;,&quot;title&quot;:&quot;Virtual Screening Strategies in Drug Discovery: A Critical Review&quot;,&quot;author&quot;:[{&quot;family&quot;:&quot;Lavecchia&quot;,&quot;given&quot;:&quot;A&quot;,&quot;parse-names&quot;:false,&quot;dropping-particle&quot;:&quot;&quot;,&quot;non-dropping-particle&quot;:&quot;&quot;},{&quot;family&quot;:&quot;Giovanni&quot;,&quot;given&quot;:&quot;C&quot;,&quot;parse-names&quot;:false,&quot;dropping-particle&quot;:&quot;&quot;,&quot;non-dropping-particle&quot;:&quot;di&quot;}],&quot;container-title&quot;:&quot;Current Medicinal Chemistry&quot;,&quot;container-title-short&quot;:&quot;Curr Med Chem&quot;,&quot;URL&quot;:&quot;http://www.enamine.net/&quot;,&quot;issued&quot;:{&quot;date-parts&quot;:[[2013]]},&quot;abstract&quot;:&quot;Virtual screening (VS) is a powerful technique for identifying hit molecules as starting points for medicinal chemistry. The number of methods and softwares which use the ligand and target-based VS approaches is increasing at a rapid pace. What, however, are the real advantages and disadvantages of the VS technology and how applicable is it to drug discovery projects? This review provides a comprehensive appraisal of several VS approaches currently available. In the first part of this work, an overview of the recent progress and advances in both ligand-based VS (LBVS) and structure-based VS (SBVS) strategies highlighting current problems and limitations will be provided. Special emphasis will be given to in silico chemogenomics approaches which utilize annotated ligand-target as well as protein-ligand interaction databases and which could predict or reveal promiscuous binding and polypharmacology, the knowledge of which would help medicinal chemists to design more potent clinical candidates with fewer side effects. In the second part, recent case studies (all published in the last two years) will be discussed where the VS technology has been applied successfully. A critical analysis of these case studies provides a good platform in order to estimate the applicability of various VS strategies in the new lead identification and optimization.&quot;,&quot;issue&quot;:&quot;1&quot;,&quot;volume&quot;:&quot;20&quot;}}],&quot;manualOverride&quot;:{&quot;isManuallyOverridden&quot;:false,&quot;manualOverrideText&quot;:&quot;&quot;,&quot;citeprocText&quot;:&quot;[1]&quot;}},{&quot;properties&quot;:{&quot;noteIndex&quot;:0},&quot;citationID&quot;:&quot;MENDELEY_CITATION_c94d2564-9985-49de-b87a-dae5757b5296&quot;,&quot;isEdited&quot;:false,&quot;citationTag&quot;:&quot;MENDELEY_CITATION_v3_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&quot;,&quot;citationItems&quot;:[{&quot;id&quot;:&quot;40198c91-978a-3f12-b400-d3ab87aa6522&quot;,&quot;isTemporary&quot;:false,&quot;itemData&quot;:{&quot;type&quot;:&quot;article&quot;,&quot;id&quot;:&quot;40198c91-978a-3f12-b400-d3ab87aa6522&quot;,&quot;title&quot;:&quot;Docking and scoring in virtual screening for drug discovery: Methods and applications&quot;,&quot;author&quot;:[{&quot;family&quot;:&quot;Kitchen&quot;,&quot;given&quot;:&quot;Douglas B.&quot;,&quot;parse-names&quot;:false,&quot;dropping-particle&quot;:&quot;&quot;,&quot;non-dropping-particle&quot;:&quot;&quot;},{&quot;family&quot;:&quot;Decornez&quot;,&quot;given&quot;:&quot;Hélène&quot;,&quot;parse-names&quot;:false,&quot;dropping-particle&quot;:&quot;&quot;,&quot;non-dropping-particle&quot;:&quot;&quot;},{&quot;family&quot;:&quot;Furr&quot;,&quot;given&quot;:&quot;John R.&quot;,&quot;parse-names&quot;:false,&quot;dropping-particle&quot;:&quot;&quot;,&quot;non-dropping-particle&quot;:&quot;&quot;},{&quot;family&quot;:&quot;Bajorath&quot;,&quot;given&quot;:&quot;Jürgen&quot;,&quot;parse-names&quot;:false,&quot;dropping-particle&quot;:&quot;&quot;,&quot;non-dropping-particle&quot;:&quot;&quot;}],&quot;container-title&quot;:&quot;Nature Reviews Drug Discovery&quot;,&quot;container-title-short&quot;:&quot;Nat Rev Drug Discov&quot;,&quot;DOI&quot;:&quot;10.1038/nrd1549&quot;,&quot;ISSN&quot;:&quot;14741776&quot;,&quot;PMID&quot;:&quot;15520816&quot;,&quot;issued&quot;:{&quot;date-parts&quot;:[[2004,11]]},&quot;page&quot;:&quot;935-949&quot;,&quot;abstract&quot;:&quot;Computational approaches that 'dock' small molecules into the structures of macromolecular targets and 'score' their potential complementarity to binding sites are widely used in hit identification and lead optimization. Indeed, there are now a number of drugs whose development was heavily influenced by or based on structure-based design and screening strategies, such as HIV protease inhibitors. Nevertheless, there remain significant challenges in the application of these approaches, in particular in relation to current scoring schemes. Here, we review key concepts and specific features of small-molecule-protein docking methods, highlight selected applications and discuss recent advances that aim to address the acknowledged limitations of established approaches.&quot;,&quot;issue&quot;:&quot;11&quot;,&quot;volume&quot;:&quot;3&quot;}}],&quot;manualOverride&quot;:{&quot;isManuallyOverridden&quot;:false,&quot;manualOverrideText&quot;:&quot;&quot;,&quot;citeprocText&quot;:&quot;[2]&quot;}},{&quot;properties&quot;:{&quot;noteIndex&quot;:0},&quot;citationID&quot;:&quot;MENDELEY_CITATION_dfbb3ce5-a26b-4809-8d96-775d06478256&quot;,&quot;isEdited&quot;:false,&quot;citationTag&quot;:&quot;MENDELEY_CITATION_v3_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&quot;,&quot;citationItems&quot;:[{&quot;id&quot;:&quot;42bafaee-bc72-3320-a29d-6296d42f930e&quot;,&quot;isTemporary&quot;:false,&quot;itemData&quot;:{&quot;type&quot;:&quot;article&quot;,&quot;id&quot;:&quot;42bafaee-bc72-3320-a29d-6296d42f930e&quot;,&quot;title&quot;:&quot;Protein Data Bank: A Comprehensive Review of 3D Structure Holdings and Worldwide Utilization by Researchers, Educators, and Students&quot;,&quot;author&quot;:[{&quot;family&quot;:&quot;Burley&quot;,&quot;given&quot;:&quot;Stephen K.&quot;,&quot;parse-names&quot;:false,&quot;dropping-particle&quot;:&quot;&quot;,&quot;non-dropping-particle&quot;:&quot;&quot;},{&quot;family&quot;:&quot;Berman&quot;,&quot;given&quot;:&quot;Helen M.&quot;,&quot;parse-names&quot;:false,&quot;dropping-particle&quot;:&quot;&quot;,&quot;non-dropping-particle&quot;:&quot;&quot;},{&quot;family&quot;:&quot;Duarte&quot;,&quot;given&quot;:&quot;Jose M.&quot;,&quot;parse-names&quot;:false,&quot;dropping-particle&quot;:&quot;&quot;,&quot;non-dropping-particle&quot;:&quot;&quot;},{&quot;family&quot;:&quot;Feng&quot;,&quot;given&quot;:&quot;Zukang&quot;,&quot;parse-names&quot;:false,&quot;dropping-particle&quot;:&quot;&quot;,&quot;non-dropping-particle&quot;:&quot;&quot;},{&quot;family&quot;:&quot;Flatt&quot;,&quot;given&quot;:&quot;Justin W.&quot;,&quot;parse-names&quot;:false,&quot;dropping-particle&quot;:&quot;&quot;,&quot;non-dropping-particle&quot;:&quot;&quot;},{&quot;family&quot;:&quot;Hudson&quot;,&quot;given&quot;:&quot;Brian P.&quot;,&quot;parse-names&quot;:false,&quot;dropping-particle&quot;:&quot;&quot;,&quot;non-dropping-particle&quot;:&quot;&quot;},{&quot;family&quot;:&quot;Lowe&quot;,&quot;given&quot;:&quot;Robert&quot;,&quot;parse-names&quot;:false,&quot;dropping-particle&quot;:&quot;&quot;,&quot;non-dropping-particle&quot;:&quot;&quot;},{&quot;family&quot;:&quot;Peisach&quot;,&quot;given&quot;:&quot;Ezra&quot;,&quot;parse-names&quot;:false,&quot;dropping-particle&quot;:&quot;&quot;,&quot;non-dropping-particle&quot;:&quot;&quot;},{&quot;family&quot;:&quot;Piehl&quot;,&quot;given&quot;:&quot;Dennis W.&quot;,&quot;parse-names&quot;:false,&quot;dropping-particle&quot;:&quot;&quot;,&quot;non-dropping-particle&quot;:&quot;&quot;},{&quot;family&quot;:&quot;Rose&quot;,&quot;given&quot;:&quot;Yana&quot;,&quot;parse-names&quot;:false,&quot;dropping-particle&quot;:&quot;&quot;,&quot;non-dropping-particle&quot;:&quot;&quot;},{&quot;family&quot;:&quot;Sali&quot;,&quot;given&quot;:&quot;Andrej&quot;,&quot;parse-names&quot;:false,&quot;dropping-particle&quot;:&quot;&quot;,&quot;non-dropping-particle&quot;:&quot;&quot;},{&quot;family&quot;:&quot;Sekharan&quot;,&quot;given&quot;:&quot;Monica&quot;,&quot;parse-names&quot;:false,&quot;dropping-particle&quot;:&quot;&quot;,&quot;non-dropping-particle&quot;:&quot;&quot;},{&quot;family&quot;:&quot;Shao&quot;,&quot;given&quot;:&quot;Chenghua&quot;,&quot;parse-names&quot;:false,&quot;dropping-particle&quot;:&quot;&quot;,&quot;non-dropping-particle&quot;:&quot;&quot;},{&quot;family&quot;:&quot;Vallat&quot;,&quot;given&quot;:&quot;Brinda&quot;,&quot;parse-names&quot;:false,&quot;dropping-particle&quot;:&quot;&quot;,&quot;non-dropping-particle&quot;:&quot;&quot;},{&quot;family&quot;:&quot;Voigt&quot;,&quot;given&quot;:&quot;Maria&quot;,&quot;parse-names&quot;:false,&quot;dropping-particle&quot;:&quot;&quot;,&quot;non-dropping-particle&quot;:&quot;&quot;},{&quot;family&quot;:&quot;Westbrook&quot;,&quot;given&quot;:&quot;John D.&quot;,&quot;parse-names&quot;:false,&quot;dropping-particle&quot;:&quot;&quot;,&quot;non-dropping-particle&quot;:&quot;&quot;},{&quot;family&quot;:&quot;Young&quot;,&quot;given&quot;:&quot;Jasmine Y.&quot;,&quot;parse-names&quot;:false,&quot;dropping-particle&quot;:&quot;&quot;,&quot;non-dropping-particle&quot;:&quot;&quot;},{&quot;family&quot;:&quot;Zardecki&quot;,&quot;given&quot;:&quot;Christine&quot;,&quot;parse-names&quot;:false,&quot;dropping-particle&quot;:&quot;&quot;,&quot;non-dropping-particle&quot;:&quot;&quot;}],&quot;container-title&quot;:&quot;Biomolecules&quot;,&quot;container-title-short&quot;:&quot;Biomolecules&quot;,&quot;DOI&quot;:&quot;10.3390/biom12101425&quot;,&quot;ISSN&quot;:&quot;2218273X&quot;,&quot;PMID&quot;:&quot;36291635&quot;,&quot;issued&quot;:{&quot;date-parts&quot;:[[2022,10,1]]},&quot;abstract&quot;:&quot;The Research Collaboratory for Structural Bioinformatics Protein Data Bank (RCSB PDB), funded by the United States National Science Foundation, National Institutes of Health, and Department of Energy, supports structural biologists and Protein Data Bank (PDB) data users around the world. The RCSB PDB, a founding member of the Worldwide Protein Data Bank (wwPDB) partnership, serves as the US data center for the global PDB archive housing experimentally-determined three-dimensional (3D) structure data for biological macromolecules. As the wwPDB-designated Archive Keeper, RCSB PDB is also responsible for the security of PDB data and weekly update of the archive. RCSB PDB serves tens of thousands of data depositors (using macromolecular crystallography, nuclear magnetic resonance spectroscopy, electron microscopy, and micro-electron diffraction) annually working on all permanently inhabited continents. RCSB PDB makes PDB data available from its research-focused web portal at no charge and without usage restrictions to many millions of PDB data consumers around the globe. It also provides educators, students, and the general public with an introduction to the PDB and related training materials through its outreach and education-focused web portal. This review article describes growth of the PDB, examines evolution of experimental methods for structure determination viewed through the lens of the PDB archive, and provides a detailed accounting of PDB archival holdings and their utilization by researchers, educators, and students worldwide.&quot;,&quot;publisher&quot;:&quot;MDPI&quot;,&quot;issue&quot;:&quot;10&quot;,&quot;volume&quot;:&quot;12&quot;}}],&quot;manualOverride&quot;:{&quot;isManuallyOverridden&quot;:false,&quot;manualOverrideText&quot;:&quot;&quot;,&quot;citeprocText&quot;:&quot;[3]&quot;}},{&quot;properties&quot;:{&quot;noteIndex&quot;:0},&quot;citationID&quot;:&quot;MENDELEY_CITATION_ebae7fff-fa2b-4474-ab40-85a5e3edd068&quot;,&quot;isEdited&quot;:false,&quot;citationTag&quot;:&quot;MENDELEY_CITATION_v3_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&quot;,&quot;citationItems&quot;:[{&quot;id&quot;:&quot;01c4d912-8a8b-3a03-89ee-a2e276330fe4&quot;,&quot;isTemporary&quot;:false,&quot;itemData&quot;:{&quot;type&quot;:&quot;article-journal&quot;,&quot;id&quot;:&quot;01c4d912-8a8b-3a03-89ee-a2e276330fe4&quot;,&quot;title&quot;:&quot;Sequence-similar, structure-dissimilar protein pairs in the PDB&quot;,&quot;author&quot;:[{&quot;family&quot;:&quot;Kosloff&quot;,&quot;given&quot;:&quot;Mickey&quot;,&quot;parse-names&quot;:false,&quot;dropping-particle&quot;:&quot;&quot;,&quot;non-dropping-particle&quot;:&quot;&quot;},{&quot;family&quot;:&quot;Kolodny&quot;,&quot;given&quot;:&quot;Rachel&quot;,&quot;parse-names&quot;:false,&quot;dropping-particle&quot;:&quot;&quot;,&quot;non-dropping-particle&quot;:&quot;&quot;}],&quot;container-title&quot;:&quot;Proteins: Structure, Function and Genetics&quot;,&quot;DOI&quot;:&quot;10.1002/prot.21770&quot;,&quot;ISSN&quot;:&quot;08873585&quot;,&quot;PMID&quot;:&quot;18004789&quot;,&quot;issued&quot;:{&quot;date-parts&quot;:[[2008,5,1]]},&quot;page&quot;:&quot;891-902&quot;,&quot;abstract&quot;:&quot;It is often assumed that in the Protein Data Bank (PDB), two proteins with similar sequences will also have similar structures. Accordingly, it has proved useful to develop subsets of the PDB from which \&quot;redundant\&quot; structures have been removed, based on a sequence-based criterion for similarity. Similarly, when predicting protein structure using homology modeling, if a template structure for modeling a target sequence is selected by sequence alone, this implicitly assumes that all sequence-similar templates are equivalent. Here, we show that this assumption is often not correct and that standard approaches to create subsets of the PDB can lead to the loss of structurally and functionally important information. We have carried out sequence-based structural superpositions and geometry-based structural alignments of a large number of protein pairs to determine the extent to which sequence similarity ensures structural similarity. We find many examples where two proteins that are simitor in sequence have structures that differ significantly from one another. The source of the structural differences usually has a functional basis. The number of such proteins pairs that are identified and the magnitude of the dissimilarity depend on the approach that is used to calculate the differences; in particular sequence-based structure superpositioning will identify a larger number of structurally dissimilar pairs than geometry-based structural alignments. When two sequences can be aligned in a statistically meaningful way, sequence-based structural superpositioning provides a meaningful measure of structural differences. This approach and geometry-based structure alignments reveal somewhat different information and one or the other might be preferable in a given application. Our results suggest that in some cases, notably homology modeling, the common use of nonredundant datasets, culled from the PDB based on sequence, may mask important structural and functional information. We have established a data base of sequence-similar, structurally dissimilar protein pairs that will help address this problem (http://luna.bioc.columbia.edu/rachel/ seqsimstrdiff.htm). © 2007 Wiley-Liss, Inc.&quot;,&quot;issue&quot;:&quot;2&quot;,&quot;volume&quot;:&quot;71&quot;,&quot;container-title-short&quot;:&quot;&quot;}}],&quot;manualOverride&quot;:{&quot;isManuallyOverridden&quot;:false,&quot;manualOverrideText&quot;:&quot;&quot;,&quot;citeprocText&quot;:&quot;[4]&quot;}},{&quot;properties&quot;:{&quot;noteIndex&quot;:0},&quot;citationID&quot;:&quot;MENDELEY_CITATION_4086e662-1702-4bff-9d01-53df53ba154a&quot;,&quot;isEdited&quot;:false,&quot;citationTag&quot;:&quot;MENDELEY_CITATION_v3_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&quot;,&quot;citationItems&quot;:[{&quot;id&quot;:&quot;ec55cacb-6cda-3b44-a948-a666740f3471&quot;,&quot;isTemporary&quot;:false,&quot;itemData&quot;:{&quot;type&quot;:&quot;article-journal&quot;,&quot;id&quot;:&quot;ec55cacb-6cda-3b44-a948-a666740f3471&quot;,&quot;title&quot;:&quot;Probing the Dynamics of AcrB through Disulfide Bond Formation&quot;,&quot;author&quot;:[{&quot;family&quot;:&quot;Rajapaksha&quot;,&quot;given&quot;:&quot;Prasangi&quot;,&quot;parse-names&quot;:false,&quot;dropping-particle&quot;:&quot;&quot;,&quot;non-dropping-particle&quot;:&quot;&quot;},{&quot;family&quot;:&quot;Pandeya&quot;,&quot;given&quot;:&quot;Ankit&quot;,&quot;parse-names&quot;:false,&quot;dropping-particle&quot;:&quot;&quot;,&quot;non-dropping-particle&quot;:&quot;&quot;},{&quot;family&quot;:&quot;Wei&quot;,&quot;given&quot;:&quot;Yinan&quot;,&quot;parse-names&quot;:false,&quot;dropping-particle&quot;:&quot;&quot;,&quot;non-dropping-particle&quot;:&quot;&quot;}],&quot;container-title&quot;:&quot;ACS Omega&quot;,&quot;container-title-short&quot;:&quot;ACS Omega&quot;,&quot;DOI&quot;:&quot;10.1021/acsomega.0c02921&quot;,&quot;ISSN&quot;:&quot;24701343&quot;,&quot;issued&quot;:{&quot;date-parts&quot;:[[2020,9,1]]},&quot;page&quot;:&quot;21844-21852&quot;,&quot;abstract&quot;:&quot;The resistant-nodulation-division (RND) superfamily member tripartite AcrA-AcrB-TolC efflux pump is a major contributor to the multidrug resistance in Escherichia coli. AcrB is the inner membrane protein of the efflux complex and is responsible for the recognition and binding of compounds before their transportation out of the cell. Understanding the dynamics of AcrB during functional rotation in the process of drug efflux is the focus of this study. For this purpose, we introduced six inter-subunit disulfide bonds into the periplasmic domain of AcrB using site-directed mutagenesis to study the importance of the relative flexibility at the inter-subunit interface. Western blot analysis revealed the formation of disulfide bond-linked AcrB oligomers, which were reduced into monomers under reducing conditions. The impact of mutation and formation of disulfide bond on efflux were evaluated via comparison of the minimum inhibitory concentration (MIC) of an acrB knockout strain expressing different mutants. The double Cys mutants tested led to equal or higher susceptibility to AcrB substrates compared to their corresponding single mutants. To determine if the reduction of activity in a double mutant is due to restriction on conformational changes by the disulfide bond formation, ethidium bromide accumulation assays were conducted utilizing dithiothreitol (DTT) as the reducing agent. In two cases, the activities of the double Cys mutants were partially restored by DTT reduction, confirming the importance of relative movement in the respective location for function. These findings provide new insights into the dynamics of the AcrAB-TolC efflux pump in E. coli.&quot;,&quot;publisher&quot;:&quot;American Chemical Society&quot;,&quot;issue&quot;:&quot;34&quot;,&quot;volume&quot;:&quot;5&quot;}}],&quot;manualOverride&quot;:{&quot;isManuallyOverridden&quot;:false,&quot;manualOverrideText&quot;:&quot;&quot;,&quot;citeprocText&quot;:&quot;[5]&quot;}},{&quot;properties&quot;:{&quot;noteIndex&quot;:0},&quot;citationID&quot;:&quot;MENDELEY_CITATION_01ac41e8-d786-419d-88ae-a8a2da221a80&quot;,&quot;isEdited&quot;:false,&quot;citationTag&quot;:&quot;MENDELEY_CITATION_v3_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&quot;,&quot;citationItems&quot;:[{&quot;id&quot;:&quot;32f1fbef-21f3-352b-9303-220c4872bcfd&quot;,&quot;isTemporary&quot;:false,&quot;itemData&quot;:{&quot;type&quot;:&quot;article-journal&quot;,&quot;id&quot;:&quot;32f1fbef-21f3-352b-9303-220c4872bcfd&quot;,&quot;title&quot;:&quot;Multidrug-Resistant Bacteria and Alternative Methods to Control Them: An Overview&quot;,&quot;author&quot;:[{&quot;family&quot;:&quot;Vivas&quot;,&quot;given&quot;:&quot;Roberto&quot;,&quot;parse-names&quot;:false,&quot;dropping-particle&quot;:&quot;&quot;,&quot;non-dropping-particle&quot;:&quot;&quot;},{&quot;family&quot;:&quot;Barbosa&quot;,&quot;given&quot;:&quot;Ana Andréa Teixeira&quot;,&quot;parse-names&quot;:false,&quot;dropping-particle&quot;:&quot;&quot;,&quot;non-dropping-particle&quot;:&quot;&quot;},{&quot;family&quot;:&quot;Dolabela&quot;,&quot;given&quot;:&quot;Silvio Santana&quot;,&quot;parse-names&quot;:false,&quot;dropping-particle&quot;:&quot;&quot;,&quot;non-dropping-particle&quot;:&quot;&quot;},{&quot;family&quot;:&quot;Jain&quot;,&quot;given&quot;:&quot;Sona&quot;,&quot;parse-names&quot;:false,&quot;dropping-particle&quot;:&quot;&quot;,&quot;non-dropping-particle&quot;:&quot;&quot;}],&quot;container-title&quot;:&quot;Microbial Drug Resistance&quot;,&quot;DOI&quot;:&quot;10.1089/mdr.2018.0319&quot;,&quot;ISSN&quot;:&quot;19318448&quot;,&quot;PMID&quot;:&quot;30811275&quot;,&quot;issued&quot;:{&quot;date-parts&quot;:[[2019,7,1]]},&quot;page&quot;:&quot;890-908&quot;,&quot;abstract&quot;:&quot;Antibiotic resistance is one of the greatest challenges in the health system nowadays, representing a serious problem for public health. Initially, antibiotic-resistant strains were restricted to the hospital environment, but now they can be found everywhere. Globalization, excessive use of antibiotics in animal husbandry and aquaculture, use of multiple broad-spectrum agents, and lack of good antimicrobial stewardship can be listed as the factors most responsible for the spread of antibiotic resistance. The increase in the prevalence of antibiotic-resistant pathogens implies having fewer antimicrobial agents to treat infections. The estimate is that by 2050, there will be no effective antibiotic available, if no new drug is developed or discovered. This raises the need to search for alternative methods of controlling antibiotic-resistant pathogens. Considering this problem, the objective of this review is to outline the most frequent antibiotic-resistant bacteria and describe the advantageous and limitations of alternative methods that have been proposed to control them.&quot;,&quot;publisher&quot;:&quot;Mary Ann Liebert Inc.&quot;,&quot;issue&quot;:&quot;6&quot;,&quot;volume&quot;:&quot;25&quot;,&quot;container-title-short&quot;:&quot;&quot;}}],&quot;manualOverride&quot;:{&quot;isManuallyOverridden&quot;:false,&quot;manualOverrideText&quot;:&quot;&quot;,&quot;citeprocText&quot;:&quot;[6]&quot;}},{&quot;properties&quot;:{&quot;noteIndex&quot;:0},&quot;citationID&quot;:&quot;MENDELEY_CITATION_fb5f8edc-d091-422c-a27b-f7470e310ba2&quot;,&quot;isEdited&quot;:false,&quot;citationTag&quot;:&quot;MENDELEY_CITATION_v3_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&quot;,&quot;citationItems&quot;:[{&quot;id&quot;:&quot;ec55cacb-6cda-3b44-a948-a666740f3471&quot;,&quot;isTemporary&quot;:false,&quot;itemData&quot;:{&quot;type&quot;:&quot;article-journal&quot;,&quot;id&quot;:&quot;ec55cacb-6cda-3b44-a948-a666740f3471&quot;,&quot;title&quot;:&quot;Probing the Dynamics of AcrB through Disulfide Bond Formation&quot;,&quot;author&quot;:[{&quot;family&quot;:&quot;Rajapaksha&quot;,&quot;given&quot;:&quot;Prasangi&quot;,&quot;parse-names&quot;:false,&quot;dropping-particle&quot;:&quot;&quot;,&quot;non-dropping-particle&quot;:&quot;&quot;},{&quot;family&quot;:&quot;Pandeya&quot;,&quot;given&quot;:&quot;Ankit&quot;,&quot;parse-names&quot;:false,&quot;dropping-particle&quot;:&quot;&quot;,&quot;non-dropping-particle&quot;:&quot;&quot;},{&quot;family&quot;:&quot;Wei&quot;,&quot;given&quot;:&quot;Yinan&quot;,&quot;parse-names&quot;:false,&quot;dropping-particle&quot;:&quot;&quot;,&quot;non-dropping-particle&quot;:&quot;&quot;}],&quot;container-title&quot;:&quot;ACS Omega&quot;,&quot;container-title-short&quot;:&quot;ACS Omega&quot;,&quot;DOI&quot;:&quot;10.1021/acsomega.0c02921&quot;,&quot;ISSN&quot;:&quot;24701343&quot;,&quot;issued&quot;:{&quot;date-parts&quot;:[[2020,9,1]]},&quot;page&quot;:&quot;21844-21852&quot;,&quot;abstract&quot;:&quot;The resistant-nodulation-division (RND) superfamily member tripartite AcrA-AcrB-TolC efflux pump is a major contributor to the multidrug resistance in Escherichia coli. AcrB is the inner membrane protein of the efflux complex and is responsible for the recognition and binding of compounds before their transportation out of the cell. Understanding the dynamics of AcrB during functional rotation in the process of drug efflux is the focus of this study. For this purpose, we introduced six inter-subunit disulfide bonds into the periplasmic domain of AcrB using site-directed mutagenesis to study the importance of the relative flexibility at the inter-subunit interface. Western blot analysis revealed the formation of disulfide bond-linked AcrB oligomers, which were reduced into monomers under reducing conditions. The impact of mutation and formation of disulfide bond on efflux were evaluated via comparison of the minimum inhibitory concentration (MIC) of an acrB knockout strain expressing different mutants. The double Cys mutants tested led to equal or higher susceptibility to AcrB substrates compared to their corresponding single mutants. To determine if the reduction of activity in a double mutant is due to restriction on conformational changes by the disulfide bond formation, ethidium bromide accumulation assays were conducted utilizing dithiothreitol (DTT) as the reducing agent. In two cases, the activities of the double Cys mutants were partially restored by DTT reduction, confirming the importance of relative movement in the respective location for function. These findings provide new insights into the dynamics of the AcrAB-TolC efflux pump in E. coli.&quot;,&quot;publisher&quot;:&quot;American Chemical Society&quot;,&quot;issue&quot;:&quot;34&quot;,&quot;volume&quot;:&quot;5&quot;}}],&quot;manualOverride&quot;:{&quot;isManuallyOverridden&quot;:false,&quot;manualOverrideText&quot;:&quot;&quot;,&quot;citeprocText&quot;:&quot;[5]&quot;}},{&quot;properties&quot;:{&quot;noteIndex&quot;:0},&quot;citationID&quot;:&quot;MENDELEY_CITATION_1a0db61d-164d-417d-be29-ebe5f76db9e7&quot;,&quot;isEdited&quot;:false,&quot;citationTag&quot;:&quot;MENDELEY_CITATION_v3_eyJwcm9wZXJ0aWVzIjp7Im5vdGVJbmRleCI6MH0sImNpdGF0aW9uSUQiOiJNRU5ERUxFWV9DSVRBVElPTl8xYTBkYjYxZC0xNjRkLTQxN2QtYmUyOS1lYmU1Zjc2ZGI5ZTciLCJpc0VkaXRlZCI6ZmFsc2UsImNpdGF0aW9uSXRlbXMiOlt7ImlkIjoiOTM4NzlhYWMtNDRiZC0zMzQ2LTljMDMtYzI2NWQwNWEwYTM4IiwiaXNUZW1wb3JhcnkiOmZhbHNlLCJpdGVtRGF0YSI6eyJ0eXBlIjoiYXJ0aWNsZS1qb3VybmFsIiwiaWQiOiI5Mzg3OWFhYy00NGJkLTMzNDYtOWMwMy1jMjY1ZDA1YTBhMzgiLCJ0aXRsZSI6IlN0cnVjdHVyYWwgYmFzaXMgZm9yIHRoZSBpbmhpYml0aW9uIG9mIGJhY3RlcmlhbCBtdWx0aWRydWcgZXhwb3J0ZXJz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&quot;,&quot;citationItems&quot;:[{&quot;id&quot;:&quot;93879aac-44bd-3346-9c03-c265d05a0a38&quot;,&quot;isTemporary&quot;:false,&quot;itemData&quot;:{&quot;type&quot;:&quot;article-journal&quot;,&quot;id&quot;:&quot;93879aac-44bd-3346-9c03-c265d05a0a38&quot;,&quot;title&quot;:&quot;Structural basis for the inhibition of bacterial multidrug exporters&quot;,&quot;author&quot;:[{&quot;family&quot;:&quot;Nakashima&quot;,&quot;given&quot;:&quot;Ryosuke&quot;,&quot;parse-names&quot;:false,&quot;dropping-particle&quot;:&quot;&quot;,&quot;non-dropping-particle&quot;:&quot;&quot;},{&quot;family&quot;:&quot;Sakurai&quot;,&quot;given&quot;:&quot;Keisuke&quot;,&quot;parse-names&quot;:false,&quot;dropping-particle&quot;:&quot;&quot;,&quot;non-dropping-particle&quot;:&quot;&quot;},{&quot;family&quot;:&quot;Yamasaki&quot;,&quot;given&quot;:&quot;Seiji&quot;,&quot;parse-names&quot;:false,&quot;dropping-particle&quot;:&quot;&quot;,&quot;non-dropping-particle&quot;:&quot;&quot;},{&quot;family&quot;:&quot;Hayashi&quot;,&quot;given&quot;:&quot;Katsuhiko&quot;,&quot;parse-names&quot;:false,&quot;dropping-particle&quot;:&quot;&quot;,&quot;non-dropping-particle&quot;:&quot;&quot;},{&quot;family&quot;:&quot;Nagata&quot;,&quot;given&quot;:&quot;Chikahiro&quot;,&quot;parse-names&quot;:false,&quot;dropping-particle&quot;:&quot;&quot;,&quot;non-dropping-particle&quot;:&quot;&quot;},{&quot;family&quot;:&quot;Hoshino&quot;,&quot;given&quot;:&quot;Kazuki&quot;,&quot;parse-names&quot;:false,&quot;dropping-particle&quot;:&quot;&quot;,&quot;non-dropping-particle&quot;:&quot;&quot;},{&quot;family&quot;:&quot;Onodera&quot;,&quot;given&quot;:&quot;Yoshikuni&quot;,&quot;parse-names&quot;:false,&quot;dropping-particle&quot;:&quot;&quot;,&quot;non-dropping-particle&quot;:&quot;&quot;},{&quot;family&quot;:&quot;Nishino&quot;,&quot;given&quot;:&quot;Kunihiko&quot;,&quot;parse-names&quot;:false,&quot;dropping-particle&quot;:&quot;&quot;,&quot;non-dropping-particle&quot;:&quot;&quot;},{&quot;family&quot;:&quot;Yamaguchi&quot;,&quot;given&quot;:&quot;Akihito&quot;,&quot;parse-names&quot;:false,&quot;dropping-particle&quot;:&quot;&quot;,&quot;non-dropping-particle&quot;:&quot;&quot;}],&quot;container-title&quot;:&quot;Nature&quot;,&quot;container-title-short&quot;:&quot;Nature&quot;,&quot;DOI&quot;:&quot;10.1038/nature12300&quot;,&quot;ISSN&quot;:&quot;00280836&quot;,&quot;PMID&quot;:&quot;23812586&quot;,&quot;issued&quot;:{&quot;date-parts&quot;:[[2013]]},&quot;page&quot;:&quot;102-106&quot;,&quot;abstract&quot;:&quot;The multidrug efflux transporter AcrB and its homologues are important in the multidrug resistance of Gram-negative pathogens. However, despite efforts to develop efflux inhibitors, clinically useful inhibitors are not available at present. Pyridopyrimidine derivatives are AcrB- and MexB-specific inhibitors that do not inhibit MexY; MexB and MexY are principal multidrug exporters in Pseudomonas aeruginosa. We have previously determined the crystal structure of AcrB in the absence and presence of antibiotics. Drugs were shown to be exported by a functionally rotating mechanism through tandem proximal and distal multisite drug-binding pockets. Here we describe the first inhibitor-bound structures of AcrB and MexB, in which these proteins are bound by a pyridopyrimidine derivative. The pyridopyrimidine derivative binds tightly to a narrow pit composed of a phenylalanine cluster located in the distal pocket and sterically hinders the functional rotation. This pit is a hydrophobic trap that branches off from the substrate-translocation channel. Phe 178 is located at the edge of this trap in AcrB and MexB and contributes to the tight binding of the inhibitor molecule through a π-π interaction with the pyridopyrimidine ring. The voluminous side chain of Trp 177 located at the corresponding position in MexY prevents inhibitor binding. The structure of the hydrophobic trap described in this study will contribute to the development of universal inhibitors of MexB and MexY in P. aeruginosa. © 2013 Macmillan Publishers Limited. All rights reserved.&quot;,&quot;issue&quot;:&quot;7460&quot;,&quot;volume&quot;:&quot;500&quot;}}],&quot;manualOverride&quot;:{&quot;isManuallyOverridden&quot;:false,&quot;manualOverrideText&quot;:&quot;&quot;,&quot;citeprocText&quot;:&quot;[7]&quot;}},{&quot;properties&quot;:{&quot;noteIndex&quot;:0},&quot;citationID&quot;:&quot;MENDELEY_CITATION_625888c4-1ab0-4a51-8576-9455b56559f4&quot;,&quot;isEdited&quot;:false,&quot;citationTag&quot;:&quot;MENDELEY_CITATION_v3_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&quot;,&quot;citationItems&quot;:[{&quot;id&quot;:&quot;9e61db18-ee85-3899-a737-0e318339ebda&quot;,&quot;isTemporary&quot;:false,&quot;itemData&quot;:{&quot;type&quot;:&quot;article-journal&quot;,&quot;id&quot;:&quot;9e61db18-ee85-3899-a737-0e318339ebda&quot;,&quot;title&quot;:&quot;Computer simulations of the activity of RND efflux pumps&quot;,&quot;author&quot;:[{&quot;family&quot;:&quot;Vargiu&quot;,&quot;given&quot;:&quot;Attilio Vittorio&quot;,&quot;parse-names&quot;:false,&quot;dropping-particle&quot;:&quot;&quot;,&quot;non-dropping-particle&quot;:&quot;&quot;},{&quot;family&quot;:&quot;Ramaswamy&quot;,&quot;given&quot;:&quot;Venkata Krishnan&quot;,&quot;parse-names&quot;:false,&quot;dropping-particle&quot;:&quot;&quot;,&quot;non-dropping-particle&quot;:&quot;&quot;},{&quot;family&quot;:&quot;Malloci&quot;,&quot;given&quot;:&quot;Giuliano&quot;,&quot;parse-names&quot;:false,&quot;dropping-particle&quot;:&quot;&quot;,&quot;non-dropping-particle&quot;:&quot;&quot;},{&quot;family&quot;:&quot;Malvacio&quot;,&quot;given&quot;:&quot;Ivana&quot;,&quot;parse-names&quot;:false,&quot;dropping-particle&quot;:&quot;&quot;,&quot;non-dropping-particle&quot;:&quot;&quot;},{&quot;family&quot;:&quot;Atzori&quot;,&quot;given&quot;:&quot;Alessio&quot;,&quot;parse-names&quot;:false,&quot;dropping-particle&quot;:&quot;&quot;,&quot;non-dropping-particle&quot;:&quot;&quot;},{&quot;family&quot;:&quot;Ruggerone&quot;,&quot;given&quot;:&quot;Paolo&quot;,&quot;parse-names&quot;:false,&quot;dropping-particle&quot;:&quot;&quot;,&quot;non-dropping-particle&quot;:&quot;&quot;}],&quot;container-title&quot;:&quot;Research in Microbiology&quot;,&quot;container-title-short&quot;:&quot;Res Microbiol&quot;,&quot;DOI&quot;:&quot;10.1016/j.resmic.2017.12.001&quot;,&quot;ISSN&quot;:&quot;17697123&quot;,&quot;PMID&quot;:&quot;29407044&quot;,&quot;issued&quot;:{&quot;date-parts&quot;:[[2018,9,1]]},&quot;page&quot;:&quot;384-392&quot;,&quot;abstract&quot;:&quot;The putative mechanism by which bacterial RND-type multidrug efflux pumps recognize and transport their substrates is a complex and fascinating enigma of structural biology. How a single protein can recognize a huge number of unrelated compounds and transport them through one or just a few mechanisms is an amazing feature not yet completely unveiled. The appearance of cooperativity further complicates the understanding of structure-dynamics-activity relationships in these complex machineries. Experimental techniques may have limited access to the molecular determinants and to the energetics of key processes regulating the activity of these pumps. Computer simulations are a complementary approach that can help unveil these features and inspire new experiments. Here we review recent computational studies that addressed the various molecular processes regulating the activity of RND efflux pumps.&quot;,&quot;publisher&quot;:&quot;Elsevier Masson SAS&quot;,&quot;issue&quot;:&quot;7-8&quot;,&quot;volume&quot;:&quot;169&quot;}}],&quot;manualOverride&quot;:{&quot;isManuallyOverridden&quot;:false,&quot;manualOverrideText&quot;:&quot;&quot;,&quot;citeprocText&quot;:&quot;[8]&quot;}},{&quot;properties&quot;:{&quot;noteIndex&quot;:0},&quot;citationID&quot;:&quot;MENDELEY_CITATION_a6a99480-0dbd-4f90-9fe4-c51d79b92d75&quot;,&quot;isEdited&quot;:false,&quot;citationTag&quot;:&quot;MENDELEY_CITATION_v3_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&quot;,&quot;citationItems&quot;:[{&quot;id&quot;:&quot;c1e7c340-ac4d-3bae-acf1-3cbf91eac496&quot;,&quot;isTemporary&quot;:false,&quot;itemData&quot;:{&quot;type&quot;:&quot;article-journal&quot;,&quot;id&quot;:&quot;c1e7c340-ac4d-3bae-acf1-3cbf91eac496&quot;,&quot;title&quot;:&quot;Multidrug binding properties of the AcrB efflux pump characterized by molecular dynamics simulations&quot;,&quot;author&quot;:[{&quot;family&quot;:&quot;Vargiu&quot;,&quot;given&quot;:&quot;Attilio&quot;,&quot;parse-names&quot;:false,&quot;dropping-particle&quot;:&quot;v.&quot;,&quot;non-dropping-particle&quot;:&quot;&quot;},{&quot;family&quot;:&quot;Nikaido&quot;,&quot;given&quot;:&quot;Hiroshi&quot;,&quot;parse-names&quot;:false,&quot;dropping-particle&quot;:&quot;&quot;,&quot;non-dropping-particle&quot;:&quot;&quot;}],&quot;container-title&quot;:&quot;Proceedings of the National Academy of Sciences of the United States of America&quot;,&quot;DOI&quot;:&quot;10.1073/pnas.1218348109&quot;,&quot;ISSN&quot;:&quot;10916490&quot;,&quot;PMID&quot;:&quot;23175790&quot;,&quot;issued&quot;:{&quot;date-parts&quot;:[[2012,12,11]]},&quot;page&quot;:&quot;20637-20642&quot;,&quot;abstract&quot;:&quot;Multidrug resistance in Gram-negative bacteria, to which multidrug efflux pumps such as the AcrB transporter makes a major contribution, is becoming a major public health problem. Unfortunately only a few compounds have been cocrystallized with AcrB, and thus computational approaches are essential in elucidating the interaction between diverse ligands and the pump protein. We used molecular dynamics simulation to examine the binding of nine substrates, two inhibitors, and two nonsubstrates to the distal binding pocket of AcrB, identified earlier by X-ray crystallography. This approach gave us more realistic views of the binding than the previously used docking approach, as the explicit water molecules contributed to the process and the flexible binding site was often seen to undergo large structural changes. We analyzed the interaction in detail in terms of the binding energy, hydrophobic surface-matching, and the residues involved in the process. We found that all substrates tested bound to the pocket, whereas the binding to this site was not preferred for the nonsubstrates. Interestingly, both inhibitors [Phe-Arg-β-naphthylamide and 1-(1-naphtylmethyl)-piperazine] tended to move out of the pocket at least partially, getting into contact with a glycine-rich loop that separates the distal pocket from the more proximal region of the protein and is thought to control the access of substrates to the distal pocket.&quot;,&quot;publisher&quot;:&quot;National Academy of Sciences&quot;,&quot;issue&quot;:&quot;50&quot;,&quot;volume&quot;:&quot;109&quot;,&quot;container-title-short&quot;:&quot;Proc Natl Acad Sci U S A&quot;}}],&quot;manualOverride&quot;:{&quot;isManuallyOverridden&quot;:false,&quot;manualOverrideText&quot;:&quot;&quot;,&quot;citeprocText&quot;:&quot;[9]&quot;}},{&quot;properties&quot;:{&quot;noteIndex&quot;:0},&quot;citationID&quot;:&quot;MENDELEY_CITATION_6c96584f-03e4-4c58-9165-2a7324182660&quot;,&quot;isEdited&quot;:false,&quot;citationTag&quot;:&quot;MENDELEY_CITATION_v3_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&quot;,&quot;citationItems&quot;:[{&quot;id&quot;:&quot;e3c6659b-259b-3a48-9b92-a21433a55b7a&quot;,&quot;isTemporary&quot;:false,&quot;itemData&quot;:{&quot;type&quot;:&quot;article-journal&quot;,&quot;id&quot;:&quot;e3c6659b-259b-3a48-9b92-a21433a55b7a&quot;,&quot;title&quot;:&quot;Virtual screening workflow development guided by the \&quot;receiver operating characteristic\&quot; curve approach. Application to high-throughput docking on metabotropic glutamate receptor subtype 4&quot;,&quot;author&quot;:[{&quot;family&quot;:&quot;Triballeau&quot;,&quot;given&quot;:&quot;Nicolas&quot;,&quot;parse-names&quot;:false,&quot;dropping-particle&quot;:&quot;&quot;,&quot;non-dropping-particle&quot;:&quot;&quot;},{&quot;family&quot;:&quot;Acher&quot;,&quot;given&quot;:&quot;Francine&quot;,&quot;parse-names&quot;:false,&quot;dropping-particle&quot;:&quot;&quot;,&quot;non-dropping-particle&quot;:&quot;&quot;},{&quot;family&quot;:&quot;Brabet&quot;,&quot;given&quot;:&quot;Isabelle&quot;,&quot;parse-names&quot;:false,&quot;dropping-particle&quot;:&quot;&quot;,&quot;non-dropping-particle&quot;:&quot;&quot;},{&quot;family&quot;:&quot;Pin&quot;,&quot;given&quot;:&quot;Jean Philippe&quot;,&quot;parse-names&quot;:false,&quot;dropping-particle&quot;:&quot;&quot;,&quot;non-dropping-particle&quot;:&quot;&quot;},{&quot;family&quot;:&quot;Bertrand&quot;,&quot;given&quot;:&quot;Hugues Olivier&quot;,&quot;parse-names&quot;:false,&quot;dropping-particle&quot;:&quot;&quot;,&quot;non-dropping-particle&quot;:&quot;&quot;}],&quot;container-title&quot;:&quot;Journal of Medicinal Chemistry&quot;,&quot;DOI&quot;:&quot;10.1021/jm049092j&quot;,&quot;ISSN&quot;:&quot;00222623&quot;,&quot;PMID&quot;:&quot;15801843&quot;,&quot;issued&quot;:{&quot;date-parts&quot;:[[2005,4,7]]},&quot;page&quot;:&quot;2534-2547&quot;,&quot;abstract&quot;:&quot;The \&quot;receiver operating characteristic\&quot; (ROC) curve method is a well-recognized metric used as an objective way to evaluate the ability of a given test to discriminate between two populations. This facilitates decision-making in a plethora of fields in which a wrong judgment may have serious consequences including clinical diagnosis, public safety, travel security, and economic strategies. When virtual screening is used to speed-up the drug discovery process in pharmaceutical research, taking the right decision upon selecting or discarding a molecule prior to in vitro evaluation is of paramount importance. Characterizing both the ability of a virtual screening workflow to select active molecules and the ability to discard inactive ones, the ROC curve approach is well suited for this critical decision gate. As a case study, the first virtual screening workflow focused on metabotropic glutamate receptor subtype 4 (mGlu4R) agonists is reported here. Six compounds out of 38 selected and tested in vitro were shown to have agonist activity on this target of therapeutic interest. © 2005 American Chemical Society.&quot;,&quot;issue&quot;:&quot;7&quot;,&quot;volume&quot;:&quot;48&quot;,&quot;container-title-short&quot;:&quot;J Med Chem&quot;}}],&quot;manualOverride&quot;:{&quot;isManuallyOverridden&quot;:false,&quot;manualOverrideText&quot;:&quot;&quot;,&quot;citeprocText&quot;:&quot;[10]&quot;}},{&quot;properties&quot;:{&quot;noteIndex&quot;:0},&quot;citationID&quot;:&quot;MENDELEY_CITATION_b0373bc2-5b3c-4de8-a25f-d3f12883d3bb&quot;,&quot;isEdited&quot;:false,&quot;citationTag&quot;:&quot;MENDELEY_CITATION_v3_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&quot;,&quot;citationItems&quot;:[{&quot;id&quot;:&quot;be447b53-1ccf-3ee4-b570-a4afeba2dd5c&quot;,&quot;isTemporary&quot;:false,&quot;itemData&quot;:{&quot;type&quot;:&quot;article-journal&quot;,&quot;id&quot;:&quot;be447b53-1ccf-3ee4-b570-a4afeba2dd5c&quot;,&quot;title&quot;:&quot;Virtual screening using protein-ligand docking: Avoiding artificial enrichment&quot;,&quot;author&quot;:[{&quot;family&quot;:&quot;Verdonk&quot;,&quot;given&quot;:&quot;Marcel L.&quot;,&quot;parse-names&quot;:false,&quot;dropping-particle&quot;:&quot;&quot;,&quot;non-dropping-particle&quot;:&quot;&quot;},{&quot;family&quot;:&quot;Berdini&quot;,&quot;given&quot;:&quot;Valerio&quot;,&quot;parse-names&quot;:false,&quot;dropping-particle&quot;:&quot;&quot;,&quot;non-dropping-particle&quot;:&quot;&quot;},{&quot;family&quot;:&quot;Hartshorn&quot;,&quot;given&quot;:&quot;Michael J.&quot;,&quot;parse-names&quot;:false,&quot;dropping-particle&quot;:&quot;&quot;,&quot;non-dropping-particle&quot;:&quot;&quot;},{&quot;family&quot;:&quot;Mooij&quot;,&quot;given&quot;:&quot;Wijnand T.M.&quot;,&quot;parse-names&quot;:false,&quot;dropping-particle&quot;:&quot;&quot;,&quot;non-dropping-particle&quot;:&quot;&quot;},{&quot;family&quot;:&quot;Murray&quot;,&quot;given&quot;:&quot;Christopher W.&quot;,&quot;parse-names&quot;:false,&quot;dropping-particle&quot;:&quot;&quot;,&quot;non-dropping-particle&quot;:&quot;&quot;},{&quot;family&quot;:&quot;Taylor&quot;,&quot;given&quot;:&quot;Richard D.&quot;,&quot;parse-names&quot;:false,&quot;dropping-particle&quot;:&quot;&quot;,&quot;non-dropping-particle&quot;:&quot;&quot;},{&quot;family&quot;:&quot;Watson&quot;,&quot;given&quot;:&quot;Paul&quot;,&quot;parse-names&quot;:false,&quot;dropping-particle&quot;:&quot;&quot;,&quot;non-dropping-particle&quot;:&quot;&quot;}],&quot;container-title&quot;:&quot;Journal of Chemical Information and Computer Sciences&quot;,&quot;container-title-short&quot;:&quot;J Chem Inf Comput Sci&quot;,&quot;DOI&quot;:&quot;10.1021/ci034289q&quot;,&quot;ISSN&quot;:&quot;00952338&quot;,&quot;PMID&quot;:&quot;15154744&quot;,&quot;issued&quot;:{&quot;date-parts&quot;:[[2004,5]]},&quot;page&quot;:&quot;793-806&quot;,&quot;abstract&quot;:&quot;This study addresses a number of topical issues around the use of protein-ligand docking in virtual screening. We show that, for the validation of such methods, it is key to use focused libraries (containing compounds with one-dimensional properties, similar to the actives), rather than \&quot;random\&quot; or \&quot;drug-like\&quot; libraries to test the actives against. We also show that, to obtain good enrichments, the docking program needs to produce reliable binding modes. We demonstrate how pharmacophores can be used to guide the dockings and improve enrichments, and we compare the performance of three consensus-ranking protocols against ranking based on individual scoring functions. Finally, we show that protein-ligand docking can be an effective aid in the screening for weak, fragment-like binders, which has rapidly become a popular strategy for hit identification. All results presented are based on carefully constructed virtual screening experiments against four targets, using the protein-ligand docking program GOLD.&quot;,&quot;issue&quot;:&quot;3&quot;,&quot;volume&quot;:&quot;44&quot;}}],&quot;manualOverride&quot;:{&quot;isManuallyOverridden&quot;:false,&quot;manualOverrideText&quot;:&quot;&quot;,&quot;citeprocText&quot;:&quot;[11]&quot;}},{&quot;properties&quot;:{&quot;noteIndex&quot;:0},&quot;citationID&quot;:&quot;MENDELEY_CITATION_3e2f3efd-f32b-4196-b606-d5db67a64fa4&quot;,&quot;isEdited&quot;:false,&quot;citationTag&quot;:&quot;MENDELEY_CITATION_v3_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&quot;,&quot;citationItems&quot;:[{&quot;id&quot;:&quot;9deaf43b-d898-312e-a0df-776d51ab6a7d&quot;,&quot;isTemporary&quot;:false,&quot;itemData&quot;:{&quot;type&quot;:&quot;article-journal&quot;,&quot;id&quot;:&quot;9deaf43b-d898-312e-a0df-776d51ab6a7d&quot;,&quot;title&quot;:&quot;Selecting screening candidates for kinase and G protein-coupled receptor targets using neural networks&quot;,&quot;author&quot;:[{&quot;family&quot;:&quot;Manallack&quot;,&quot;given&quot;:&quot;David T.&quot;,&quot;parse-names&quot;:false,&quot;dropping-particle&quot;:&quot;&quot;,&quot;non-dropping-particle&quot;:&quot;&quot;},{&quot;family&quot;:&quot;Pitt&quot;,&quot;given&quot;:&quot;Will R.&quot;,&quot;parse-names&quot;:false,&quot;dropping-particle&quot;:&quot;&quot;,&quot;non-dropping-particle&quot;:&quot;&quot;},{&quot;family&quot;:&quot;Gancia&quot;,&quot;given&quot;:&quot;Emanuela&quot;,&quot;parse-names&quot;:false,&quot;dropping-particle&quot;:&quot;&quot;,&quot;non-dropping-particle&quot;:&quot;&quot;},{&quot;family&quot;:&quot;Montana&quot;,&quot;given&quot;:&quot;John G.&quot;,&quot;parse-names&quot;:false,&quot;dropping-particle&quot;:&quot;&quot;,&quot;non-dropping-particle&quot;:&quot;&quot;},{&quot;family&quot;:&quot;Livingstone&quot;,&quot;given&quot;:&quot;David J.&quot;,&quot;parse-names&quot;:false,&quot;dropping-particle&quot;:&quot;&quot;,&quot;non-dropping-particle&quot;:&quot;&quot;},{&quot;family&quot;:&quot;Ford&quot;,&quot;given&quot;:&quot;Martyn G.&quot;,&quot;parse-names&quot;:false,&quot;dropping-particle&quot;:&quot;&quot;,&quot;non-dropping-particle&quot;:&quot;&quot;},{&quot;family&quot;:&quot;Whitley&quot;,&quot;given&quot;:&quot;David C.&quot;,&quot;parse-names&quot;:false,&quot;dropping-particle&quot;:&quot;&quot;,&quot;non-dropping-particle&quot;:&quot;&quot;}],&quot;container-title&quot;:&quot;Journal of Chemical Information and Computer Sciences&quot;,&quot;container-title-short&quot;:&quot;J Chem Inf Comput Sci&quot;,&quot;DOI&quot;:&quot;10.1021/ci020267c&quot;,&quot;ISSN&quot;:&quot;00952338&quot;,&quot;PMID&quot;:&quot;12377017&quot;,&quot;issued&quot;:{&quot;date-parts&quot;:[[2002,9]]},&quot;page&quot;:&quot;1256-1262&quot;,&quot;abstract&quot;:&quot;A series of neural networks has been trained, using consensus methods, to recognize compounds that act at biological targets belonging to specific gene families. The MDDR database was used to provide compounds targeted against gene families and sets of randomly selected molecules. BCUT parameters were employed as input descriptors that encode structural properties and information relevant to ligand-receptor interactions. In each case, the networks identified over 80% of the compounds targeting a gene family. The technique was applied to purchasing compounds from external suppliers, and results from screening against one gene family demonstrated impressive abilities to predict the activity of the majority of known hit compounds.&quot;,&quot;issue&quot;:&quot;5&quot;,&quot;volume&quot;:&quot;42&quot;}}],&quot;manualOverride&quot;:{&quot;isManuallyOverridden&quot;:false,&quot;manualOverrideText&quot;:&quot;&quot;,&quot;citeprocText&quot;:&quot;[12]&quot;}},{&quot;properties&quot;:{&quot;noteIndex&quot;:0},&quot;citationID&quot;:&quot;MENDELEY_CITATION_a73049b3-a38e-4f27-87bc-e6d9ad669da8&quot;,&quot;isEdited&quot;:false,&quot;citationTag&quot;:&quot;MENDELEY_CITATION_v3_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&quot;,&quot;citationItems&quot;:[{&quot;id&quot;:&quot;e3c6659b-259b-3a48-9b92-a21433a55b7a&quot;,&quot;isTemporary&quot;:false,&quot;itemData&quot;:{&quot;type&quot;:&quot;article-journal&quot;,&quot;id&quot;:&quot;e3c6659b-259b-3a48-9b92-a21433a55b7a&quot;,&quot;title&quot;:&quot;Virtual screening workflow development guided by the \&quot;receiver operating characteristic\&quot; curve approach. Application to high-throughput docking on metabotropic glutamate receptor subtype 4&quot;,&quot;author&quot;:[{&quot;family&quot;:&quot;Triballeau&quot;,&quot;given&quot;:&quot;Nicolas&quot;,&quot;parse-names&quot;:false,&quot;dropping-particle&quot;:&quot;&quot;,&quot;non-dropping-particle&quot;:&quot;&quot;},{&quot;family&quot;:&quot;Acher&quot;,&quot;given&quot;:&quot;Francine&quot;,&quot;parse-names&quot;:false,&quot;dropping-particle&quot;:&quot;&quot;,&quot;non-dropping-particle&quot;:&quot;&quot;},{&quot;family&quot;:&quot;Brabet&quot;,&quot;given&quot;:&quot;Isabelle&quot;,&quot;parse-names&quot;:false,&quot;dropping-particle&quot;:&quot;&quot;,&quot;non-dropping-particle&quot;:&quot;&quot;},{&quot;family&quot;:&quot;Pin&quot;,&quot;given&quot;:&quot;Jean Philippe&quot;,&quot;parse-names&quot;:false,&quot;dropping-particle&quot;:&quot;&quot;,&quot;non-dropping-particle&quot;:&quot;&quot;},{&quot;family&quot;:&quot;Bertrand&quot;,&quot;given&quot;:&quot;Hugues Olivier&quot;,&quot;parse-names&quot;:false,&quot;dropping-particle&quot;:&quot;&quot;,&quot;non-dropping-particle&quot;:&quot;&quot;}],&quot;container-title&quot;:&quot;Journal of Medicinal Chemistry&quot;,&quot;container-title-short&quot;:&quot;J Med Chem&quot;,&quot;DOI&quot;:&quot;10.1021/jm049092j&quot;,&quot;ISSN&quot;:&quot;00222623&quot;,&quot;PMID&quot;:&quot;15801843&quot;,&quot;issued&quot;:{&quot;date-parts&quot;:[[2005,4,7]]},&quot;page&quot;:&quot;2534-2547&quot;,&quot;abstract&quot;:&quot;The \&quot;receiver operating characteristic\&quot; (ROC) curve method is a well-recognized metric used as an objective way to evaluate the ability of a given test to discriminate between two populations. This facilitates decision-making in a plethora of fields in which a wrong judgment may have serious consequences including clinical diagnosis, public safety, travel security, and economic strategies. When virtual screening is used to speed-up the drug discovery process in pharmaceutical research, taking the right decision upon selecting or discarding a molecule prior to in vitro evaluation is of paramount importance. Characterizing both the ability of a virtual screening workflow to select active molecules and the ability to discard inactive ones, the ROC curve approach is well suited for this critical decision gate. As a case study, the first virtual screening workflow focused on metabotropic glutamate receptor subtype 4 (mGlu4R) agonists is reported here. Six compounds out of 38 selected and tested in vitro were shown to have agonist activity on this target of therapeutic interest. © 2005 American Chemical Society.&quot;,&quot;issue&quot;:&quot;7&quot;,&quot;volume&quot;:&quot;48&quot;}}],&quot;manualOverride&quot;:{&quot;isManuallyOverridden&quot;:false,&quot;manualOverrideText&quot;:&quot;&quot;,&quot;citeprocText&quot;:&quot;[10]&quot;}},{&quot;properties&quot;:{&quot;noteIndex&quot;:0},&quot;citationID&quot;:&quot;MENDELEY_CITATION_41a20974-bf00-4d35-a4ef-59a8beb4ff16&quot;,&quot;isEdited&quot;:false,&quot;citationTag&quot;:&quot;MENDELEY_CITATION_v3_eyJwcm9wZXJ0aWVzIjp7Im5vdGVJbmRleCI6MH0sImNpdGF0aW9uSUQiOiJNRU5ERUxFWV9DSVRBVElPTl80MWEyMDk3NC1iZjAwLTRkMzUtYTRlZi01OWE4YmViNGZmMTY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quot;,&quot;citationItems&quot;:[{&quot;id&quot;:&quot;f5921c1c-3dae-36e6-b27a-5521ec994ffe&quot;,&quot;isTemporary&quot;:false,&quot;itemData&quot;:{&quot;type&quot;:&quot;article-journal&quot;,&quot;id&quot;:&quot;f5921c1c-3dae-36e6-b27a-5521ec994ffe&quot;,&quot;title&quot;:&quot;Molecular basis for inhibition of AcrB multidrug efflux pump by novel and powerful pyranopyridine derivatives&quot;,&quot;author&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Kwasny&quot;,&quot;given&quot;:&quot;Steven M.&quot;,&quot;parse-names&quot;:false,&quot;dropping-particle&quot;:&quot;&quot;,&quot;non-dropping-particle&quot;:&quot;&quot;},{&quot;family&quot;:&quot;Nguyen&quot;,&quot;given&quot;:&quot;Son T.&quot;,&quot;parse-names&quot;:false,&quot;dropping-particle&quot;:&quot;&quot;,&quot;non-dropping-particle&quot;:&quot;&quot;},{&quot;family&quot;:&quot;Kim&quot;,&quot;given&quot;:&quot;Hong Suk&quot;,&quot;parse-names&quot;:false,&quot;dropping-particle&quot;:&quot;&quot;,&quot;non-dropping-particle&quot;:&quot;&quot;},{&quot;family&quot;:&quot;Ding&quot;,&quot;given&quot;:&quot;Xiaoyuan&quot;,&quot;parse-names&quot;:false,&quot;dropping-particle&quot;:&quot;&quot;,&quot;non-dropping-particle&quot;:&quot;&quot;},{&quot;family&quot;:&quot;Ornik&quot;,&quot;given&quot;:&quot;Alina R.&quot;,&quot;parse-names&quot;:false,&quot;dropping-particle&quot;:&quot;&quot;,&quot;non-dropping-particle&quot;:&quot;&quot;},{&quot;family&quot;:&quot;Ruggerone&quot;,&quot;given&quot;:&quot;Paolo&quot;,&quot;parse-names&quot;:false,&quot;dropping-particle&quot;:&quot;&quot;,&quot;non-dropping-particle&quot;:&quot;&quot;},{&quot;family&quot;:&quot;Bowlin&quot;,&quot;given&quot;:&quot;Terry L.&quot;,&quot;parse-names&quot;:false,&quot;dropping-particle&quot;:&quot;&quot;,&quot;non-dropping-particle&quot;:&quot;&quot;},{&quot;family&quot;:&quot;Nikaido&quot;,&quot;given&quot;:&quot;Hiroshi&quot;,&quot;parse-names&quot;:false,&quot;dropping-particle&quot;:&quot;&quot;,&quot;non-dropping-particle&quot;:&quot;&quot;},{&quot;family&quot;:&quot;Pos&quot;,&quot;given&quot;:&quot;Klaas M.&quot;,&quot;parse-names&quot;:false,&quot;dropping-particle&quot;:&quot;&quot;,&quot;non-dropping-particle&quot;:&quot;&quot;},{&quot;family&quot;:&quot;Opperman&quot;,&quot;given&quot;:&quot;Timothy J.&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2472113&quot;,&quot;ISSN&quot;:&quot;10916490&quot;,&quot;PMID&quot;:&quot;26976576&quot;,&quot;issued&quot;:{&quot;date-parts&quot;:[[2016,3,29]]},&quot;page&quot;:&quot;3509-3514&quot;,&quot;abstract&quot;:&quot;The Escherichia coli AcrAB-TolC efflux pump is the archetype of the resistance nodulation cell division (RND) exporters from Gram-negative bacteria. Overexpression of RND-type efflux pumps is a major factor in multidrug resistance (MDR), which makes these pumps important antibacterial drug discovery targets. We have recently developed novel pyranopyridine-based inhibitors of AcrB, which are orders of magnitude more powerful than the previously known inhibitors. However, further development of such inhibitors has been hindered by the lack of structural information for rational drug design. Although only the soluble, periplasmic part of AcrB binds and exports the ligands, the presence of the membraneembedded domain in AcrB and its polyspecific binding behavior have made cocrystallization with drugs challenging. To overcome this obstacle, we have engineered and produced a soluble version of AcrB [AcrB periplasmic domain (AcrBper)], which is highly congruent in structure with the periplasmic part of the full-length protein, and is capable of binding substrates and potent inhibitors. Here, we describe the molecular basis for pyranopyridine-based inhibition of AcrB using a combination of cellular, X-ray crystallographic, and molecular dynamics (MD) simulations studies. The pyranopyridines bind within a phenylalanine-rich cage that branches from the deep binding pocket of AcrB, where they form extensive hydrophobic interactions. Moreover, the increasing potency of improved inhibitors correlates with the formation of a delicate protein- and water-mediated hydrogen bond network. These detailed insights provide a molecular platform for the development of novel combinational therapies using efflux pump inhibitors for combating multidrug resistant Gramnegative pathogens.&quot;,&quot;publisher&quot;:&quot;National Academy of Sciences&quot;,&quot;issue&quot;:&quot;13&quot;,&quot;volume&quot;:&quot;113&quot;}}],&quot;manualOverride&quot;:{&quot;isManuallyOverridden&quot;:false,&quot;manualOverrideText&quot;:&quot;&quot;,&quot;citeprocText&quot;:&quot;[13]&quot;}},{&quot;properties&quot;:{&quot;noteIndex&quot;:0},&quot;citationID&quot;:&quot;MENDELEY_CITATION_9c78c5a4-09d1-47d3-8c17-852930f87a88&quot;,&quot;isEdited&quot;:false,&quot;citationTag&quot;:&quot;MENDELEY_CITATION_v3_eyJwcm9wZXJ0aWVzIjp7Im5vdGVJbmRleCI6MH0sImNpdGF0aW9uSUQiOiJNRU5ERUxFWV9DSVRBVElPTl85Yzc4YzVhNC0wOWQxLTQ3ZDMtOGMxNy04NTI5MzBmODdhODgiLCJpc0VkaXRlZCI6ZmFsc2UsImNpdGF0aW9uSXRlbXMiOlt7ImlkIjoiOTM4NzlhYWMtNDRiZC0zMzQ2LTljMDMtYzI2NWQwNWEwYTM4IiwiaXNUZW1wb3JhcnkiOmZhbHNlLCJpdGVtRGF0YSI6eyJ0eXBlIjoiYXJ0aWNsZS1qb3VybmFsIiwiaWQiOiI5Mzg3OWFhYy00NGJkLTMzNDYtOWMwMy1jMjY1ZDA1YTBhMzgiLCJ0aXRsZSI6IlN0cnVjdHVyYWwgYmFzaXMgZm9yIHRoZSBpbmhpYml0aW9uIG9mIGJhY3RlcmlhbCBtdWx0aWRydWcgZXhwb3J0ZXJz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&quot;,&quot;citationItems&quot;:[{&quot;id&quot;:&quot;93879aac-44bd-3346-9c03-c265d05a0a38&quot;,&quot;isTemporary&quot;:false,&quot;itemData&quot;:{&quot;type&quot;:&quot;article-journal&quot;,&quot;id&quot;:&quot;93879aac-44bd-3346-9c03-c265d05a0a38&quot;,&quot;title&quot;:&quot;Structural basis for the inhibition of bacterial multidrug exporters&quot;,&quot;author&quot;:[{&quot;family&quot;:&quot;Nakashima&quot;,&quot;given&quot;:&quot;Ryosuke&quot;,&quot;parse-names&quot;:false,&quot;dropping-particle&quot;:&quot;&quot;,&quot;non-dropping-particle&quot;:&quot;&quot;},{&quot;family&quot;:&quot;Sakurai&quot;,&quot;given&quot;:&quot;Keisuke&quot;,&quot;parse-names&quot;:false,&quot;dropping-particle&quot;:&quot;&quot;,&quot;non-dropping-particle&quot;:&quot;&quot;},{&quot;family&quot;:&quot;Yamasaki&quot;,&quot;given&quot;:&quot;Seiji&quot;,&quot;parse-names&quot;:false,&quot;dropping-particle&quot;:&quot;&quot;,&quot;non-dropping-particle&quot;:&quot;&quot;},{&quot;family&quot;:&quot;Hayashi&quot;,&quot;given&quot;:&quot;Katsuhiko&quot;,&quot;parse-names&quot;:false,&quot;dropping-particle&quot;:&quot;&quot;,&quot;non-dropping-particle&quot;:&quot;&quot;},{&quot;family&quot;:&quot;Nagata&quot;,&quot;given&quot;:&quot;Chikahiro&quot;,&quot;parse-names&quot;:false,&quot;dropping-particle&quot;:&quot;&quot;,&quot;non-dropping-particle&quot;:&quot;&quot;},{&quot;family&quot;:&quot;Hoshino&quot;,&quot;given&quot;:&quot;Kazuki&quot;,&quot;parse-names&quot;:false,&quot;dropping-particle&quot;:&quot;&quot;,&quot;non-dropping-particle&quot;:&quot;&quot;},{&quot;family&quot;:&quot;Onodera&quot;,&quot;given&quot;:&quot;Yoshikuni&quot;,&quot;parse-names&quot;:false,&quot;dropping-particle&quot;:&quot;&quot;,&quot;non-dropping-particle&quot;:&quot;&quot;},{&quot;family&quot;:&quot;Nishino&quot;,&quot;given&quot;:&quot;Kunihiko&quot;,&quot;parse-names&quot;:false,&quot;dropping-particle&quot;:&quot;&quot;,&quot;non-dropping-particle&quot;:&quot;&quot;},{&quot;family&quot;:&quot;Yamaguchi&quot;,&quot;given&quot;:&quot;Akihito&quot;,&quot;parse-names&quot;:false,&quot;dropping-particle&quot;:&quot;&quot;,&quot;non-dropping-particle&quot;:&quot;&quot;}],&quot;container-title&quot;:&quot;Nature&quot;,&quot;container-title-short&quot;:&quot;Nature&quot;,&quot;DOI&quot;:&quot;10.1038/nature12300&quot;,&quot;ISSN&quot;:&quot;00280836&quot;,&quot;PMID&quot;:&quot;23812586&quot;,&quot;issued&quot;:{&quot;date-parts&quot;:[[2013]]},&quot;page&quot;:&quot;102-106&quot;,&quot;abstract&quot;:&quot;The multidrug efflux transporter AcrB and its homologues are important in the multidrug resistance of Gram-negative pathogens. However, despite efforts to develop efflux inhibitors, clinically useful inhibitors are not available at present. Pyridopyrimidine derivatives are AcrB- and MexB-specific inhibitors that do not inhibit MexY; MexB and MexY are principal multidrug exporters in Pseudomonas aeruginosa. We have previously determined the crystal structure of AcrB in the absence and presence of antibiotics. Drugs were shown to be exported by a functionally rotating mechanism through tandem proximal and distal multisite drug-binding pockets. Here we describe the first inhibitor-bound structures of AcrB and MexB, in which these proteins are bound by a pyridopyrimidine derivative. The pyridopyrimidine derivative binds tightly to a narrow pit composed of a phenylalanine cluster located in the distal pocket and sterically hinders the functional rotation. This pit is a hydrophobic trap that branches off from the substrate-translocation channel. Phe 178 is located at the edge of this trap in AcrB and MexB and contributes to the tight binding of the inhibitor molecule through a π-π interaction with the pyridopyrimidine ring. The voluminous side chain of Trp 177 located at the corresponding position in MexY prevents inhibitor binding. The structure of the hydrophobic trap described in this study will contribute to the development of universal inhibitors of MexB and MexY in P. aeruginosa. © 2013 Macmillan Publishers Limited. All rights reserved.&quot;,&quot;issue&quot;:&quot;7460&quot;,&quot;volume&quot;:&quot;500&quot;}}],&quot;manualOverride&quot;:{&quot;isManuallyOverridden&quot;:false,&quot;manualOverrideText&quot;:&quot;&quot;,&quot;citeprocText&quot;:&quot;[7]&quot;}},{&quot;properties&quot;:{&quot;noteIndex&quot;:0},&quot;citationID&quot;:&quot;MENDELEY_CITATION_d0a7855a-3b4e-4c02-86c4-81daa07771f9&quot;,&quot;isEdited&quot;:false,&quot;citationTag&quot;:&quot;MENDELEY_CITATION_v3_eyJwcm9wZXJ0aWVzIjp7Im5vdGVJbmRleCI6MH0sImNpdGF0aW9uSUQiOiJNRU5ERUxFWV9DSVRBVElPTl9kMGE3ODU1YS0zYjRlLTRjMDItODZjNC04MWRhYTA3NzcxZjk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quot;,&quot;citationItems&quot;:[{&quot;id&quot;:&quot;f5921c1c-3dae-36e6-b27a-5521ec994ffe&quot;,&quot;isTemporary&quot;:false,&quot;itemData&quot;:{&quot;type&quot;:&quot;article-journal&quot;,&quot;id&quot;:&quot;f5921c1c-3dae-36e6-b27a-5521ec994ffe&quot;,&quot;title&quot;:&quot;Molecular basis for inhibition of AcrB multidrug efflux pump by novel and powerful pyranopyridine derivatives&quot;,&quot;author&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Kwasny&quot;,&quot;given&quot;:&quot;Steven M.&quot;,&quot;parse-names&quot;:false,&quot;dropping-particle&quot;:&quot;&quot;,&quot;non-dropping-particle&quot;:&quot;&quot;},{&quot;family&quot;:&quot;Nguyen&quot;,&quot;given&quot;:&quot;Son T.&quot;,&quot;parse-names&quot;:false,&quot;dropping-particle&quot;:&quot;&quot;,&quot;non-dropping-particle&quot;:&quot;&quot;},{&quot;family&quot;:&quot;Kim&quot;,&quot;given&quot;:&quot;Hong Suk&quot;,&quot;parse-names&quot;:false,&quot;dropping-particle&quot;:&quot;&quot;,&quot;non-dropping-particle&quot;:&quot;&quot;},{&quot;family&quot;:&quot;Ding&quot;,&quot;given&quot;:&quot;Xiaoyuan&quot;,&quot;parse-names&quot;:false,&quot;dropping-particle&quot;:&quot;&quot;,&quot;non-dropping-particle&quot;:&quot;&quot;},{&quot;family&quot;:&quot;Ornik&quot;,&quot;given&quot;:&quot;Alina R.&quot;,&quot;parse-names&quot;:false,&quot;dropping-particle&quot;:&quot;&quot;,&quot;non-dropping-particle&quot;:&quot;&quot;},{&quot;family&quot;:&quot;Ruggerone&quot;,&quot;given&quot;:&quot;Paolo&quot;,&quot;parse-names&quot;:false,&quot;dropping-particle&quot;:&quot;&quot;,&quot;non-dropping-particle&quot;:&quot;&quot;},{&quot;family&quot;:&quot;Bowlin&quot;,&quot;given&quot;:&quot;Terry L.&quot;,&quot;parse-names&quot;:false,&quot;dropping-particle&quot;:&quot;&quot;,&quot;non-dropping-particle&quot;:&quot;&quot;},{&quot;family&quot;:&quot;Nikaido&quot;,&quot;given&quot;:&quot;Hiroshi&quot;,&quot;parse-names&quot;:false,&quot;dropping-particle&quot;:&quot;&quot;,&quot;non-dropping-particle&quot;:&quot;&quot;},{&quot;family&quot;:&quot;Pos&quot;,&quot;given&quot;:&quot;Klaas M.&quot;,&quot;parse-names&quot;:false,&quot;dropping-particle&quot;:&quot;&quot;,&quot;non-dropping-particle&quot;:&quot;&quot;},{&quot;family&quot;:&quot;Opperman&quot;,&quot;given&quot;:&quot;Timothy J.&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2472113&quot;,&quot;ISSN&quot;:&quot;10916490&quot;,&quot;PMID&quot;:&quot;26976576&quot;,&quot;issued&quot;:{&quot;date-parts&quot;:[[2016,3,29]]},&quot;page&quot;:&quot;3509-3514&quot;,&quot;abstract&quot;:&quot;The Escherichia coli AcrAB-TolC efflux pump is the archetype of the resistance nodulation cell division (RND) exporters from Gram-negative bacteria. Overexpression of RND-type efflux pumps is a major factor in multidrug resistance (MDR), which makes these pumps important antibacterial drug discovery targets. We have recently developed novel pyranopyridine-based inhibitors of AcrB, which are orders of magnitude more powerful than the previously known inhibitors. However, further development of such inhibitors has been hindered by the lack of structural information for rational drug design. Although only the soluble, periplasmic part of AcrB binds and exports the ligands, the presence of the membraneembedded domain in AcrB and its polyspecific binding behavior have made cocrystallization with drugs challenging. To overcome this obstacle, we have engineered and produced a soluble version of AcrB [AcrB periplasmic domain (AcrBper)], which is highly congruent in structure with the periplasmic part of the full-length protein, and is capable of binding substrates and potent inhibitors. Here, we describe the molecular basis for pyranopyridine-based inhibition of AcrB using a combination of cellular, X-ray crystallographic, and molecular dynamics (MD) simulations studies. The pyranopyridines bind within a phenylalanine-rich cage that branches from the deep binding pocket of AcrB, where they form extensive hydrophobic interactions. Moreover, the increasing potency of improved inhibitors correlates with the formation of a delicate protein- and water-mediated hydrogen bond network. These detailed insights provide a molecular platform for the development of novel combinational therapies using efflux pump inhibitors for combating multidrug resistant Gramnegative pathogens.&quot;,&quot;publisher&quot;:&quot;National Academy of Sciences&quot;,&quot;issue&quot;:&quot;13&quot;,&quot;volume&quot;:&quot;113&quot;}}],&quot;manualOverride&quot;:{&quot;isManuallyOverridden&quot;:false,&quot;manualOverrideText&quot;:&quot;&quot;,&quot;citeprocText&quot;:&quot;[13]&quot;}},{&quot;properties&quot;:{&quot;noteIndex&quot;:0},&quot;citationID&quot;:&quot;MENDELEY_CITATION_d62a4cab-82e3-49c4-a95a-6536887322ac&quot;,&quot;isEdited&quot;:false,&quot;citationTag&quot;:&quot;MENDELEY_CITATION_v3_eyJwcm9wZXJ0aWVzIjp7Im5vdGVJbmRleCI6MH0sImNpdGF0aW9uSUQiOiJNRU5ERUxFWV9DSVRBVElPTl9kNjJhNGNhYi04MmUzLTQ5YzQtYTk1YS02NTM2ODg3MzIyYWM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quot;,&quot;citationItems&quot;:[{&quot;id&quot;:&quot;f5921c1c-3dae-36e6-b27a-5521ec994ffe&quot;,&quot;isTemporary&quot;:false,&quot;itemData&quot;:{&quot;type&quot;:&quot;article-journal&quot;,&quot;id&quot;:&quot;f5921c1c-3dae-36e6-b27a-5521ec994ffe&quot;,&quot;title&quot;:&quot;Molecular basis for inhibition of AcrB multidrug efflux pump by novel and powerful pyranopyridine derivatives&quot;,&quot;author&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Kwasny&quot;,&quot;given&quot;:&quot;Steven M.&quot;,&quot;parse-names&quot;:false,&quot;dropping-particle&quot;:&quot;&quot;,&quot;non-dropping-particle&quot;:&quot;&quot;},{&quot;family&quot;:&quot;Nguyen&quot;,&quot;given&quot;:&quot;Son T.&quot;,&quot;parse-names&quot;:false,&quot;dropping-particle&quot;:&quot;&quot;,&quot;non-dropping-particle&quot;:&quot;&quot;},{&quot;family&quot;:&quot;Kim&quot;,&quot;given&quot;:&quot;Hong Suk&quot;,&quot;parse-names&quot;:false,&quot;dropping-particle&quot;:&quot;&quot;,&quot;non-dropping-particle&quot;:&quot;&quot;},{&quot;family&quot;:&quot;Ding&quot;,&quot;given&quot;:&quot;Xiaoyuan&quot;,&quot;parse-names&quot;:false,&quot;dropping-particle&quot;:&quot;&quot;,&quot;non-dropping-particle&quot;:&quot;&quot;},{&quot;family&quot;:&quot;Ornik&quot;,&quot;given&quot;:&quot;Alina R.&quot;,&quot;parse-names&quot;:false,&quot;dropping-particle&quot;:&quot;&quot;,&quot;non-dropping-particle&quot;:&quot;&quot;},{&quot;family&quot;:&quot;Ruggerone&quot;,&quot;given&quot;:&quot;Paolo&quot;,&quot;parse-names&quot;:false,&quot;dropping-particle&quot;:&quot;&quot;,&quot;non-dropping-particle&quot;:&quot;&quot;},{&quot;family&quot;:&quot;Bowlin&quot;,&quot;given&quot;:&quot;Terry L.&quot;,&quot;parse-names&quot;:false,&quot;dropping-particle&quot;:&quot;&quot;,&quot;non-dropping-particle&quot;:&quot;&quot;},{&quot;family&quot;:&quot;Nikaido&quot;,&quot;given&quot;:&quot;Hiroshi&quot;,&quot;parse-names&quot;:false,&quot;dropping-particle&quot;:&quot;&quot;,&quot;non-dropping-particle&quot;:&quot;&quot;},{&quot;family&quot;:&quot;Pos&quot;,&quot;given&quot;:&quot;Klaas M.&quot;,&quot;parse-names&quot;:false,&quot;dropping-particle&quot;:&quot;&quot;,&quot;non-dropping-particle&quot;:&quot;&quot;},{&quot;family&quot;:&quot;Opperman&quot;,&quot;given&quot;:&quot;Timothy J.&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2472113&quot;,&quot;ISSN&quot;:&quot;10916490&quot;,&quot;PMID&quot;:&quot;26976576&quot;,&quot;issued&quot;:{&quot;date-parts&quot;:[[2016,3,29]]},&quot;page&quot;:&quot;3509-3514&quot;,&quot;abstract&quot;:&quot;The Escherichia coli AcrAB-TolC efflux pump is the archetype of the resistance nodulation cell division (RND) exporters from Gram-negative bacteria. Overexpression of RND-type efflux pumps is a major factor in multidrug resistance (MDR), which makes these pumps important antibacterial drug discovery targets. We have recently developed novel pyranopyridine-based inhibitors of AcrB, which are orders of magnitude more powerful than the previously known inhibitors. However, further development of such inhibitors has been hindered by the lack of structural information for rational drug design. Although only the soluble, periplasmic part of AcrB binds and exports the ligands, the presence of the membraneembedded domain in AcrB and its polyspecific binding behavior have made cocrystallization with drugs challenging. To overcome this obstacle, we have engineered and produced a soluble version of AcrB [AcrB periplasmic domain (AcrBper)], which is highly congruent in structure with the periplasmic part of the full-length protein, and is capable of binding substrates and potent inhibitors. Here, we describe the molecular basis for pyranopyridine-based inhibition of AcrB using a combination of cellular, X-ray crystallographic, and molecular dynamics (MD) simulations studies. The pyranopyridines bind within a phenylalanine-rich cage that branches from the deep binding pocket of AcrB, where they form extensive hydrophobic interactions. Moreover, the increasing potency of improved inhibitors correlates with the formation of a delicate protein- and water-mediated hydrogen bond network. These detailed insights provide a molecular platform for the development of novel combinational therapies using efflux pump inhibitors for combating multidrug resistant Gramnegative pathogens.&quot;,&quot;publisher&quot;:&quot;National Academy of Sciences&quot;,&quot;issue&quot;:&quot;13&quot;,&quot;volume&quot;:&quot;113&quot;}}],&quot;manualOverride&quot;:{&quot;isManuallyOverridden&quot;:false,&quot;manualOverrideText&quot;:&quot;&quot;,&quot;citeprocText&quot;:&quot;[13]&quot;}},{&quot;properties&quot;:{&quot;noteIndex&quot;:0},&quot;citationID&quot;:&quot;MENDELEY_CITATION_12678bbf-5e01-4e15-af43-f92354c22931&quot;,&quot;isEdited&quot;:false,&quot;citationTag&quot;:&quot;MENDELEY_CITATION_v3_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&quot;,&quot;citationItems&quot;:[{&quot;id&quot;:&quot;c771d44d-300a-3d03-9426-d4880ccb22cb&quot;,&quot;isTemporary&quot;:false,&quot;itemData&quot;:{&quot;type&quot;:&quot;article-journal&quot;,&quot;id&quot;:&quot;c771d44d-300a-3d03-9426-d4880ccb22cb&quot;,&quot;title&quot;:&quot;Structures of the multidrug exporter AcrB reveal a proximal multisite drug-binding pocket&quot;,&quot;author&quot;:[{&quot;family&quot;:&quot;Nakashima&quot;,&quot;given&quot;:&quot;Ryosuke&quot;,&quot;parse-names&quot;:false,&quot;dropping-particle&quot;:&quot;&quot;,&quot;non-dropping-particle&quot;:&quot;&quot;},{&quot;family&quot;:&quot;Sakurai&quot;,&quot;given&quot;:&quot;Keisuke&quot;,&quot;parse-names&quot;:false,&quot;dropping-particle&quot;:&quot;&quot;,&quot;non-dropping-particle&quot;:&quot;&quot;},{&quot;family&quot;:&quot;Yamasaki&quot;,&quot;given&quot;:&quot;Seiji&quot;,&quot;parse-names&quot;:false,&quot;dropping-particle&quot;:&quot;&quot;,&quot;non-dropping-particle&quot;:&quot;&quot;},{&quot;family&quot;:&quot;Nishino&quot;,&quot;given&quot;:&quot;Kunihiko&quot;,&quot;parse-names&quot;:false,&quot;dropping-particle&quot;:&quot;&quot;,&quot;non-dropping-particle&quot;:&quot;&quot;},{&quot;family&quot;:&quot;Yamaguchi&quot;,&quot;given&quot;:&quot;Akihito&quot;,&quot;parse-names&quot;:false,&quot;dropping-particle&quot;:&quot;&quot;,&quot;non-dropping-particle&quot;:&quot;&quot;}],&quot;container-title&quot;:&quot;Nature&quot;,&quot;container-title-short&quot;:&quot;Nature&quot;,&quot;DOI&quot;:&quot;10.1038/nature10641&quot;,&quot;ISSN&quot;:&quot;00280836&quot;,&quot;PMID&quot;:&quot;22121023&quot;,&quot;issued&quot;:{&quot;date-parts&quot;:[[2011,12,22]]},&quot;page&quot;:&quot;565-569&quot;,&quot;abstract&quot;:&quot;AcrB and its homologues are the principal multidrug transporters in Gram-negative bacteria and are important in antibiotic drug tolerance. AcrB is a homotrimer that acts as a tripartite complex with the outer membrane channel TolC and the membrane fusion protein AcrA. Minocycline and doxorubicin have been shown to bind to the phenylalanine cluster region of the binding monomer. Here we report the crystal structures of AcrB bound to the high-molecular-mass drugs rifampicin and erythromycin. These drugs bind to the access monomer, and the binding sites are located in the proximal multisite binding pocket, which is separated from the phenylalanine cluster region (distal pocket) by the Phe-617 loop. Our structures indicate that there are two discrete multisite binding pockets along the intramolecular channel. High-molecular-mass drugs first bind to the proximal pocket in the access state and are then forced into the distal pocket in the binding state by a peristaltic mechanism involving subdomain movements that include a shift of the Phe-617 loop. By contrast, low-molecular-mass drugs, such as minocycline and doxorubicin, travel through the proximal pocket without specific binding and immediately bind to the distal pocket. The presence of two discrete, high-volume multisite binding pockets contributes to the remarkably broad substrate recognition of AcrB. © 2011 Macmillan Publishers Limited. All rights reserved.&quot;,&quot;issue&quot;:&quot;7378&quot;,&quot;volume&quot;:&quot;480&quot;}}],&quot;manualOverride&quot;:{&quot;isManuallyOverridden&quot;:false,&quot;manualOverrideText&quot;:&quot;&quot;,&quot;citeprocText&quot;:&quot;[14]&quot;}},{&quot;properties&quot;:{&quot;noteIndex&quot;:0},&quot;citationID&quot;:&quot;MENDELEY_CITATION_fefd8a1f-4429-4763-a68c-e4478bff11c7&quot;,&quot;isEdited&quot;:false,&quot;citationTag&quot;:&quot;MENDELEY_CITATION_v3_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&quot;,&quot;citationItems&quot;:[{&quot;id&quot;:&quot;f5921c1c-3dae-36e6-b27a-5521ec994ffe&quot;,&quot;isTemporary&quot;:false,&quot;itemData&quot;:{&quot;type&quot;:&quot;article-journal&quot;,&quot;id&quot;:&quot;f5921c1c-3dae-36e6-b27a-5521ec994ffe&quot;,&quot;title&quot;:&quot;Molecular basis for inhibition of AcrB multidrug efflux pump by novel and powerful pyranopyridine derivatives&quot;,&quot;author&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Kwasny&quot;,&quot;given&quot;:&quot;Steven M.&quot;,&quot;parse-names&quot;:false,&quot;dropping-particle&quot;:&quot;&quot;,&quot;non-dropping-particle&quot;:&quot;&quot;},{&quot;family&quot;:&quot;Nguyen&quot;,&quot;given&quot;:&quot;Son T.&quot;,&quot;parse-names&quot;:false,&quot;dropping-particle&quot;:&quot;&quot;,&quot;non-dropping-particle&quot;:&quot;&quot;},{&quot;family&quot;:&quot;Kim&quot;,&quot;given&quot;:&quot;Hong Suk&quot;,&quot;parse-names&quot;:false,&quot;dropping-particle&quot;:&quot;&quot;,&quot;non-dropping-particle&quot;:&quot;&quot;},{&quot;family&quot;:&quot;Ding&quot;,&quot;given&quot;:&quot;Xiaoyuan&quot;,&quot;parse-names&quot;:false,&quot;dropping-particle&quot;:&quot;&quot;,&quot;non-dropping-particle&quot;:&quot;&quot;},{&quot;family&quot;:&quot;Ornik&quot;,&quot;given&quot;:&quot;Alina R.&quot;,&quot;parse-names&quot;:false,&quot;dropping-particle&quot;:&quot;&quot;,&quot;non-dropping-particle&quot;:&quot;&quot;},{&quot;family&quot;:&quot;Ruggerone&quot;,&quot;given&quot;:&quot;Paolo&quot;,&quot;parse-names&quot;:false,&quot;dropping-particle&quot;:&quot;&quot;,&quot;non-dropping-particle&quot;:&quot;&quot;},{&quot;family&quot;:&quot;Bowlin&quot;,&quot;given&quot;:&quot;Terry L.&quot;,&quot;parse-names&quot;:false,&quot;dropping-particle&quot;:&quot;&quot;,&quot;non-dropping-particle&quot;:&quot;&quot;},{&quot;family&quot;:&quot;Nikaido&quot;,&quot;given&quot;:&quot;Hiroshi&quot;,&quot;parse-names&quot;:false,&quot;dropping-particle&quot;:&quot;&quot;,&quot;non-dropping-particle&quot;:&quot;&quot;},{&quot;family&quot;:&quot;Pos&quot;,&quot;given&quot;:&quot;Klaas M.&quot;,&quot;parse-names&quot;:false,&quot;dropping-particle&quot;:&quot;&quot;,&quot;non-dropping-particle&quot;:&quot;&quot;},{&quot;family&quot;:&quot;Opperman&quot;,&quot;given&quot;:&quot;Timothy J.&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2472113&quot;,&quot;ISSN&quot;:&quot;10916490&quot;,&quot;PMID&quot;:&quot;26976576&quot;,&quot;issued&quot;:{&quot;date-parts&quot;:[[2016,3,29]]},&quot;page&quot;:&quot;3509-3514&quot;,&quot;abstract&quot;:&quot;The Escherichia coli AcrAB-TolC efflux pump is the archetype of the resistance nodulation cell division (RND) exporters from Gram-negative bacteria. Overexpression of RND-type efflux pumps is a major factor in multidrug resistance (MDR), which makes these pumps important antibacterial drug discovery targets. We have recently developed novel pyranopyridine-based inhibitors of AcrB, which are orders of magnitude more powerful than the previously known inhibitors. However, further development of such inhibitors has been hindered by the lack of structural information for rational drug design. Although only the soluble, periplasmic part of AcrB binds and exports the ligands, the presence of the membraneembedded domain in AcrB and its polyspecific binding behavior have made cocrystallization with drugs challenging. To overcome this obstacle, we have engineered and produced a soluble version of AcrB [AcrB periplasmic domain (AcrBper)], which is highly congruent in structure with the periplasmic part of the full-length protein, and is capable of binding substrates and potent inhibitors. Here, we describe the molecular basis for pyranopyridine-based inhibition of AcrB using a combination of cellular, X-ray crystallographic, and molecular dynamics (MD) simulations studies. The pyranopyridines bind within a phenylalanine-rich cage that branches from the deep binding pocket of AcrB, where they form extensive hydrophobic interactions. Moreover, the increasing potency of improved inhibitors correlates with the formation of a delicate protein- and water-mediated hydrogen bond network. These detailed insights provide a molecular platform for the development of novel combinational therapies using efflux pump inhibitors for combating multidrug resistant Gramnegative pathogens.&quot;,&quot;publisher&quot;:&quot;National Academy of Sciences&quot;,&quot;issue&quot;:&quot;13&quot;,&quot;volume&quot;:&quot;113&quot;}}],&quot;manualOverride&quot;:{&quot;isManuallyOverridden&quot;:false,&quot;manualOverrideText&quot;:&quot;&quot;,&quot;citeprocText&quot;:&quot;[13]&quot;}},{&quot;properties&quot;:{&quot;noteIndex&quot;:0},&quot;citationID&quot;:&quot;MENDELEY_CITATION_25a6b270-4f87-4a99-be50-bc59b0f81c4f&quot;,&quot;isEdited&quot;:false,&quot;citationTag&quot;:&quot;MENDELEY_CITATION_v3_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&quot;,&quot;citationItems&quot;:[{&quot;id&quot;:&quot;79f03b0c-8f3e-3b55-bedb-a1736edeecc0&quot;,&quot;isTemporary&quot;:false,&quot;itemData&quot;:{&quot;type&quot;:&quot;article-journal&quot;,&quot;id&quot;:&quot;79f03b0c-8f3e-3b55-bedb-a1736edeecc0&quot;,&quot;title&quot;:&quot;Structural and functional analysis of the promiscuous AcrB and AdeB efflux pumps suggests different drug binding mechanisms&quot;,&quot;author&quot;:[{&quot;family&quot;:&quot;Ornik-Cha&quot;,&quot;given&quot;:&quot;Alina&quot;,&quot;parse-names&quot;:false,&quot;dropping-particle&quot;:&quot;&quot;,&quot;non-dropping-particle&quot;:&quot;&quot;},{&quot;family&quot;:&quot;Wilhelm&quot;,&quot;given&quot;:&quot;Julia&quot;,&quot;parse-names&quot;:false,&quot;dropping-particle&quot;:&quot;&quot;,&quot;non-dropping-particle&quot;:&quot;&quot;},{&quot;family&quot;:&quot;Kobylka&quot;,&quot;given&quot;:&quot;Jessica&quot;,&quot;parse-names&quot;:false,&quot;dropping-particle&quot;:&quot;&quot;,&quot;non-dropping-particle&quot;:&quot;&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Malloci&quot;,&quot;given&quot;:&quot;Giuliano&quot;,&quot;parse-names&quot;:false,&quot;dropping-particle&quot;:&quot;&quot;,&quot;non-dropping-particle&quot;:&quot;&quot;},{&quot;family&quot;:&quot;Reitz&quot;,&quot;given&quot;:&quot;Julian&quot;,&quot;parse-names&quot;:false,&quot;dropping-particle&quot;:&quot;&quot;,&quot;non-dropping-particle&quot;:&quot;&quot;},{&quot;family&quot;:&quot;Seybert&quot;,&quot;given&quot;:&quot;Anja&quot;,&quot;parse-names&quot;:false,&quot;dropping-particle&quot;:&quot;&quot;,&quot;non-dropping-particle&quot;:&quot;&quot;},{&quot;family&quot;:&quot;Frangakis&quot;,&quot;given&quot;:&quot;Achilleas S.&quot;,&quot;parse-names&quot;:false,&quot;dropping-particle&quot;:&quot;&quot;,&quot;non-dropping-particle&quot;:&quot;&quot;},{&quot;family&quot;:&quot;Pos&quot;,&quot;given&quot;:&quot;Klaas M.&quot;,&quot;parse-names&quot;:false,&quot;dropping-particle&quot;:&quot;&quot;,&quot;non-dropping-particle&quot;:&quot;&quot;}],&quot;container-title&quot;:&quot;Nature Communications&quot;,&quot;container-title-short&quot;:&quot;Nat Commun&quot;,&quot;DOI&quot;:&quot;10.1038/s41467-021-27146-2&quot;,&quot;ISSN&quot;:&quot;20411723&quot;,&quot;PMID&quot;:&quot;34824229&quot;,&quot;issued&quot;:{&quot;date-parts&quot;:[[2021,12,1]]},&quot;abstract&quot;:&quot;Upon antibiotic stress Gram-negative pathogens deploy resistance-nodulation-cell division-type tripartite efflux pumps. These include a H+/drug antiporter module that recognizes structurally diverse substances, including antibiotics. Here, we show the 3.5 Å structure of subunit AdeB from the Acinetobacter baumannii AdeABC efflux pump solved by single-particle cryo-electron microscopy. The AdeB trimer adopts mainly a resting state with all protomers in a conformation devoid of transport channels or antibiotic binding sites. However, 10% of the protomers adopt a state where three transport channels lead to the closed substrate (deep) binding pocket. A comparison between drug binding of AdeB and Escherichia coli AcrB is made via activity analysis of 20 AdeB variants, selected on basis of side chain interactions with antibiotics observed in the AcrB periplasmic domain X-ray co-structures with fusidic acid (2.3 Å), doxycycline (2.1 Å) and levofloxacin (2.7 Å). AdeABC, compared to AcrAB-TolC, confers higher resistance to E. coli towards polyaromatic compounds and lower resistance towards antibiotic compounds.&quot;,&quot;publisher&quot;:&quot;Nature Research&quot;,&quot;issue&quot;:&quot;1&quot;,&quot;volume&quot;:&quot;12&quot;}}],&quot;manualOverride&quot;:{&quot;isManuallyOverridden&quot;:false,&quot;manualOverrideText&quot;:&quot;&quot;,&quot;citeprocText&quot;:&quot;[15]&quot;}},{&quot;properties&quot;:{&quot;noteIndex&quot;:0},&quot;citationID&quot;:&quot;MENDELEY_CITATION_ea0906b3-41ba-4b0c-b05e-c17e10d5d3fa&quot;,&quot;isEdited&quot;:false,&quot;citationTag&quot;:&quot;MENDELEY_CITATION_v3_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&quot;,&quot;citationItems&quot;:[{&quot;id&quot;:&quot;79f03b0c-8f3e-3b55-bedb-a1736edeecc0&quot;,&quot;isTemporary&quot;:false,&quot;itemData&quot;:{&quot;type&quot;:&quot;article-journal&quot;,&quot;id&quot;:&quot;79f03b0c-8f3e-3b55-bedb-a1736edeecc0&quot;,&quot;title&quot;:&quot;Structural and functional analysis of the promiscuous AcrB and AdeB efflux pumps suggests different drug binding mechanisms&quot;,&quot;author&quot;:[{&quot;family&quot;:&quot;Ornik-Cha&quot;,&quot;given&quot;:&quot;Alina&quot;,&quot;parse-names&quot;:false,&quot;dropping-particle&quot;:&quot;&quot;,&quot;non-dropping-particle&quot;:&quot;&quot;},{&quot;family&quot;:&quot;Wilhelm&quot;,&quot;given&quot;:&quot;Julia&quot;,&quot;parse-names&quot;:false,&quot;dropping-particle&quot;:&quot;&quot;,&quot;non-dropping-particle&quot;:&quot;&quot;},{&quot;family&quot;:&quot;Kobylka&quot;,&quot;given&quot;:&quot;Jessica&quot;,&quot;parse-names&quot;:false,&quot;dropping-particle&quot;:&quot;&quot;,&quot;non-dropping-particle&quot;:&quot;&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Malloci&quot;,&quot;given&quot;:&quot;Giuliano&quot;,&quot;parse-names&quot;:false,&quot;dropping-particle&quot;:&quot;&quot;,&quot;non-dropping-particle&quot;:&quot;&quot;},{&quot;family&quot;:&quot;Reitz&quot;,&quot;given&quot;:&quot;Julian&quot;,&quot;parse-names&quot;:false,&quot;dropping-particle&quot;:&quot;&quot;,&quot;non-dropping-particle&quot;:&quot;&quot;},{&quot;family&quot;:&quot;Seybert&quot;,&quot;given&quot;:&quot;Anja&quot;,&quot;parse-names&quot;:false,&quot;dropping-particle&quot;:&quot;&quot;,&quot;non-dropping-particle&quot;:&quot;&quot;},{&quot;family&quot;:&quot;Frangakis&quot;,&quot;given&quot;:&quot;Achilleas S.&quot;,&quot;parse-names&quot;:false,&quot;dropping-particle&quot;:&quot;&quot;,&quot;non-dropping-particle&quot;:&quot;&quot;},{&quot;family&quot;:&quot;Pos&quot;,&quot;given&quot;:&quot;Klaas M.&quot;,&quot;parse-names&quot;:false,&quot;dropping-particle&quot;:&quot;&quot;,&quot;non-dropping-particle&quot;:&quot;&quot;}],&quot;container-title&quot;:&quot;Nature Communications&quot;,&quot;container-title-short&quot;:&quot;Nat Commun&quot;,&quot;DOI&quot;:&quot;10.1038/s41467-021-27146-2&quot;,&quot;ISSN&quot;:&quot;20411723&quot;,&quot;PMID&quot;:&quot;34824229&quot;,&quot;issued&quot;:{&quot;date-parts&quot;:[[2021,12,1]]},&quot;abstract&quot;:&quot;Upon antibiotic stress Gram-negative pathogens deploy resistance-nodulation-cell division-type tripartite efflux pumps. These include a H+/drug antiporter module that recognizes structurally diverse substances, including antibiotics. Here, we show the 3.5 Å structure of subunit AdeB from the Acinetobacter baumannii AdeABC efflux pump solved by single-particle cryo-electron microscopy. The AdeB trimer adopts mainly a resting state with all protomers in a conformation devoid of transport channels or antibiotic binding sites. However, 10% of the protomers adopt a state where three transport channels lead to the closed substrate (deep) binding pocket. A comparison between drug binding of AdeB and Escherichia coli AcrB is made via activity analysis of 20 AdeB variants, selected on basis of side chain interactions with antibiotics observed in the AcrB periplasmic domain X-ray co-structures with fusidic acid (2.3 Å), doxycycline (2.1 Å) and levofloxacin (2.7 Å). AdeABC, compared to AcrAB-TolC, confers higher resistance to E. coli towards polyaromatic compounds and lower resistance towards antibiotic compounds.&quot;,&quot;publisher&quot;:&quot;Nature Research&quot;,&quot;issue&quot;:&quot;1&quot;,&quot;volume&quot;:&quot;12&quot;}}],&quot;manualOverride&quot;:{&quot;isManuallyOverridden&quot;:false,&quot;manualOverrideText&quot;:&quot;&quot;,&quot;citeprocText&quot;:&quot;[15]&quot;}},{&quot;properties&quot;:{&quot;noteIndex&quot;:0},&quot;citationID&quot;:&quot;MENDELEY_CITATION_1b6f40ec-6f9b-40bd-94e6-5febc9639e7d&quot;,&quot;isEdited&quot;:false,&quot;citationTag&quot;:&quot;MENDELEY_CITATION_v3_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&quot;,&quot;citationItems&quot;:[{&quot;id&quot;:&quot;98652154-cb58-32b8-b1ad-d7a058691ec0&quot;,&quot;isTemporary&quot;:false,&quot;itemData&quot;:{&quot;type&quot;:&quot;article-journal&quot;,&quot;id&quot;:&quot;98652154-cb58-32b8-b1ad-d7a058691ec0&quot;,&quot;title&quot;:&quot;Design, synthesis and evaluation of a series of 5-methoxy-2,3-naphthalimide derivatives as AcrB inhibitors for the reversal of bacterial resistance&quot;,&quot;author&quot;:[{&quot;family&quot;:&quot;Jin&quot;,&quot;given&quot;:&quot;Chaobin&quot;,&quot;parse-names&quot;:false,&quot;dropping-particle&quot;:&quot;&quot;,&quot;non-dropping-particle&quot;:&quot;&quot;},{&quot;family&quot;:&quot;Alenazy&quot;,&quot;given&quot;:&quot;Rawaf&quot;,&quot;parse-names&quot;:false,&quot;dropping-particle&quot;:&quot;&quot;,&quot;non-dropping-particle&quot;:&quot;&quot;},{&quot;family&quot;:&quot;Wang&quot;,&quot;given&quot;:&quot;Yinhu&quot;,&quot;parse-names&quot;:false,&quot;dropping-particle&quot;:&quot;&quot;,&quot;non-dropping-particle&quot;:&quot;&quot;},{&quot;family&quot;:&quot;Mowla&quot;,&quot;given&quot;:&quot;Rumana&quot;,&quot;parse-names&quot;:false,&quot;dropping-particle&quot;:&quot;&quot;,&quot;non-dropping-particle&quot;:&quot;&quot;},{&quot;family&quot;:&quot;Qin&quot;,&quot;given&quot;:&quot;Yinhui&quot;,&quot;parse-names&quot;:false,&quot;dropping-particle&quot;:&quot;&quot;,&quot;non-dropping-particle&quot;:&quot;&quot;},{&quot;family&quot;:&quot;Tan&quot;,&quot;given&quot;:&quot;Jin Quan Eugene&quot;,&quot;parse-names&quot;:false,&quot;dropping-particle&quot;:&quot;&quot;,&quot;non-dropping-particle&quot;:&quot;&quot;},{&quot;family&quot;:&quot;Modi&quot;,&quot;given&quot;:&quot;Natansh Deepak&quot;,&quot;parse-names&quot;:false,&quot;dropping-particle&quot;:&quot;&quot;,&quot;non-dropping-particle&quot;:&quot;&quot;},{&quot;family&quot;:&quot;Gu&quot;,&quot;given&quot;:&quot;Xinjie&quot;,&quot;parse-names&quot;:false,&quot;dropping-particle&quot;:&quot;&quot;,&quot;non-dropping-particle&quot;:&quot;&quot;},{&quot;family&quot;:&quot;Polyak&quot;,&quot;given&quot;:&quot;Steven W.&quot;,&quot;parse-names&quot;:false,&quot;dropping-particle&quot;:&quot;&quot;,&quot;non-dropping-particle&quot;:&quot;&quot;},{&quot;family&quot;:&quot;Venter&quot;,&quot;given&quot;:&quot;Henrietta&quot;,&quot;parse-names&quot;:false,&quot;dropping-particle&quot;:&quot;&quot;,&quot;non-dropping-particle&quot;:&quot;&quot;},{&quot;family&quot;:&quot;Ma&quot;,&quot;given&quot;:&quot;Shutao&quot;,&quot;parse-names&quot;:false,&quot;dropping-particle&quot;:&quot;&quot;,&quot;non-dropping-particle&quot;:&quot;&quot;}],&quot;container-title&quot;:&quot;Bioorganic and Medicinal Chemistry Letters&quot;,&quot;container-title-short&quot;:&quot;Bioorg Med Chem Lett&quot;,&quot;DOI&quot;:&quot;10.1016/j.bmcl.2019.02.003&quot;,&quot;ISSN&quot;:&quot;14643405&quot;,&quot;PMID&quot;:&quot;30755336&quot;,&quot;issued&quot;:{&quot;date-parts&quot;:[[2019,4,1]]},&quot;page&quot;:&quot;882-889&quot;,&quot;abstract&quot;:&quot;A series of novel 5-methoxy-2,3-naphthalimide derivatives were designed, synthesized and evaluated for their biological activities. In particular, the ability of the compounds to synergize with antimicrobials, to inhibit Nile Red efflux, and to target AcrB was assayed. The results showed that the most of the tested compounds more sensitized the Escherichia coli BW25113 to the antibiotics than the parent compounds 7c and 15, which were able to inhibit Nile Red efflux. Significantly, compound A5 possessed the most potent antibacterial synergizing activity in combination with levofloxacin by 4 times and 16 times at the concentration of 8 and 16 µg/mL, respectively, whilst A5 could effectively abolish Nile Red efflux at 100 μM. Additionally, target effect of A5 was confirmed in the outer- or inner membrane permeabilization assays. Therefore, A5 is an excellent lead compound for further structural optimization.&quot;,&quot;publisher&quot;:&quot;Elsevier Ltd&quot;,&quot;issue&quot;:&quot;7&quot;,&quot;volume&quot;:&quot;29&quot;}},{&quot;id&quot;:&quot;97e7b617-bd1e-3ae8-85db-59be63bd4b34&quot;,&quot;isTemporary&quot;:false,&quot;itemData&quot;:{&quot;type&quot;:&quot;article-journal&quot;,&quot;id&quot;:&quot;97e7b617-bd1e-3ae8-85db-59be63bd4b34&quot;,&quot;title&quot;:&quot;Design and structural optimization of novel 2H-benzo[h]chromene derivatives that target AcrB and reverse bacterial multidrug resistance&quot;,&quot;author&quot;:[{&quot;family&quot;:&quot;Wang&quot;,&quot;given&quot;:&quot;Yinhu&quot;,&quot;parse-names&quot;:false,&quot;dropping-particle&quot;:&quot;&quot;,&quot;non-dropping-particle&quot;:&quot;&quot;},{&quot;family&quot;:&quot;Alenazy&quot;,&quot;given&quot;:&quot;Rawaf&quot;,&quot;parse-names&quot;:false,&quot;dropping-particle&quot;:&quot;&quot;,&quot;non-dropping-particle&quot;:&quot;&quot;},{&quot;family&quot;:&quot;Gu&quot;,&quot;given&quot;:&quot;Xinjie&quot;,&quot;parse-names&quot;:false,&quot;dropping-particle&quot;:&quot;&quot;,&quot;non-dropping-particle&quot;:&quot;&quot;},{&quot;family&quot;:&quot;Polyak&quot;,&quot;given&quot;:&quot;Steven W.&quot;,&quot;parse-names&quot;:false,&quot;dropping-particle&quot;:&quot;&quot;,&quot;non-dropping-particle&quot;:&quot;&quot;},{&quot;family&quot;:&quot;Zhang&quot;,&quot;given&quot;:&quot;Panpan&quot;,&quot;parse-names&quot;:false,&quot;dropping-particle&quot;:&quot;&quot;,&quot;non-dropping-particle&quot;:&quot;&quot;},{&quot;family&quot;:&quot;Sykes&quot;,&quot;given&quot;:&quot;Matthew J.&quot;,&quot;parse-names&quot;:false,&quot;dropping-particle&quot;:&quot;&quot;,&quot;non-dropping-particle&quot;:&quot;&quot;},{&quot;family&quot;:&quot;Zhang&quot;,&quot;given&quot;:&quot;Na&quot;,&quot;parse-names&quot;:false,&quot;dropping-particle&quot;:&quot;&quot;,&quot;non-dropping-particle&quot;:&quot;&quot;},{&quot;family&quot;:&quot;Venter&quot;,&quot;given&quot;:&quot;Henrietta&quot;,&quot;parse-names&quot;:false,&quot;dropping-particle&quot;:&quot;&quot;,&quot;non-dropping-particle&quot;:&quot;&quot;},{&quot;family&quot;:&quot;Ma&quot;,&quot;given&quot;:&quot;Shutao&quot;,&quot;parse-names&quot;:false,&quot;dropping-particle&quot;:&quot;&quot;,&quot;non-dropping-particle&quot;:&quot;&quot;}],&quot;container-title&quot;:&quot;European Journal of Medicinal Chemistry&quot;,&quot;container-title-short&quot;:&quot;Eur J Med Chem&quot;,&quot;DOI&quot;:&quot;10.1016/j.ejmech.2020.113049&quot;,&quot;ISSN&quot;:&quot;17683254&quot;,&quot;PMID&quot;:&quot;33279291&quot;,&quot;issued&quot;:{&quot;date-parts&quot;:[[2021,3,5]]},&quot;abstract&quot;:&quot;Drug efflux pumps have emerged as a new drug targets for the treatment of bacterial infections in view of its critical role in promoting multidrug resistance. Herein, novel chromanone and 2H-benzo[h]chromene derivatives were designed by means of integrated molecular design and structure-based pharmacophore modeling in an attempt to identify improved efflux pump inhibitors that target Escherichia coli AcrB. The compounds were tested for their efflux inhibitory activity, ability to inhibit efflux, and the effect on bacterial outer and inner membranes. Twenty-three novel structures were identified that synergized with antibacterials tested, inhibited Nile Red efflux, and acted specifically on the AcrB. Among them, WK2, WL7 and WL10 exhibiting broad-spectrum and high-efficiency efflux inhibitory activity were identified as potential ideal AcrB inhibitors. Molecular modeling further revealed that the strong π-π stacking interactions and hydrogen bond networks were the major contributors to tight binding of AcrB.&quot;,&quot;publisher&quot;:&quot;Elsevier Masson s.r.l.&quot;,&quot;volume&quot;:&quot;213&quot;}}],&quot;manualOverride&quot;:{&quot;isManuallyOverridden&quot;:false,&quot;manualOverrideText&quot;:&quot;&quot;,&quot;citeprocText&quot;:&quot;[16], [17]&quot;}},{&quot;properties&quot;:{&quot;noteIndex&quot;:0},&quot;citationID&quot;:&quot;MENDELEY_CITATION_8f79ce4b-6af8-4051-bc72-ae24eba4c200&quot;,&quot;isEdited&quot;:false,&quot;citationTag&quot;:&quot;MENDELEY_CITATION_v3_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&quot;,&quot;citationItems&quot;:[{&quot;id&quot;:&quot;0f99aefa-ebdf-3065-968a-59305acdb502&quot;,&quot;isTemporary&quot;:false,&quot;itemData&quot;:{&quot;type&quot;:&quot;article&quot;,&quot;id&quot;:&quot;0f99aefa-ebdf-3065-968a-59305acdb502&quot;,&quot;title&quot;:&quot;Drug Efflux Pump Inhibitors: A Promising Approach to Counter Multidrug Resistance in Gram-Negative Pathogens by Targeting AcrB Protein from AcrAB-TolC Multidrug Efflux Pump from Escherichia coli&quot;,&quot;author&quot;:[{&quot;family&quot;:&quot;Alenazy&quot;,&quot;given&quot;:&quot;Rawaf&quot;,&quot;parse-names&quot;:false,&quot;dropping-particle&quot;:&quot;&quot;,&quot;non-dropping-particle&quot;:&quot;&quot;}],&quot;container-title&quot;:&quot;Biology&quot;,&quot;container-title-short&quot;:&quot;Biology (Basel)&quot;,&quot;DOI&quot;:&quot;10.3390/biology11091328&quot;,&quot;ISSN&quot;:&quot;20797737&quot;,&quot;issued&quot;:{&quot;date-parts&quot;:[[2022,9,1]]},&quot;abstract&quot;:&quot;Infections caused by multidrug resistance (MDR) of Gram-negative bacteria have become one of the most severe public health problems worldwide. The main mechanism that confers MDR to bacteria is drug efflux pumps, as they expel a wide range of compounds, especially antibiotics. Among the different types of drug efflux pumps, the resistance nodulation division (RND) superfamily confers MDR to various Gram-negative bacteria species. The AcrAB-TolC multidrug efflux pump, from E. coli, a member of RND, is the best-characterized example and an excellent model for understanding MDR because of an abundance of functional and structural data. Small molecule inhibitors that target the AcrAB-TolC drug efflux pump represent a new solution to reversing MDR in Gram-negative bacteria and restoring the efficacy of various used drugs that are clinically relevant to these pathogens, especially in the high shortage of drugs for multidrug-resistant Gram-negative bacteria. This review will investigate solutions of MDR in Gram-negative bacteria by studying the inhibition of the AcrAB-TolC multidrug efflux pump.&quot;,&quot;publisher&quot;:&quot;MDPI&quot;,&quot;issue&quot;:&quot;9&quot;,&quot;volume&quot;:&quot;11&quot;}}],&quot;manualOverride&quot;:{&quot;isManuallyOverridden&quot;:false,&quot;manualOverrideText&quot;:&quot;&quot;,&quot;citeprocText&quot;:&quot;[18]&quot;}},{&quot;properties&quot;:{&quot;noteIndex&quot;:0},&quot;citationID&quot;:&quot;MENDELEY_CITATION_721c45e1-6a04-4d95-8c79-d54626c4255e&quot;,&quot;isEdited&quot;:false,&quot;citationTag&quot;:&quot;MENDELEY_CITATION_v3_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&quot;,&quot;citationItems&quot;:[{&quot;id&quot;:&quot;331e7735-aeb6-31b2-97e9-1853fe0c9473&quot;,&quot;isTemporary&quot;:false,&quot;itemData&quot;:{&quot;type&quot;:&quot;article-journal&quot;,&quot;id&quot;:&quot;331e7735-aeb6-31b2-97e9-1853fe0c9473&quot;,&quot;title&quot;:&quot;Mechanism of recognition of compounds of diverse structures by the multidrug efflux pump AcrB of Escherichia coli&quot;,&quot;author&quot;:[{&quot;family&quot;:&quot;Takatsuka&quot;,&quot;given&quot;:&quot;Yumiko&quot;,&quot;parse-names&quot;:false,&quot;dropping-particle&quot;:&quot;&quot;,&quot;non-dropping-particle&quot;:&quot;&quot;},{&quot;family&quot;:&quot;Chen&quot;,&quot;given&quot;:&quot;Cheng&quot;,&quot;parse-names&quot;:false,&quot;dropping-particle&quot;:&quot;&quot;,&quot;non-dropping-particle&quot;:&quot;&quot;},{&quot;family&quot;:&quot;Nikaido&quot;,&quot;given&quot;:&quot;Hiroshi&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001460107&quot;,&quot;ISSN&quot;:&quot;00278424&quot;,&quot;PMID&quot;:&quot;20212112&quot;,&quot;issued&quot;:{&quot;date-parts&quot;:[[2010,4,13]]},&quot;page&quot;:&quot;6559-6565&quot;,&quot;abstract&quot;:&quot;The AcrB trimeric multidrug efflux transporter of Escherichia coli pumps out a very wide spectrum of compounds. Although minocycline and doxorubicin have been cocrystallized within the large binding pocket in the periplasmic domain of the binding protomer, nothing is known about the binding of many other ligands to this protein. We used computer docking to evaluate the interaction of about 30 compounds with the binding protomer and found that many of them are predicted to bind to a narrow groove at one end of the pocket whereas some others prefer to bind to a wide cave at the other end. Competition assays using nitrocefin efflux and covalent labeling of Phe615Cys mutant AcrB with fluorescein-5-maleimide showed that presumed groove-binders competed against each other, but cave-binders did not compete against groove-binders, although the number of compounds tested was limited. These results give us at least a hypothesis to be tested by more biochemical and genetic experiments in the future.&quot;,&quot;issue&quot;:&quot;15&quot;,&quot;volume&quot;:&quot;107&quot;}},{&quot;id&quot;:&quot;f5921c1c-3dae-36e6-b27a-5521ec994ffe&quot;,&quot;isTemporary&quot;:false,&quot;itemData&quot;:{&quot;type&quot;:&quot;article-journal&quot;,&quot;id&quot;:&quot;f5921c1c-3dae-36e6-b27a-5521ec994ffe&quot;,&quot;title&quot;:&quot;Molecular basis for inhibition of AcrB multidrug efflux pump by novel and powerful pyranopyridine derivatives&quot;,&quot;author&quot;:[{&quot;family&quot;:&quot;Sjuts&quot;,&quot;given&quot;:&quot;Hanno&quot;,&quot;parse-names&quot;:false,&quot;dropping-particle&quot;:&quot;&quot;,&quot;non-dropping-particle&quot;:&quot;&quot;},{&quot;family&quot;:&quot;Vargiu&quot;,&quot;given&quot;:&quot;Attilio&quot;,&quot;parse-names&quot;:false,&quot;dropping-particle&quot;:&quot;v.&quot;,&quot;non-dropping-particle&quot;:&quot;&quot;},{&quot;family&quot;:&quot;Kwasny&quot;,&quot;given&quot;:&quot;Steven M.&quot;,&quot;parse-names&quot;:false,&quot;dropping-particle&quot;:&quot;&quot;,&quot;non-dropping-particle&quot;:&quot;&quot;},{&quot;family&quot;:&quot;Nguyen&quot;,&quot;given&quot;:&quot;Son T.&quot;,&quot;parse-names&quot;:false,&quot;dropping-particle&quot;:&quot;&quot;,&quot;non-dropping-particle&quot;:&quot;&quot;},{&quot;family&quot;:&quot;Kim&quot;,&quot;given&quot;:&quot;Hong Suk&quot;,&quot;parse-names&quot;:false,&quot;dropping-particle&quot;:&quot;&quot;,&quot;non-dropping-particle&quot;:&quot;&quot;},{&quot;family&quot;:&quot;Ding&quot;,&quot;given&quot;:&quot;Xiaoyuan&quot;,&quot;parse-names&quot;:false,&quot;dropping-particle&quot;:&quot;&quot;,&quot;non-dropping-particle&quot;:&quot;&quot;},{&quot;family&quot;:&quot;Ornik&quot;,&quot;given&quot;:&quot;Alina R.&quot;,&quot;parse-names&quot;:false,&quot;dropping-particle&quot;:&quot;&quot;,&quot;non-dropping-particle&quot;:&quot;&quot;},{&quot;family&quot;:&quot;Ruggerone&quot;,&quot;given&quot;:&quot;Paolo&quot;,&quot;parse-names&quot;:false,&quot;dropping-particle&quot;:&quot;&quot;,&quot;non-dropping-particle&quot;:&quot;&quot;},{&quot;family&quot;:&quot;Bowlin&quot;,&quot;given&quot;:&quot;Terry L.&quot;,&quot;parse-names&quot;:false,&quot;dropping-particle&quot;:&quot;&quot;,&quot;non-dropping-particle&quot;:&quot;&quot;},{&quot;family&quot;:&quot;Nikaido&quot;,&quot;given&quot;:&quot;Hiroshi&quot;,&quot;parse-names&quot;:false,&quot;dropping-particle&quot;:&quot;&quot;,&quot;non-dropping-particle&quot;:&quot;&quot;},{&quot;family&quot;:&quot;Pos&quot;,&quot;given&quot;:&quot;Klaas M.&quot;,&quot;parse-names&quot;:false,&quot;dropping-particle&quot;:&quot;&quot;,&quot;non-dropping-particle&quot;:&quot;&quot;},{&quot;family&quot;:&quot;Opperman&quot;,&quot;given&quot;:&quot;Timothy J.&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602472113&quot;,&quot;ISSN&quot;:&quot;10916490&quot;,&quot;PMID&quot;:&quot;26976576&quot;,&quot;issued&quot;:{&quot;date-parts&quot;:[[2016,3,29]]},&quot;page&quot;:&quot;3509-3514&quot;,&quot;abstract&quot;:&quot;The Escherichia coli AcrAB-TolC efflux pump is the archetype of the resistance nodulation cell division (RND) exporters from Gram-negative bacteria. Overexpression of RND-type efflux pumps is a major factor in multidrug resistance (MDR), which makes these pumps important antibacterial drug discovery targets. We have recently developed novel pyranopyridine-based inhibitors of AcrB, which are orders of magnitude more powerful than the previously known inhibitors. However, further development of such inhibitors has been hindered by the lack of structural information for rational drug design. Although only the soluble, periplasmic part of AcrB binds and exports the ligands, the presence of the membraneembedded domain in AcrB and its polyspecific binding behavior have made cocrystallization with drugs challenging. To overcome this obstacle, we have engineered and produced a soluble version of AcrB [AcrB periplasmic domain (AcrBper)], which is highly congruent in structure with the periplasmic part of the full-length protein, and is capable of binding substrates and potent inhibitors. Here, we describe the molecular basis for pyranopyridine-based inhibition of AcrB using a combination of cellular, X-ray crystallographic, and molecular dynamics (MD) simulations studies. The pyranopyridines bind within a phenylalanine-rich cage that branches from the deep binding pocket of AcrB, where they form extensive hydrophobic interactions. Moreover, the increasing potency of improved inhibitors correlates with the formation of a delicate protein- and water-mediated hydrogen bond network. These detailed insights provide a molecular platform for the development of novel combinational therapies using efflux pump inhibitors for combating multidrug resistant Gramnegative pathogens.&quot;,&quot;publisher&quot;:&quot;National Academy of Sciences&quot;,&quot;issue&quot;:&quot;13&quot;,&quot;volume&quot;:&quot;113&quot;}},{&quot;id&quot;:&quot;93879aac-44bd-3346-9c03-c265d05a0a38&quot;,&quot;isTemporary&quot;:false,&quot;itemData&quot;:{&quot;type&quot;:&quot;article-journal&quot;,&quot;id&quot;:&quot;93879aac-44bd-3346-9c03-c265d05a0a38&quot;,&quot;title&quot;:&quot;Structural basis for the inhibition of bacterial multidrug exporters&quot;,&quot;author&quot;:[{&quot;family&quot;:&quot;Nakashima&quot;,&quot;given&quot;:&quot;Ryosuke&quot;,&quot;parse-names&quot;:false,&quot;dropping-particle&quot;:&quot;&quot;,&quot;non-dropping-particle&quot;:&quot;&quot;},{&quot;family&quot;:&quot;Sakurai&quot;,&quot;given&quot;:&quot;Keisuke&quot;,&quot;parse-names&quot;:false,&quot;dropping-particle&quot;:&quot;&quot;,&quot;non-dropping-particle&quot;:&quot;&quot;},{&quot;family&quot;:&quot;Yamasaki&quot;,&quot;given&quot;:&quot;Seiji&quot;,&quot;parse-names&quot;:false,&quot;dropping-particle&quot;:&quot;&quot;,&quot;non-dropping-particle&quot;:&quot;&quot;},{&quot;family&quot;:&quot;Hayashi&quot;,&quot;given&quot;:&quot;Katsuhiko&quot;,&quot;parse-names&quot;:false,&quot;dropping-particle&quot;:&quot;&quot;,&quot;non-dropping-particle&quot;:&quot;&quot;},{&quot;family&quot;:&quot;Nagata&quot;,&quot;given&quot;:&quot;Chikahiro&quot;,&quot;parse-names&quot;:false,&quot;dropping-particle&quot;:&quot;&quot;,&quot;non-dropping-particle&quot;:&quot;&quot;},{&quot;family&quot;:&quot;Hoshino&quot;,&quot;given&quot;:&quot;Kazuki&quot;,&quot;parse-names&quot;:false,&quot;dropping-particle&quot;:&quot;&quot;,&quot;non-dropping-particle&quot;:&quot;&quot;},{&quot;family&quot;:&quot;Onodera&quot;,&quot;given&quot;:&quot;Yoshikuni&quot;,&quot;parse-names&quot;:false,&quot;dropping-particle&quot;:&quot;&quot;,&quot;non-dropping-particle&quot;:&quot;&quot;},{&quot;family&quot;:&quot;Nishino&quot;,&quot;given&quot;:&quot;Kunihiko&quot;,&quot;parse-names&quot;:false,&quot;dropping-particle&quot;:&quot;&quot;,&quot;non-dropping-particle&quot;:&quot;&quot;},{&quot;family&quot;:&quot;Yamaguchi&quot;,&quot;given&quot;:&quot;Akihito&quot;,&quot;parse-names&quot;:false,&quot;dropping-particle&quot;:&quot;&quot;,&quot;non-dropping-particle&quot;:&quot;&quot;}],&quot;container-title&quot;:&quot;Nature&quot;,&quot;container-title-short&quot;:&quot;Nature&quot;,&quot;DOI&quot;:&quot;10.1038/nature12300&quot;,&quot;ISSN&quot;:&quot;00280836&quot;,&quot;PMID&quot;:&quot;23812586&quot;,&quot;issued&quot;:{&quot;date-parts&quot;:[[2013]]},&quot;page&quot;:&quot;102-106&quot;,&quot;abstract&quot;:&quot;The multidrug efflux transporter AcrB and its homologues are important in the multidrug resistance of Gram-negative pathogens. However, despite efforts to develop efflux inhibitors, clinically useful inhibitors are not available at present. Pyridopyrimidine derivatives are AcrB- and MexB-specific inhibitors that do not inhibit MexY; MexB and MexY are principal multidrug exporters in Pseudomonas aeruginosa. We have previously determined the crystal structure of AcrB in the absence and presence of antibiotics. Drugs were shown to be exported by a functionally rotating mechanism through tandem proximal and distal multisite drug-binding pockets. Here we describe the first inhibitor-bound structures of AcrB and MexB, in which these proteins are bound by a pyridopyrimidine derivative. The pyridopyrimidine derivative binds tightly to a narrow pit composed of a phenylalanine cluster located in the distal pocket and sterically hinders the functional rotation. This pit is a hydrophobic trap that branches off from the substrate-translocation channel. Phe 178 is located at the edge of this trap in AcrB and MexB and contributes to the tight binding of the inhibitor molecule through a π-π interaction with the pyridopyrimidine ring. The voluminous side chain of Trp 177 located at the corresponding position in MexY prevents inhibitor binding. The structure of the hydrophobic trap described in this study will contribute to the development of universal inhibitors of MexB and MexY in P. aeruginosa. © 2013 Macmillan Publishers Limited. All rights reserved.&quot;,&quot;issue&quot;:&quot;7460&quot;,&quot;volume&quot;:&quot;500&quot;}}],&quot;manualOverride&quot;:{&quot;isManuallyOverridden&quot;:false,&quot;manualOverrideText&quot;:&quot;&quot;,&quot;citeprocText&quot;:&quot;[7], [13], [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86CDA-A38A-40EF-AF0A-5BED481D4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4277</Words>
  <Characters>24381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Olshanova</dc:creator>
  <cp:keywords/>
  <dc:description/>
  <cp:lastModifiedBy>a75990</cp:lastModifiedBy>
  <cp:revision>3</cp:revision>
  <cp:lastPrinted>2023-03-05T11:06:00Z</cp:lastPrinted>
  <dcterms:created xsi:type="dcterms:W3CDTF">2023-03-05T11:06:00Z</dcterms:created>
  <dcterms:modified xsi:type="dcterms:W3CDTF">2023-03-05T11:26:00Z</dcterms:modified>
</cp:coreProperties>
</file>