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0" w:after="280"/>
        <w:jc w:val="center"/>
        <w:rPr>
          <w:bCs w:val="false"/>
          <w:sz w:val="28"/>
          <w:szCs w:val="28"/>
        </w:rPr>
      </w:pPr>
      <w:r>
        <w:rPr>
          <w:b w:val="false"/>
          <w:color w:val="000000" w:themeColor="text1"/>
          <w:sz w:val="32"/>
          <w:szCs w:val="32"/>
          <w:lang w:val="uk-UA"/>
        </w:rPr>
        <w:t>7</w:t>
      </w:r>
      <w:r>
        <w:rPr>
          <w:b w:val="false"/>
          <w:color w:val="000000" w:themeColor="text1"/>
          <w:sz w:val="32"/>
          <w:szCs w:val="32"/>
        </w:rPr>
        <w:t>.</w:t>
      </w:r>
      <w:r>
        <w:rPr>
          <w:rFonts w:cs="Helvetica" w:ascii="Helvetica" w:hAnsi="Helvetica"/>
          <w:b w:val="false"/>
          <w:bCs w:val="false"/>
          <w:color w:val="159957"/>
        </w:rPr>
        <w:t xml:space="preserve"> </w:t>
      </w:r>
      <w:r>
        <w:rPr>
          <w:bCs w:val="false"/>
          <w:sz w:val="28"/>
          <w:szCs w:val="28"/>
        </w:rPr>
        <w:t>Об’єктно-орієнтована декомпозиція</w:t>
      </w:r>
    </w:p>
    <w:p>
      <w:pPr>
        <w:pStyle w:val="Normal"/>
        <w:spacing w:before="0" w:after="0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t xml:space="preserve">Мета: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Використання об’єктно-орієнтованого підходу для розробки об’єкта предметної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(прикладної) галузі.</w:t>
      </w:r>
    </w:p>
    <w:p>
      <w:pPr>
        <w:pStyle w:val="Normal"/>
        <w:spacing w:before="0" w:after="0"/>
        <w:ind w:firstLine="708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uk-UA"/>
        </w:rPr>
      </w:pPr>
      <w:r>
        <w:rPr>
          <w:rFonts w:cs="Times New Roman CYR" w:ascii="Times New Roman CYR" w:hAnsi="Times New Roman CYR"/>
          <w:color w:val="000000"/>
          <w:sz w:val="28"/>
          <w:szCs w:val="28"/>
          <w:lang w:val="uk-UA"/>
        </w:rPr>
        <w:br/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1 ВИМОГИ</w:t>
      </w:r>
    </w:p>
    <w:p>
      <w:pPr>
        <w:pStyle w:val="Normal"/>
        <w:shd w:val="clear" w:color="auto" w:fill="FFFFFF" w:themeFill="background1"/>
        <w:spacing w:before="0" w:after="0"/>
        <w:ind w:firstLine="708"/>
        <w:jc w:val="both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1.1 Розробник</w:t>
      </w:r>
    </w:p>
    <w:p>
      <w:pPr>
        <w:pStyle w:val="Normal"/>
        <w:shd w:val="clear" w:color="auto" w:fill="FFFFFF" w:themeFill="background1"/>
        <w:spacing w:before="0"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Інформація про розробника:</w:t>
      </w:r>
    </w:p>
    <w:p>
      <w:pPr>
        <w:pStyle w:val="ListParagraph"/>
        <w:numPr>
          <w:ilvl w:val="0"/>
          <w:numId w:val="2"/>
        </w:numPr>
        <w:shd w:val="clear" w:color="auto" w:fill="FFFFFF" w:themeFill="background1"/>
        <w:spacing w:lineRule="auto" w:line="240" w:before="0" w:after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Шарма Олександр Раджнішович</w:t>
      </w:r>
    </w:p>
    <w:p>
      <w:pPr>
        <w:pStyle w:val="ListParagraph"/>
        <w:numPr>
          <w:ilvl w:val="0"/>
          <w:numId w:val="2"/>
        </w:numPr>
        <w:shd w:val="clear" w:color="auto" w:fill="FFFFFF" w:themeFill="background1"/>
        <w:spacing w:lineRule="auto" w:line="240" w:before="0" w:after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НТУ “ХПІ” КІТ-119б</w:t>
      </w:r>
    </w:p>
    <w:p>
      <w:pPr>
        <w:pStyle w:val="ListParagraph"/>
        <w:numPr>
          <w:ilvl w:val="0"/>
          <w:numId w:val="2"/>
        </w:numPr>
        <w:shd w:val="clear" w:color="auto" w:fill="FFFFFF" w:themeFill="background1"/>
        <w:spacing w:before="0" w:after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Варіант 2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5</w:t>
      </w:r>
    </w:p>
    <w:p>
      <w:pPr>
        <w:pStyle w:val="Normal"/>
        <w:shd w:val="clear" w:color="auto" w:fill="FFFFFF" w:themeFill="background1"/>
        <w:spacing w:before="0" w:after="0"/>
        <w:ind w:left="708" w:hanging="0"/>
        <w:jc w:val="both"/>
        <w:rPr>
          <w:rFonts w:ascii="Times New Roman" w:hAnsi="Times New Roman" w:cs="Times New Roman"/>
          <w:b/>
          <w:b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br/>
        <w:t xml:space="preserve">1.2 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  <w:t>Загальне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  <w:t>завдання</w:t>
      </w:r>
    </w:p>
    <w:p>
      <w:pPr>
        <w:pStyle w:val="Normal"/>
        <w:numPr>
          <w:ilvl w:val="0"/>
          <w:numId w:val="3"/>
        </w:numPr>
        <w:spacing w:before="0" w:after="0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cs="Times New Roman CYR" w:ascii="Times New Roman CYR" w:hAnsi="Times New Roman CYR"/>
          <w:color w:val="000000"/>
          <w:sz w:val="28"/>
          <w:szCs w:val="28"/>
        </w:rPr>
        <w:t>Використовуючи об’єктно-орієнтований аналіз, реалізувати класи для представлення сутностей відповідно </w:t>
      </w:r>
      <w:r>
        <w:fldChar w:fldCharType="begin"/>
      </w:r>
      <w:r>
        <w:rPr>
          <w:rStyle w:val="InternetLink"/>
          <w:sz w:val="28"/>
          <w:szCs w:val="28"/>
          <w:rFonts w:cs="Times New Roman CYR" w:ascii="Times New Roman CYR" w:hAnsi="Times New Roman CYR"/>
        </w:rPr>
        <w:instrText> HYPERLINK "https://oop-khpi.github.io/" \l "task_07_app"</w:instrText>
      </w:r>
      <w:r>
        <w:rPr>
          <w:rStyle w:val="InternetLink"/>
          <w:sz w:val="28"/>
          <w:szCs w:val="28"/>
          <w:rFonts w:cs="Times New Roman CYR" w:ascii="Times New Roman CYR" w:hAnsi="Times New Roman CYR"/>
        </w:rPr>
        <w:fldChar w:fldCharType="separate"/>
      </w:r>
      <w:r>
        <w:rPr>
          <w:rStyle w:val="InternetLink"/>
          <w:rFonts w:cs="Times New Roman CYR" w:ascii="Times New Roman CYR" w:hAnsi="Times New Roman CYR"/>
          <w:sz w:val="28"/>
          <w:szCs w:val="28"/>
        </w:rPr>
        <w:t>прикладної задачі</w:t>
      </w:r>
      <w:r>
        <w:rPr>
          <w:rStyle w:val="InternetLink"/>
          <w:sz w:val="28"/>
          <w:szCs w:val="28"/>
          <w:rFonts w:cs="Times New Roman CYR" w:ascii="Times New Roman CYR" w:hAnsi="Times New Roman CYR"/>
        </w:rPr>
        <w:fldChar w:fldCharType="end"/>
      </w:r>
      <w:r>
        <w:rPr>
          <w:rFonts w:cs="Times New Roman CYR" w:ascii="Times New Roman CYR" w:hAnsi="Times New Roman CYR"/>
          <w:color w:val="000000"/>
          <w:sz w:val="28"/>
          <w:szCs w:val="28"/>
        </w:rPr>
        <w:t> - domain-об’єктів.</w:t>
      </w:r>
    </w:p>
    <w:p>
      <w:pPr>
        <w:pStyle w:val="Normal"/>
        <w:numPr>
          <w:ilvl w:val="0"/>
          <w:numId w:val="3"/>
        </w:numPr>
        <w:spacing w:before="0" w:after="0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cs="Times New Roman CYR" w:ascii="Times New Roman CYR" w:hAnsi="Times New Roman CYR"/>
          <w:color w:val="000000"/>
          <w:sz w:val="28"/>
          <w:szCs w:val="28"/>
        </w:rPr>
        <w:t>Забезпечити та продемонструвати коректне введення та відображення кирилиці.</w:t>
      </w:r>
    </w:p>
    <w:p>
      <w:pPr>
        <w:pStyle w:val="Normal"/>
        <w:numPr>
          <w:ilvl w:val="0"/>
          <w:numId w:val="3"/>
        </w:numPr>
        <w:spacing w:before="0" w:after="0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cs="Times New Roman CYR" w:ascii="Times New Roman CYR" w:hAnsi="Times New Roman CYR"/>
          <w:color w:val="000000"/>
          <w:sz w:val="28"/>
          <w:szCs w:val="28"/>
        </w:rPr>
        <w:t>Продемонструвати можливість управління масивом domain-об’єктів.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 </w:t>
      </w:r>
      <w:r>
        <w:rPr>
          <w:rFonts w:cs="Times New Roman" w:ascii="Times New Roman" w:hAnsi="Times New Roman"/>
          <w:b/>
          <w:sz w:val="32"/>
          <w:szCs w:val="32"/>
          <w:lang w:val="uk-UA"/>
        </w:rPr>
        <w:t>1.3 Задача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color w:val="000000" w:themeColor="text1"/>
          <w:sz w:val="28"/>
          <w:szCs w:val="28"/>
          <w:lang w:val="uk-UA"/>
        </w:rPr>
        <w:t>Кадрове агентство. Дані про вакансії: фірма; спеціальність; умови праці; оплата; вимоги до фахівця - набір необов’язкових властивостей у вигляді “спеціальність, стаж, освіта”.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2 ОПИС ПРОГРАМИ</w:t>
      </w:r>
    </w:p>
    <w:p>
      <w:pPr>
        <w:pStyle w:val="Normal"/>
        <w:spacing w:lineRule="auto" w:line="240" w:before="0" w:after="0"/>
        <w:ind w:left="708" w:hanging="0"/>
        <w:jc w:val="both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  <w:br/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 xml:space="preserve">2.1 Засоби ООП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br/>
        <w:t>Агрегація, інкапсуляція.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2.2 Ієрархія та структура даних</w:t>
        <w:br/>
        <w:br/>
      </w: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326390</wp:posOffset>
            </wp:positionH>
            <wp:positionV relativeFrom="paragraph">
              <wp:posOffset>415925</wp:posOffset>
            </wp:positionV>
            <wp:extent cx="5879465" cy="7123430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465" cy="712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 xml:space="preserve">       </w:t>
        <w:br/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Рисунок 1 – діаграма класів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  <w:br/>
        <w:b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2.3 Важливі фрагменти програми</w:t>
        <w:br/>
        <w:br/>
      </w:r>
      <w:r>
        <w:rPr>
          <w:rFonts w:cs="Consolas" w:ascii="Consolas" w:hAnsi="Consolas"/>
          <w:color w:val="D8D8D8"/>
          <w:sz w:val="24"/>
          <w:szCs w:val="24"/>
          <w:lang w:val="uk-UA"/>
        </w:rPr>
        <w:t xml:space="preserve">    </w:t>
      </w:r>
      <w:r>
        <w:rPr>
          <w:rFonts w:cs="Consolas" w:ascii="Consolas" w:hAnsi="Consolas"/>
          <w:color w:val="D8D8D8"/>
          <w:sz w:val="24"/>
          <w:szCs w:val="24"/>
        </w:rPr>
        <w:t xml:space="preserve"> </w:t>
      </w:r>
      <w:r>
        <w:rPr/>
        <w:drawing>
          <wp:inline distT="0" distB="0" distL="0" distR="0">
            <wp:extent cx="6645910" cy="1524000"/>
            <wp:effectExtent l="0" t="0" r="0" b="0"/>
            <wp:docPr id="2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br/>
      </w:r>
      <w:r>
        <w:rPr>
          <w:rFonts w:cs="Times New Roman" w:ascii="Times New Roman" w:hAnsi="Times New Roman"/>
          <w:color w:val="000000" w:themeColor="text1"/>
          <w:sz w:val="32"/>
          <w:szCs w:val="32"/>
          <w:lang w:val="uk-UA"/>
        </w:rPr>
        <w:t>Рисунок 2 – переключання консолі на підтримку кирилиці та введеня даних</w:t>
      </w:r>
    </w:p>
    <w:p>
      <w:pPr>
        <w:pStyle w:val="Normal"/>
        <w:spacing w:lineRule="auto" w:line="240" w:before="0" w:after="120"/>
        <w:ind w:firstLine="360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 xml:space="preserve">                 </w:t>
      </w:r>
    </w:p>
    <w:p>
      <w:pPr>
        <w:pStyle w:val="Normal"/>
        <w:spacing w:lineRule="auto" w:line="240" w:before="0" w:after="120"/>
        <w:ind w:firstLine="360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120"/>
        <w:ind w:firstLine="360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3 ВАРІАНТИ ВИКОРИСТАННЯ</w:t>
        <w:br/>
        <w:br/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         Програма    створена    для   роботи   з прикладною задачею. Для коректної роботи були реалізовані методи введення та отримання даних, також дані приховані від користувача, щоб не порушувати суттєвість об’єкту.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br/>
      </w:r>
    </w:p>
    <w:p>
      <w:pPr>
        <w:pStyle w:val="Normal"/>
        <w:spacing w:lineRule="auto" w:line="240" w:before="0" w:after="120"/>
        <w:ind w:firstLine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br/>
      </w:r>
    </w:p>
    <w:p>
      <w:pPr>
        <w:pStyle w:val="Normal"/>
        <w:spacing w:lineRule="auto" w:line="240" w:before="0" w:after="120"/>
        <w:ind w:firstLine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/>
        <w:drawing>
          <wp:inline distT="0" distB="0" distL="0" distR="0">
            <wp:extent cx="6645910" cy="4909185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Рисунок 3 – результати роботи програми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b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  <w:r>
        <w:br w:type="page"/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ВИСНОВКИ</w:t>
      </w:r>
    </w:p>
    <w:p>
      <w:pPr>
        <w:pStyle w:val="Normal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br/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В даній лабораторній роботі було розроблено клас для роботи з прикладною задачею та реалізовано відповідні методи. Набуто навичок об’єктно-орієнтованого підходу.</w:t>
      </w:r>
      <w:bookmarkStart w:id="0" w:name="_GoBack"/>
      <w:bookmarkEnd w:id="0"/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Times New Roman CYR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4d0bb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Normal"/>
    <w:link w:val="20"/>
    <w:uiPriority w:val="9"/>
    <w:semiHidden/>
    <w:unhideWhenUsed/>
    <w:qFormat/>
    <w:rsid w:val="004d0bb4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2" w:customStyle="1">
    <w:name w:val="Заголовок 2 Знак"/>
    <w:basedOn w:val="DefaultParagraphFont"/>
    <w:link w:val="2"/>
    <w:uiPriority w:val="9"/>
    <w:semiHidden/>
    <w:qFormat/>
    <w:rsid w:val="004d0bb4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InternetLink">
    <w:name w:val="Hyperlink"/>
    <w:basedOn w:val="DefaultParagraphFont"/>
    <w:uiPriority w:val="99"/>
    <w:unhideWhenUsed/>
    <w:rsid w:val="004d0bb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d0bb4"/>
    <w:rPr>
      <w:i/>
      <w:iCs/>
    </w:rPr>
  </w:style>
  <w:style w:type="character" w:styleId="Style12" w:customStyle="1">
    <w:name w:val="Текст выноски Знак"/>
    <w:basedOn w:val="DefaultParagraphFont"/>
    <w:link w:val="a7"/>
    <w:uiPriority w:val="99"/>
    <w:semiHidden/>
    <w:qFormat/>
    <w:rsid w:val="004d0bb4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95e0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99"/>
    <w:semiHidden/>
    <w:unhideWhenUsed/>
    <w:qFormat/>
    <w:rsid w:val="004d0bb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4d0bb4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4d0bb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LibreOffice/6.4.7.2$Linux_X86_64 LibreOffice_project/40$Build-2</Application>
  <Pages>5</Pages>
  <Words>174</Words>
  <Characters>1228</Characters>
  <CharactersWithSpaces>1455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2019-10-31T20:54:00Z</dcterms:created>
  <dc:creator>Andrii</dc:creator>
  <dc:description/>
  <dc:language>en-US</dc:language>
  <cp:lastModifiedBy/>
  <dcterms:modified xsi:type="dcterms:W3CDTF">2020-12-03T21:01:16Z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