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sz w:val="24"/>
          <w:szCs w:val="24"/>
        </w:rPr>
      </w:pPr>
      <w:r>
        <w:rPr>
          <w:rFonts w:ascii="Times New Roman" w:hAnsi="Times New Roman"/>
          <w:b/>
          <w:bCs/>
          <w:sz w:val="24"/>
          <w:szCs w:val="24"/>
        </w:rPr>
        <w:t>D7 - Research Opportunity and Performance Evidence (ROPE) – Publications</w:t>
      </w:r>
      <w:r>
        <w:rPr>
          <w:rFonts w:ascii="Times New Roman" w:hAnsi="Times New Roman"/>
          <w:sz w:val="24"/>
          <w:szCs w:val="24"/>
        </w:rPr>
        <w:t xml:space="preserve"> </w:t>
      </w:r>
    </w:p>
    <w:p>
      <w:pPr>
        <w:pStyle w:val="Normal"/>
        <w:rPr>
          <w:rFonts w:ascii="Times New Roman" w:hAnsi="Times New Roman"/>
          <w:b/>
          <w:bCs/>
          <w:sz w:val="24"/>
          <w:szCs w:val="24"/>
        </w:rPr>
      </w:pPr>
      <w:r>
        <w:rPr>
          <w:rFonts w:ascii="Times New Roman" w:hAnsi="Times New Roman"/>
          <w:b/>
          <w:bCs/>
          <w:sz w:val="24"/>
          <w:szCs w:val="24"/>
        </w:rPr>
        <w:t xml:space="preserve">ii. Publication list: </w:t>
      </w:r>
    </w:p>
    <w:p>
      <w:pPr>
        <w:pStyle w:val="Normal"/>
        <w:rPr>
          <w:rFonts w:ascii="Times New Roman" w:hAnsi="Times New Roman"/>
          <w:b w:val="false"/>
          <w:bCs w:val="false"/>
          <w:sz w:val="24"/>
          <w:szCs w:val="24"/>
        </w:rPr>
      </w:pPr>
      <w:r>
        <w:rPr>
          <w:rFonts w:ascii="Times New Roman" w:hAnsi="Times New Roman"/>
          <w:b w:val="false"/>
          <w:bCs w:val="false"/>
          <w:sz w:val="24"/>
          <w:szCs w:val="24"/>
        </w:rPr>
        <w:t xml:space="preserve">It is standard in my field to </w:t>
      </w:r>
      <w:r>
        <w:rPr>
          <w:rFonts w:ascii="Times New Roman" w:hAnsi="Times New Roman"/>
          <w:b/>
          <w:bCs/>
          <w:sz w:val="24"/>
          <w:szCs w:val="24"/>
        </w:rPr>
        <w:t>order authors alphabetically</w:t>
      </w:r>
      <w:r>
        <w:rPr>
          <w:rFonts w:ascii="Times New Roman" w:hAnsi="Times New Roman"/>
          <w:b w:val="false"/>
          <w:bCs w:val="false"/>
          <w:sz w:val="24"/>
          <w:szCs w:val="24"/>
        </w:rPr>
        <w:t xml:space="preserve">. That said, my contribution to each of the listed publications always meets, and </w:t>
      </w:r>
      <w:r>
        <w:rPr>
          <w:rFonts w:ascii="Times New Roman" w:hAnsi="Times New Roman"/>
          <w:b/>
          <w:bCs/>
          <w:sz w:val="24"/>
          <w:szCs w:val="24"/>
        </w:rPr>
        <w:t>typically far exceeds</w:t>
      </w:r>
      <w:r>
        <w:rPr>
          <w:rFonts w:ascii="Times New Roman" w:hAnsi="Times New Roman"/>
          <w:b w:val="false"/>
          <w:bCs w:val="false"/>
          <w:sz w:val="24"/>
          <w:szCs w:val="24"/>
        </w:rPr>
        <w:t>, an equal division of labour. The cited bibliometrics are as follows: conferences are given their ERA letter ranking (http://www.conferenceranks.com/) and CORE letter ranking (http://portal.core.edu.au/conf-ranks/), followed by the acceptance rate and number of submissions (where available); journals are given their SJR letter ranking (http://www.scimagojr.com/journalrank.php) at time of publication (if a ranking is not available for the current year, then an average of the last 5 years is taken).</w:t>
      </w:r>
    </w:p>
    <w:p>
      <w:pPr>
        <w:pStyle w:val="Default"/>
        <w:rPr>
          <w:rFonts w:ascii="Times New Roman" w:hAnsi="Times New Roman"/>
          <w:b/>
          <w:bCs/>
          <w:sz w:val="24"/>
          <w:szCs w:val="24"/>
        </w:rPr>
      </w:pPr>
      <w:r>
        <w:rPr>
          <w:rFonts w:ascii="Times New Roman" w:hAnsi="Times New Roman"/>
          <w:b/>
          <w:bCs/>
          <w:sz w:val="24"/>
          <w:szCs w:val="24"/>
        </w:rPr>
        <w:t>Authored books</w:t>
      </w:r>
    </w:p>
    <w:p>
      <w:pPr>
        <w:pStyle w:val="Default"/>
        <w:rPr>
          <w:rFonts w:ascii="Times New Roman" w:hAnsi="Times New Roman"/>
          <w:b w:val="false"/>
          <w:bCs w:val="false"/>
          <w:sz w:val="24"/>
          <w:szCs w:val="24"/>
        </w:rPr>
      </w:pPr>
      <w:r>
        <w:rPr>
          <w:rFonts w:ascii="Times New Roman" w:hAnsi="Times New Roman"/>
          <w:b w:val="false"/>
          <w:bCs w:val="false"/>
          <w:sz w:val="24"/>
          <w:szCs w:val="24"/>
        </w:rPr>
        <w:t>[B1] Roderick Bloem, Swen Jacobs, Ayrat Khalimov, Igor Konnov, Sasha Rubin, Helmut Veith, and Josef Widder. Decidability of Parameterized Verification. Synthesis Lectures on Distributed Computing Theory. Morgan &amp; Claypool Publishers, 2015.  doi: 10.2200/S00658ED1V01Y201508DCT013.</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b/>
          <w:bCs/>
          <w:sz w:val="24"/>
          <w:szCs w:val="24"/>
        </w:rPr>
      </w:pPr>
      <w:r>
        <w:rPr>
          <w:rFonts w:ascii="Times New Roman" w:hAnsi="Times New Roman"/>
          <w:b/>
          <w:bCs/>
          <w:sz w:val="24"/>
          <w:szCs w:val="24"/>
        </w:rPr>
        <w:t>Authored book chapter</w:t>
      </w:r>
    </w:p>
    <w:p>
      <w:pPr>
        <w:pStyle w:val="Default"/>
        <w:rPr>
          <w:rFonts w:ascii="Times New Roman" w:hAnsi="Times New Roman"/>
          <w:b w:val="false"/>
          <w:bCs w:val="false"/>
          <w:sz w:val="24"/>
          <w:szCs w:val="24"/>
        </w:rPr>
      </w:pPr>
      <w:r>
        <w:rPr>
          <w:rFonts w:ascii="Times New Roman" w:hAnsi="Times New Roman"/>
          <w:b w:val="false"/>
          <w:bCs w:val="false"/>
          <w:sz w:val="24"/>
          <w:szCs w:val="24"/>
        </w:rPr>
        <w:t>[BC1] Vince Bárány, Erich Grädel, and Sasha Rubin. “Automata-based presentations of infinite structures”.  In: Finite and Algorithmic Model Theory. Ed. by Javier Esparza, Christian Michaux, and Charles Steinhorn. London Mathematical Society Lecture Note Series 379. Cambridge Books Online. Cambridge University Press, 2011, pp. 1–76. isbn: 978-0-521-71820-2.</w:t>
      </w:r>
    </w:p>
    <w:p>
      <w:pPr>
        <w:pStyle w:val="Default"/>
        <w:rPr>
          <w:rFonts w:ascii="Times New Roman" w:hAnsi="Times New Roman"/>
          <w:b/>
          <w:bCs/>
          <w:sz w:val="24"/>
          <w:szCs w:val="24"/>
        </w:rPr>
      </w:pPr>
      <w:r>
        <w:rPr>
          <w:rFonts w:ascii="Times New Roman" w:hAnsi="Times New Roman"/>
          <w:b/>
          <w:bCs/>
          <w:sz w:val="24"/>
          <w:szCs w:val="24"/>
        </w:rPr>
      </w:r>
    </w:p>
    <w:p>
      <w:pPr>
        <w:pStyle w:val="Default"/>
        <w:rPr>
          <w:rFonts w:ascii="Times New Roman" w:hAnsi="Times New Roman"/>
          <w:b/>
          <w:bCs/>
          <w:sz w:val="24"/>
          <w:szCs w:val="24"/>
        </w:rPr>
      </w:pPr>
      <w:r>
        <w:rPr>
          <w:rFonts w:ascii="Times New Roman" w:hAnsi="Times New Roman"/>
          <w:b/>
          <w:bCs/>
          <w:sz w:val="24"/>
          <w:szCs w:val="24"/>
        </w:rPr>
        <w:t>Refereed Journal articles</w:t>
      </w:r>
    </w:p>
    <w:p>
      <w:pPr>
        <w:pStyle w:val="Default"/>
        <w:rPr>
          <w:rFonts w:ascii="Times New Roman" w:hAnsi="Times New Roman"/>
          <w:b/>
          <w:bCs/>
          <w:sz w:val="24"/>
          <w:szCs w:val="24"/>
        </w:rPr>
      </w:pPr>
      <w:r>
        <w:rPr>
          <w:rFonts w:ascii="Times New Roman" w:hAnsi="Times New Roman"/>
          <w:sz w:val="24"/>
          <w:szCs w:val="24"/>
        </w:rPr>
        <w:t xml:space="preserve">[J1] Benjamin Aminof, Tomer Kotek, Sasha Rubin, Francesco Spegni, and Helmut Veith. “Parameterized model checking of rendezvous systems”. In: Distributed Computing (2017), pp. 1–36. doi: 10.1007/s00446-017-0302-6. </w:t>
      </w:r>
      <w:r>
        <w:rPr>
          <w:rFonts w:ascii="Times New Roman" w:hAnsi="Times New Roman"/>
          <w:b/>
          <w:bCs/>
          <w:sz w:val="24"/>
          <w:szCs w:val="24"/>
        </w:rPr>
        <w:t>SJR Q2</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b/>
          <w:bCs/>
          <w:sz w:val="24"/>
          <w:szCs w:val="24"/>
        </w:rPr>
      </w:pPr>
      <w:r>
        <w:rPr>
          <w:rFonts w:ascii="Times New Roman" w:hAnsi="Times New Roman"/>
          <w:sz w:val="24"/>
          <w:szCs w:val="24"/>
        </w:rPr>
        <w:t xml:space="preserve">[J2] Benjamin Aminof, Vadim Malvone, Aniello Murano, and Sasha Rubin. “Graded Strategy Logic”. In: Information and Computation (2017). Accepted 8/10/17. </w:t>
      </w:r>
      <w:r>
        <w:rPr>
          <w:rFonts w:ascii="Times New Roman" w:hAnsi="Times New Roman"/>
          <w:b/>
          <w:bCs/>
          <w:sz w:val="24"/>
          <w:szCs w:val="24"/>
        </w:rPr>
        <w:t>SJR Q2</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b/>
          <w:bCs/>
          <w:sz w:val="24"/>
          <w:szCs w:val="24"/>
        </w:rPr>
      </w:pPr>
      <w:r>
        <w:rPr>
          <w:rFonts w:ascii="Times New Roman" w:hAnsi="Times New Roman"/>
          <w:sz w:val="24"/>
          <w:szCs w:val="24"/>
        </w:rPr>
        <w:t xml:space="preserve">[J3] Benjamin Aminof and Sasha Rubin. “First Cycle Games”. In: Information and Computation (2017),Volume 254, Part 2, Pages 195-216. doi: http://dx.doi.org/10.1016/j.ic.2016.10.008. </w:t>
      </w:r>
      <w:r>
        <w:rPr>
          <w:rFonts w:ascii="Times New Roman" w:hAnsi="Times New Roman"/>
          <w:b/>
          <w:bCs/>
          <w:sz w:val="24"/>
          <w:szCs w:val="24"/>
        </w:rPr>
        <w:t>SJR Q2</w:t>
      </w:r>
    </w:p>
    <w:p>
      <w:pPr>
        <w:pStyle w:val="Default"/>
        <w:rPr/>
      </w:pPr>
      <w:r>
        <w:rPr/>
      </w:r>
    </w:p>
    <w:p>
      <w:pPr>
        <w:pStyle w:val="Default"/>
        <w:rPr>
          <w:rFonts w:ascii="Times New Roman" w:hAnsi="Times New Roman"/>
          <w:b w:val="false"/>
          <w:bCs w:val="false"/>
          <w:sz w:val="24"/>
          <w:szCs w:val="24"/>
        </w:rPr>
      </w:pPr>
      <w:r>
        <w:rPr>
          <w:rFonts w:ascii="Times New Roman" w:hAnsi="Times New Roman"/>
          <w:b w:val="false"/>
          <w:bCs w:val="false"/>
          <w:sz w:val="24"/>
          <w:szCs w:val="24"/>
        </w:rPr>
        <w:t>[J4] Roderick Bloem, Swen Jacobs, Ayrat Khalimov, Igor Konnov, Sasha Rubin, Helmut Veith, and Josef</w:t>
      </w:r>
    </w:p>
    <w:p>
      <w:pPr>
        <w:pStyle w:val="Default"/>
        <w:rPr>
          <w:rFonts w:ascii="Times New Roman" w:hAnsi="Times New Roman"/>
          <w:b w:val="false"/>
          <w:bCs w:val="false"/>
          <w:sz w:val="24"/>
          <w:szCs w:val="24"/>
        </w:rPr>
      </w:pPr>
      <w:r>
        <w:rPr>
          <w:rFonts w:ascii="Times New Roman" w:hAnsi="Times New Roman"/>
          <w:b w:val="false"/>
          <w:bCs w:val="false"/>
          <w:sz w:val="24"/>
          <w:szCs w:val="24"/>
        </w:rPr>
        <w:t>Widder. “Decidability in Parameterized Verification”. In: SIGACT News 47.2 (2016), pp. 53–64. doi:</w:t>
      </w:r>
    </w:p>
    <w:p>
      <w:pPr>
        <w:pStyle w:val="Default"/>
        <w:rPr>
          <w:rFonts w:ascii="Times New Roman" w:hAnsi="Times New Roman"/>
          <w:b w:val="false"/>
          <w:bCs w:val="false"/>
          <w:sz w:val="24"/>
          <w:szCs w:val="24"/>
        </w:rPr>
      </w:pPr>
      <w:r>
        <w:rPr>
          <w:rFonts w:ascii="Times New Roman" w:hAnsi="Times New Roman"/>
          <w:b w:val="false"/>
          <w:bCs w:val="false"/>
          <w:sz w:val="24"/>
          <w:szCs w:val="24"/>
        </w:rPr>
        <w:t>10.1145/2951860.2951873.</w:t>
      </w:r>
    </w:p>
    <w:p>
      <w:pPr>
        <w:pStyle w:val="Default"/>
        <w:rPr>
          <w:b w:val="false"/>
          <w:bCs w:val="false"/>
        </w:rPr>
      </w:pPr>
      <w:r>
        <w:rPr>
          <w:b w:val="false"/>
          <w:bCs w:val="false"/>
        </w:rPr>
      </w:r>
    </w:p>
    <w:p>
      <w:pPr>
        <w:pStyle w:val="Default"/>
        <w:rPr>
          <w:rFonts w:ascii="Times New Roman" w:hAnsi="Times New Roman"/>
          <w:b w:val="false"/>
          <w:bCs w:val="false"/>
          <w:sz w:val="24"/>
          <w:szCs w:val="24"/>
        </w:rPr>
      </w:pPr>
      <w:r>
        <w:rPr>
          <w:rFonts w:ascii="Times New Roman" w:hAnsi="Times New Roman"/>
          <w:b w:val="false"/>
          <w:bCs w:val="false"/>
          <w:sz w:val="24"/>
          <w:szCs w:val="24"/>
        </w:rPr>
        <w:t>[J5] Andrey Grinshpun, Pakawat Phalitnonkiat, Sasha Rubin, and Andrei Tarfulea. “Alternating traps in</w:t>
      </w:r>
    </w:p>
    <w:p>
      <w:pPr>
        <w:pStyle w:val="Default"/>
        <w:rPr>
          <w:rFonts w:ascii="Times New Roman" w:hAnsi="Times New Roman"/>
          <w:b w:val="false"/>
          <w:bCs w:val="false"/>
          <w:sz w:val="24"/>
          <w:szCs w:val="24"/>
        </w:rPr>
      </w:pPr>
      <w:r>
        <w:rPr>
          <w:rFonts w:ascii="Times New Roman" w:hAnsi="Times New Roman"/>
          <w:b w:val="false"/>
          <w:bCs w:val="false"/>
          <w:sz w:val="24"/>
          <w:szCs w:val="24"/>
        </w:rPr>
        <w:t>Muller and parity games”. In: Theoretical Computer Science 521 (2014), pp. 73–91. doi: 10.1016/</w:t>
      </w:r>
    </w:p>
    <w:p>
      <w:pPr>
        <w:pStyle w:val="Default"/>
        <w:rPr>
          <w:rFonts w:ascii="Times New Roman" w:hAnsi="Times New Roman"/>
          <w:b/>
          <w:bCs/>
          <w:sz w:val="24"/>
          <w:szCs w:val="24"/>
        </w:rPr>
      </w:pPr>
      <w:r>
        <w:rPr>
          <w:rFonts w:ascii="Times New Roman" w:hAnsi="Times New Roman"/>
          <w:b w:val="false"/>
          <w:bCs w:val="false"/>
          <w:sz w:val="24"/>
          <w:szCs w:val="24"/>
        </w:rPr>
        <w:t xml:space="preserve">j.tcs.2013.11.032. </w:t>
      </w:r>
      <w:r>
        <w:rPr>
          <w:rFonts w:ascii="Times New Roman" w:hAnsi="Times New Roman"/>
          <w:b/>
          <w:bCs/>
          <w:sz w:val="24"/>
          <w:szCs w:val="24"/>
        </w:rPr>
        <w:t>SJR Q2</w:t>
      </w:r>
    </w:p>
    <w:p>
      <w:pPr>
        <w:pStyle w:val="Default"/>
        <w:rPr>
          <w:b w:val="false"/>
          <w:bCs w:val="false"/>
        </w:rPr>
      </w:pPr>
      <w:r>
        <w:rPr>
          <w:b w:val="false"/>
          <w:bCs w:val="false"/>
        </w:rPr>
      </w:r>
    </w:p>
    <w:p>
      <w:pPr>
        <w:pStyle w:val="Default"/>
        <w:rPr>
          <w:rFonts w:ascii="Times New Roman" w:hAnsi="Times New Roman"/>
          <w:b w:val="false"/>
          <w:bCs w:val="false"/>
          <w:sz w:val="24"/>
          <w:szCs w:val="24"/>
        </w:rPr>
      </w:pPr>
      <w:r>
        <w:rPr>
          <w:rFonts w:ascii="Times New Roman" w:hAnsi="Times New Roman"/>
          <w:b w:val="false"/>
          <w:bCs w:val="false"/>
          <w:sz w:val="24"/>
          <w:szCs w:val="24"/>
        </w:rPr>
        <w:t>[J6] Sasha Rubin. “Automata Presenting Structures: A Survey of the Finite String Case”. In: Bulletin of</w:t>
      </w:r>
    </w:p>
    <w:p>
      <w:pPr>
        <w:pStyle w:val="Default"/>
        <w:rPr>
          <w:rFonts w:ascii="Times New Roman" w:hAnsi="Times New Roman"/>
          <w:b/>
          <w:bCs/>
          <w:sz w:val="24"/>
          <w:szCs w:val="24"/>
        </w:rPr>
      </w:pPr>
      <w:r>
        <w:rPr>
          <w:rFonts w:ascii="Times New Roman" w:hAnsi="Times New Roman"/>
          <w:b w:val="false"/>
          <w:bCs w:val="false"/>
          <w:sz w:val="24"/>
          <w:szCs w:val="24"/>
        </w:rPr>
        <w:t xml:space="preserve">Symbolic Logic 14.2 (2008), pp. 169–209. </w:t>
      </w:r>
      <w:r>
        <w:rPr>
          <w:rFonts w:ascii="Times New Roman" w:hAnsi="Times New Roman"/>
          <w:b/>
          <w:bCs/>
          <w:sz w:val="24"/>
          <w:szCs w:val="24"/>
        </w:rPr>
        <w:t>SJR Q1</w:t>
      </w:r>
    </w:p>
    <w:p>
      <w:pPr>
        <w:pStyle w:val="Default"/>
        <w:rPr>
          <w:b w:val="false"/>
          <w:bCs w:val="false"/>
        </w:rPr>
      </w:pPr>
      <w:r>
        <w:rPr>
          <w:b w:val="false"/>
          <w:bCs w:val="false"/>
        </w:rPr>
      </w:r>
    </w:p>
    <w:p>
      <w:pPr>
        <w:pStyle w:val="Default"/>
        <w:rPr>
          <w:rFonts w:ascii="Times New Roman" w:hAnsi="Times New Roman"/>
          <w:b/>
          <w:bCs/>
          <w:sz w:val="24"/>
          <w:szCs w:val="24"/>
        </w:rPr>
      </w:pPr>
      <w:r>
        <w:rPr>
          <w:rFonts w:ascii="Times New Roman" w:hAnsi="Times New Roman"/>
          <w:b w:val="false"/>
          <w:bCs w:val="false"/>
          <w:sz w:val="24"/>
          <w:szCs w:val="24"/>
        </w:rPr>
        <w:t xml:space="preserve">[J7] Bakhadyr Khoussainov, André Nies, Sasha Rubin, and Frank Stephan. “Automatic Structures: Richness and Limitations”. In: Logical Methods in Computer Science 3.2 (2007). doi: 10.2168/LMCS-3(2:2)2007. </w:t>
      </w:r>
      <w:r>
        <w:rPr>
          <w:rFonts w:ascii="Times New Roman" w:hAnsi="Times New Roman"/>
          <w:b/>
          <w:bCs/>
          <w:sz w:val="24"/>
          <w:szCs w:val="24"/>
        </w:rPr>
        <w:t>SJR Q1</w:t>
      </w:r>
    </w:p>
    <w:p>
      <w:pPr>
        <w:pStyle w:val="Default"/>
        <w:rPr>
          <w:b w:val="false"/>
          <w:bCs w:val="false"/>
        </w:rPr>
      </w:pPr>
      <w:r>
        <w:rPr>
          <w:b w:val="false"/>
          <w:bCs w:val="false"/>
        </w:rPr>
      </w:r>
    </w:p>
    <w:p>
      <w:pPr>
        <w:pStyle w:val="Default"/>
        <w:rPr>
          <w:rFonts w:ascii="Times New Roman" w:hAnsi="Times New Roman"/>
          <w:b w:val="false"/>
          <w:bCs w:val="false"/>
          <w:sz w:val="24"/>
          <w:szCs w:val="24"/>
        </w:rPr>
      </w:pPr>
      <w:r>
        <w:rPr>
          <w:rFonts w:ascii="Times New Roman" w:hAnsi="Times New Roman"/>
          <w:b w:val="false"/>
          <w:bCs w:val="false"/>
          <w:sz w:val="24"/>
          <w:szCs w:val="24"/>
        </w:rPr>
        <w:t>[J8] Bakhadyr Khoussainov, Sasha Rubin, and Frank Stephan. “Automatic linear orders and trees”. In: ACM Transactions on Computational Logic 6.4 (2005), pp. 675–700. doi: 10.1145/1094622.1094625.</w:t>
      </w:r>
    </w:p>
    <w:p>
      <w:pPr>
        <w:pStyle w:val="Default"/>
        <w:rPr>
          <w:rFonts w:ascii="Times New Roman" w:hAnsi="Times New Roman"/>
          <w:b/>
          <w:bCs/>
          <w:sz w:val="24"/>
          <w:szCs w:val="24"/>
        </w:rPr>
      </w:pPr>
      <w:r>
        <w:rPr>
          <w:rFonts w:ascii="Times New Roman" w:hAnsi="Times New Roman"/>
          <w:b/>
          <w:bCs/>
          <w:sz w:val="24"/>
          <w:szCs w:val="24"/>
        </w:rPr>
        <w:t>SJR Q1</w:t>
      </w:r>
    </w:p>
    <w:p>
      <w:pPr>
        <w:pStyle w:val="Default"/>
        <w:rPr>
          <w:b w:val="false"/>
          <w:bCs w:val="false"/>
        </w:rPr>
      </w:pPr>
      <w:r>
        <w:rPr>
          <w:b w:val="false"/>
          <w:bCs w:val="false"/>
        </w:rPr>
      </w:r>
    </w:p>
    <w:p>
      <w:pPr>
        <w:pStyle w:val="Default"/>
        <w:rPr>
          <w:rFonts w:ascii="Times New Roman" w:hAnsi="Times New Roman"/>
          <w:b w:val="false"/>
          <w:bCs w:val="false"/>
          <w:sz w:val="24"/>
          <w:szCs w:val="24"/>
        </w:rPr>
      </w:pPr>
      <w:r>
        <w:rPr>
          <w:rFonts w:ascii="Times New Roman" w:hAnsi="Times New Roman"/>
          <w:b w:val="false"/>
          <w:bCs w:val="false"/>
          <w:sz w:val="24"/>
          <w:szCs w:val="24"/>
        </w:rPr>
        <w:t>[J9] Bakhadyr Khoussainov and Sasha Rubin. “Automatic Structures: Overview and Future Directions”.</w:t>
      </w:r>
    </w:p>
    <w:p>
      <w:pPr>
        <w:pStyle w:val="Default"/>
        <w:rPr>
          <w:rFonts w:ascii="Times New Roman" w:hAnsi="Times New Roman"/>
          <w:b w:val="false"/>
          <w:bCs w:val="false"/>
          <w:sz w:val="24"/>
          <w:szCs w:val="24"/>
        </w:rPr>
      </w:pPr>
      <w:r>
        <w:rPr>
          <w:rFonts w:ascii="Times New Roman" w:hAnsi="Times New Roman"/>
          <w:b w:val="false"/>
          <w:bCs w:val="false"/>
          <w:sz w:val="24"/>
          <w:szCs w:val="24"/>
        </w:rPr>
        <w:t>In: Journal of Automata, Languages and Combinatorics 8.2 (2003), pp. 287–301.</w:t>
      </w:r>
    </w:p>
    <w:p>
      <w:pPr>
        <w:pStyle w:val="Default"/>
        <w:rPr>
          <w:b w:val="false"/>
          <w:bCs w:val="false"/>
        </w:rPr>
      </w:pPr>
      <w:r>
        <w:rPr>
          <w:b w:val="false"/>
          <w:bCs w:val="false"/>
        </w:rPr>
      </w:r>
    </w:p>
    <w:p>
      <w:pPr>
        <w:pStyle w:val="Default"/>
        <w:rPr>
          <w:rFonts w:ascii="Times New Roman" w:hAnsi="Times New Roman"/>
          <w:b w:val="false"/>
          <w:bCs w:val="false"/>
          <w:sz w:val="24"/>
          <w:szCs w:val="24"/>
        </w:rPr>
      </w:pPr>
      <w:r>
        <w:rPr>
          <w:rFonts w:ascii="Times New Roman" w:hAnsi="Times New Roman"/>
          <w:b w:val="false"/>
          <w:bCs w:val="false"/>
          <w:sz w:val="24"/>
          <w:szCs w:val="24"/>
        </w:rPr>
        <w:t>[J10] Bakhadyr Khoussainov and Sasha Rubin. “Graphs with Automatic Presentations over a Unary</w:t>
      </w:r>
    </w:p>
    <w:p>
      <w:pPr>
        <w:pStyle w:val="Default"/>
        <w:rPr>
          <w:rFonts w:ascii="Times New Roman" w:hAnsi="Times New Roman"/>
          <w:b w:val="false"/>
          <w:bCs w:val="false"/>
          <w:sz w:val="24"/>
          <w:szCs w:val="24"/>
        </w:rPr>
      </w:pPr>
      <w:r>
        <w:rPr>
          <w:rFonts w:ascii="Times New Roman" w:hAnsi="Times New Roman"/>
          <w:b w:val="false"/>
          <w:bCs w:val="false"/>
          <w:sz w:val="24"/>
          <w:szCs w:val="24"/>
        </w:rPr>
        <w:t>Alphabet”. In: Journal of Automata, Languages and Combinatorics 6.4 (2001), pp. 467–480.</w:t>
      </w:r>
    </w:p>
    <w:p>
      <w:pPr>
        <w:pStyle w:val="Default"/>
        <w:rPr>
          <w:rFonts w:ascii="Times New Roman" w:hAnsi="Times New Roman"/>
          <w:b/>
          <w:bCs/>
          <w:sz w:val="24"/>
          <w:szCs w:val="24"/>
        </w:rPr>
      </w:pPr>
      <w:r>
        <w:rPr>
          <w:rFonts w:ascii="Times New Roman" w:hAnsi="Times New Roman"/>
          <w:b/>
          <w:bCs/>
          <w:sz w:val="24"/>
          <w:szCs w:val="24"/>
        </w:rPr>
      </w:r>
    </w:p>
    <w:p>
      <w:pPr>
        <w:pStyle w:val="Default"/>
        <w:rPr>
          <w:rFonts w:ascii="Times New Roman" w:hAnsi="Times New Roman"/>
          <w:b/>
          <w:bCs/>
          <w:sz w:val="24"/>
          <w:szCs w:val="24"/>
        </w:rPr>
      </w:pPr>
      <w:r>
        <w:rPr>
          <w:rFonts w:ascii="Times New Roman" w:hAnsi="Times New Roman"/>
          <w:b/>
          <w:bCs/>
          <w:sz w:val="24"/>
          <w:szCs w:val="24"/>
        </w:rPr>
        <w:t>Fully refereed conference proceedings</w:t>
      </w:r>
    </w:p>
    <w:p>
      <w:pPr>
        <w:pStyle w:val="Default"/>
        <w:rPr/>
      </w:pPr>
      <w:r>
        <w:rPr/>
      </w:r>
    </w:p>
    <w:p>
      <w:pPr>
        <w:pStyle w:val="Default"/>
        <w:rPr>
          <w:rFonts w:ascii="Times New Roman" w:hAnsi="Times New Roman"/>
          <w:b w:val="false"/>
          <w:bCs w:val="false"/>
          <w:sz w:val="24"/>
          <w:szCs w:val="24"/>
        </w:rPr>
      </w:pPr>
      <w:r>
        <w:rPr>
          <w:rFonts w:ascii="Times New Roman" w:hAnsi="Times New Roman"/>
          <w:b w:val="false"/>
          <w:bCs w:val="false"/>
          <w:sz w:val="24"/>
          <w:szCs w:val="24"/>
        </w:rPr>
        <w:t xml:space="preserve">[C1] Benjamin Aminof, Ilina Stoilkovska, Sasha Rubin, Josef Widder, and Florian Zuleger. “Parameterized Model Checking of Synchronous Distributed Algorithms by Abstraction”. In: </w:t>
      </w:r>
      <w:r>
        <w:rPr>
          <w:rFonts w:ascii="Times New Roman" w:hAnsi="Times New Roman"/>
          <w:b w:val="false"/>
          <w:bCs w:val="false"/>
          <w:sz w:val="24"/>
          <w:szCs w:val="24"/>
        </w:rPr>
        <w:t>International Conference on Verification, Model Checking, and Abstract Interpretation (</w:t>
      </w:r>
      <w:r>
        <w:rPr>
          <w:rFonts w:ascii="Times New Roman" w:hAnsi="Times New Roman"/>
          <w:b w:val="false"/>
          <w:bCs w:val="false"/>
          <w:sz w:val="24"/>
          <w:szCs w:val="24"/>
        </w:rPr>
        <w:t>VMCAI’18</w:t>
      </w:r>
      <w:r>
        <w:rPr>
          <w:rFonts w:ascii="Times New Roman" w:hAnsi="Times New Roman"/>
          <w:b w:val="false"/>
          <w:bCs w:val="false"/>
          <w:sz w:val="24"/>
          <w:szCs w:val="24"/>
        </w:rPr>
        <w:t>)</w:t>
      </w:r>
      <w:r>
        <w:rPr>
          <w:rFonts w:ascii="Times New Roman" w:hAnsi="Times New Roman"/>
          <w:b w:val="false"/>
          <w:bCs w:val="false"/>
          <w:sz w:val="24"/>
          <w:szCs w:val="24"/>
        </w:rPr>
        <w:t>. Accepted 14/11/201</w:t>
      </w:r>
      <w:r>
        <w:rPr>
          <w:rFonts w:ascii="Times New Roman" w:hAnsi="Times New Roman"/>
          <w:b w:val="false"/>
          <w:bCs w:val="false"/>
          <w:sz w:val="24"/>
          <w:szCs w:val="24"/>
        </w:rPr>
        <w:t>7</w:t>
      </w:r>
      <w:r>
        <w:rPr>
          <w:rFonts w:ascii="Times New Roman" w:hAnsi="Times New Roman"/>
          <w:b w:val="false"/>
          <w:bCs w:val="false"/>
          <w:sz w:val="24"/>
          <w:szCs w:val="24"/>
        </w:rPr>
        <w:t>.</w:t>
      </w:r>
    </w:p>
    <w:p>
      <w:pPr>
        <w:pStyle w:val="Default"/>
        <w:rPr>
          <w:rFonts w:ascii="Times New Roman" w:hAnsi="Times New Roman"/>
          <w:b/>
          <w:bCs/>
          <w:sz w:val="24"/>
          <w:szCs w:val="24"/>
        </w:rPr>
      </w:pPr>
      <w:r>
        <w:rPr>
          <w:rFonts w:ascii="Times New Roman" w:hAnsi="Times New Roman"/>
          <w:b/>
          <w:bCs/>
          <w:sz w:val="24"/>
          <w:szCs w:val="24"/>
        </w:rPr>
        <w:t>ERA B/CORE B</w:t>
      </w:r>
    </w:p>
    <w:p>
      <w:pPr>
        <w:pStyle w:val="Default"/>
        <w:rPr/>
      </w:pPr>
      <w:r>
        <w:rPr/>
      </w:r>
    </w:p>
    <w:p>
      <w:pPr>
        <w:pStyle w:val="Default"/>
        <w:rPr>
          <w:rFonts w:ascii="Times New Roman" w:hAnsi="Times New Roman"/>
          <w:sz w:val="24"/>
          <w:szCs w:val="24"/>
        </w:rPr>
      </w:pPr>
      <w:r>
        <w:rPr>
          <w:rFonts w:ascii="Times New Roman" w:hAnsi="Times New Roman"/>
          <w:sz w:val="24"/>
          <w:szCs w:val="24"/>
        </w:rPr>
        <w:t>[C2] Francesco Belardinelli, Alessio Lomuscio, Aniello Murano, and Sasha Rubin. “Verification of Broadcasting Multi-Agent Systems against an Epistemic Strategy Logic”. In: International Joint Conference on Artificial Intelligence (IJCAI 2017). 2017. doi: DOI10.24963/ijcai.2017/14.</w:t>
      </w:r>
    </w:p>
    <w:p>
      <w:pPr>
        <w:pStyle w:val="Default"/>
        <w:rPr>
          <w:rFonts w:ascii="Times New Roman" w:hAnsi="Times New Roman"/>
          <w:b/>
          <w:bCs/>
          <w:sz w:val="24"/>
          <w:szCs w:val="24"/>
        </w:rPr>
      </w:pPr>
      <w:r>
        <w:rPr>
          <w:rFonts w:ascii="Times New Roman" w:hAnsi="Times New Roman"/>
          <w:b/>
          <w:bCs/>
          <w:sz w:val="24"/>
          <w:szCs w:val="24"/>
        </w:rPr>
        <w:t>ERA A/CORE A*, 25%, 2540</w:t>
      </w:r>
    </w:p>
    <w:p>
      <w:pPr>
        <w:pStyle w:val="Default"/>
        <w:rPr/>
      </w:pPr>
      <w:r>
        <w:rPr/>
      </w:r>
    </w:p>
    <w:p>
      <w:pPr>
        <w:pStyle w:val="Default"/>
        <w:rPr>
          <w:rFonts w:ascii="Times New Roman" w:hAnsi="Times New Roman"/>
          <w:sz w:val="24"/>
          <w:szCs w:val="24"/>
        </w:rPr>
      </w:pPr>
      <w:r>
        <w:rPr>
          <w:rFonts w:ascii="Times New Roman" w:hAnsi="Times New Roman"/>
          <w:sz w:val="24"/>
          <w:szCs w:val="24"/>
        </w:rPr>
        <w:t>[C3] Francesco Belardinelli, Alessio Lomuscio, Aniello Murano, and Sasha Rubin. “Verification of Multi-</w:t>
      </w:r>
    </w:p>
    <w:p>
      <w:pPr>
        <w:pStyle w:val="Default"/>
        <w:rPr>
          <w:rFonts w:ascii="Times New Roman" w:hAnsi="Times New Roman"/>
          <w:sz w:val="24"/>
          <w:szCs w:val="24"/>
        </w:rPr>
      </w:pPr>
      <w:r>
        <w:rPr>
          <w:rFonts w:ascii="Times New Roman" w:hAnsi="Times New Roman"/>
          <w:sz w:val="24"/>
          <w:szCs w:val="24"/>
        </w:rPr>
        <w:t>agent Systems with Imperfect Information and Public Actions”. In: Proceedings of the 2017 Interna-</w:t>
      </w:r>
    </w:p>
    <w:p>
      <w:pPr>
        <w:pStyle w:val="Default"/>
        <w:rPr>
          <w:rFonts w:ascii="Times New Roman" w:hAnsi="Times New Roman"/>
          <w:sz w:val="24"/>
          <w:szCs w:val="24"/>
        </w:rPr>
      </w:pPr>
      <w:r>
        <w:rPr>
          <w:rFonts w:ascii="Times New Roman" w:hAnsi="Times New Roman"/>
          <w:sz w:val="24"/>
          <w:szCs w:val="24"/>
        </w:rPr>
        <w:t>tional Conference on Autonomous Agents &amp; Multiagent Systems (AAMAS 2017). 2017.</w:t>
      </w:r>
    </w:p>
    <w:p>
      <w:pPr>
        <w:pStyle w:val="Default"/>
        <w:rPr>
          <w:rFonts w:ascii="Times New Roman" w:hAnsi="Times New Roman"/>
          <w:b/>
          <w:bCs/>
          <w:sz w:val="24"/>
          <w:szCs w:val="24"/>
        </w:rPr>
      </w:pPr>
      <w:r>
        <w:rPr>
          <w:rFonts w:ascii="Times New Roman" w:hAnsi="Times New Roman"/>
          <w:b/>
          <w:bCs/>
          <w:sz w:val="24"/>
          <w:szCs w:val="24"/>
        </w:rPr>
        <w:t>ERA A/CORE A*, 26%, 595</w:t>
      </w:r>
    </w:p>
    <w:p>
      <w:pPr>
        <w:pStyle w:val="Default"/>
        <w:rPr/>
      </w:pPr>
      <w:r>
        <w:rPr/>
      </w:r>
    </w:p>
    <w:p>
      <w:pPr>
        <w:pStyle w:val="Default"/>
        <w:rPr>
          <w:rFonts w:ascii="Times New Roman" w:hAnsi="Times New Roman"/>
          <w:sz w:val="24"/>
          <w:szCs w:val="24"/>
        </w:rPr>
      </w:pPr>
      <w:r>
        <w:rPr>
          <w:rFonts w:ascii="Times New Roman" w:hAnsi="Times New Roman"/>
          <w:sz w:val="24"/>
          <w:szCs w:val="24"/>
        </w:rPr>
        <w:t>[C4] Raphaël Berthon, Bastien Maubert, Aniello Murano, Sasha Rubin, and Moshe Y. Vardi. “Strategy</w:t>
      </w:r>
    </w:p>
    <w:p>
      <w:pPr>
        <w:pStyle w:val="Default"/>
        <w:rPr>
          <w:rFonts w:ascii="Times New Roman" w:hAnsi="Times New Roman"/>
          <w:sz w:val="24"/>
          <w:szCs w:val="24"/>
        </w:rPr>
      </w:pPr>
      <w:r>
        <w:rPr>
          <w:rFonts w:ascii="Times New Roman" w:hAnsi="Times New Roman"/>
          <w:sz w:val="24"/>
          <w:szCs w:val="24"/>
        </w:rPr>
        <w:t>logic with imperfect information”. In: 32nd Annual ACM/IEEE Symposium on Logic in Computer</w:t>
      </w:r>
    </w:p>
    <w:p>
      <w:pPr>
        <w:pStyle w:val="Default"/>
        <w:rPr>
          <w:rFonts w:ascii="Times New Roman" w:hAnsi="Times New Roman"/>
          <w:sz w:val="24"/>
          <w:szCs w:val="24"/>
        </w:rPr>
      </w:pPr>
      <w:r>
        <w:rPr>
          <w:rFonts w:ascii="Times New Roman" w:hAnsi="Times New Roman"/>
          <w:sz w:val="24"/>
          <w:szCs w:val="24"/>
        </w:rPr>
        <w:t>Science, LICS 2017, Reykjavik, Iceland, June 20-23, 2017. IEEE Computer Society, 2017, pp. 1–12.</w:t>
      </w:r>
    </w:p>
    <w:p>
      <w:pPr>
        <w:pStyle w:val="Default"/>
        <w:rPr>
          <w:rFonts w:ascii="Times New Roman" w:hAnsi="Times New Roman"/>
          <w:sz w:val="24"/>
          <w:szCs w:val="24"/>
        </w:rPr>
      </w:pPr>
      <w:r>
        <w:rPr>
          <w:rFonts w:ascii="Times New Roman" w:hAnsi="Times New Roman"/>
          <w:sz w:val="24"/>
          <w:szCs w:val="24"/>
        </w:rPr>
        <w:t>isbn: 978-1-5090-3018-7. doi: 10.1109/LICS.2017.8005136.</w:t>
      </w:r>
    </w:p>
    <w:p>
      <w:pPr>
        <w:pStyle w:val="Default"/>
        <w:rPr>
          <w:rFonts w:ascii="Times New Roman" w:hAnsi="Times New Roman"/>
          <w:b/>
          <w:bCs/>
          <w:sz w:val="24"/>
          <w:szCs w:val="24"/>
        </w:rPr>
      </w:pPr>
      <w:r>
        <w:rPr>
          <w:rFonts w:ascii="Times New Roman" w:hAnsi="Times New Roman"/>
          <w:b/>
          <w:bCs/>
          <w:sz w:val="24"/>
          <w:szCs w:val="24"/>
        </w:rPr>
        <w:t>ERA A/CORE A*</w:t>
      </w:r>
    </w:p>
    <w:p>
      <w:pPr>
        <w:pStyle w:val="Default"/>
        <w:rPr/>
      </w:pPr>
      <w:r>
        <w:rPr/>
      </w:r>
    </w:p>
    <w:p>
      <w:pPr>
        <w:pStyle w:val="Default"/>
        <w:rPr>
          <w:rFonts w:ascii="Times New Roman" w:hAnsi="Times New Roman"/>
          <w:sz w:val="24"/>
          <w:szCs w:val="24"/>
        </w:rPr>
      </w:pPr>
      <w:r>
        <w:rPr>
          <w:rFonts w:ascii="Times New Roman" w:hAnsi="Times New Roman"/>
          <w:sz w:val="24"/>
          <w:szCs w:val="24"/>
        </w:rPr>
        <w:t>[C5] Blai Bonet, Giuseppe De Giacomo, Hector Geffner, and Sasha Rubin. “Generalized Planning: Non-</w:t>
      </w:r>
    </w:p>
    <w:p>
      <w:pPr>
        <w:pStyle w:val="Default"/>
        <w:rPr>
          <w:rFonts w:ascii="Times New Roman" w:hAnsi="Times New Roman"/>
          <w:sz w:val="24"/>
          <w:szCs w:val="24"/>
        </w:rPr>
      </w:pPr>
      <w:r>
        <w:rPr>
          <w:rFonts w:ascii="Times New Roman" w:hAnsi="Times New Roman"/>
          <w:sz w:val="24"/>
          <w:szCs w:val="24"/>
        </w:rPr>
        <w:t>Deterministic Abstractions and Trajectory Constraints”. In: International Joint Conference on Artificial</w:t>
      </w:r>
    </w:p>
    <w:p>
      <w:pPr>
        <w:pStyle w:val="Default"/>
        <w:rPr>
          <w:rFonts w:ascii="Times New Roman" w:hAnsi="Times New Roman"/>
          <w:sz w:val="24"/>
          <w:szCs w:val="24"/>
        </w:rPr>
      </w:pPr>
      <w:r>
        <w:rPr>
          <w:rFonts w:ascii="Times New Roman" w:hAnsi="Times New Roman"/>
          <w:sz w:val="24"/>
          <w:szCs w:val="24"/>
        </w:rPr>
        <w:t>Intelligence (IJCAI 2017). 2017.</w:t>
      </w:r>
    </w:p>
    <w:p>
      <w:pPr>
        <w:pStyle w:val="Default"/>
        <w:rPr>
          <w:rFonts w:ascii="Times New Roman" w:hAnsi="Times New Roman"/>
          <w:b/>
          <w:bCs/>
          <w:sz w:val="24"/>
          <w:szCs w:val="24"/>
        </w:rPr>
      </w:pPr>
      <w:r>
        <w:rPr>
          <w:rFonts w:ascii="Times New Roman" w:hAnsi="Times New Roman"/>
          <w:b/>
          <w:bCs/>
          <w:sz w:val="24"/>
          <w:szCs w:val="24"/>
        </w:rPr>
        <w:t>ERA A/CORE A*, 25%, 2540</w:t>
      </w:r>
    </w:p>
    <w:p>
      <w:pPr>
        <w:pStyle w:val="Default"/>
        <w:rPr/>
      </w:pPr>
      <w:r>
        <w:rPr/>
      </w:r>
    </w:p>
    <w:p>
      <w:pPr>
        <w:pStyle w:val="Default"/>
        <w:rPr>
          <w:rFonts w:ascii="Times New Roman" w:hAnsi="Times New Roman"/>
          <w:sz w:val="24"/>
          <w:szCs w:val="24"/>
        </w:rPr>
      </w:pPr>
      <w:r>
        <w:rPr>
          <w:rFonts w:ascii="Times New Roman" w:hAnsi="Times New Roman"/>
          <w:sz w:val="24"/>
          <w:szCs w:val="24"/>
        </w:rPr>
        <w:t>[C6] Julian Gutierrez, Aniello Murano, Giuseppe Perelli, Sasha Rubin, and Michael Wooldridge. “Nash</w:t>
      </w:r>
    </w:p>
    <w:p>
      <w:pPr>
        <w:pStyle w:val="Default"/>
        <w:rPr>
          <w:rFonts w:ascii="Times New Roman" w:hAnsi="Times New Roman"/>
          <w:sz w:val="24"/>
          <w:szCs w:val="24"/>
        </w:rPr>
      </w:pPr>
      <w:r>
        <w:rPr>
          <w:rFonts w:ascii="Times New Roman" w:hAnsi="Times New Roman"/>
          <w:sz w:val="24"/>
          <w:szCs w:val="24"/>
        </w:rPr>
        <w:t>Equilibria in Concurrent Games with Lexicographic Preferences”. In: International Joint Conference</w:t>
      </w:r>
    </w:p>
    <w:p>
      <w:pPr>
        <w:pStyle w:val="Default"/>
        <w:rPr>
          <w:rFonts w:ascii="Times New Roman" w:hAnsi="Times New Roman"/>
          <w:sz w:val="24"/>
          <w:szCs w:val="24"/>
        </w:rPr>
      </w:pPr>
      <w:r>
        <w:rPr>
          <w:rFonts w:ascii="Times New Roman" w:hAnsi="Times New Roman"/>
          <w:sz w:val="24"/>
          <w:szCs w:val="24"/>
        </w:rPr>
        <w:t>on Artificial Intelligence (IJCAI 2017). 2017. doi: DOI10.24963/ijcai.2017/148.</w:t>
      </w:r>
    </w:p>
    <w:p>
      <w:pPr>
        <w:pStyle w:val="Default"/>
        <w:rPr>
          <w:rFonts w:ascii="Times New Roman" w:hAnsi="Times New Roman"/>
          <w:b/>
          <w:bCs/>
          <w:sz w:val="24"/>
          <w:szCs w:val="24"/>
        </w:rPr>
      </w:pPr>
      <w:r>
        <w:rPr>
          <w:rFonts w:ascii="Times New Roman" w:hAnsi="Times New Roman"/>
          <w:b/>
          <w:bCs/>
          <w:sz w:val="24"/>
          <w:szCs w:val="24"/>
        </w:rPr>
        <w:t>ERA A/CORE A*, 25%, 2540</w:t>
      </w:r>
    </w:p>
    <w:p>
      <w:pPr>
        <w:pStyle w:val="Default"/>
        <w:rPr/>
      </w:pPr>
      <w:r>
        <w:rPr/>
      </w:r>
    </w:p>
    <w:p>
      <w:pPr>
        <w:pStyle w:val="Default"/>
        <w:rPr>
          <w:rFonts w:ascii="Times New Roman" w:hAnsi="Times New Roman"/>
          <w:sz w:val="24"/>
          <w:szCs w:val="24"/>
        </w:rPr>
      </w:pPr>
      <w:r>
        <w:rPr>
          <w:rFonts w:ascii="Times New Roman" w:hAnsi="Times New Roman"/>
          <w:sz w:val="24"/>
          <w:szCs w:val="24"/>
        </w:rPr>
        <w:t>[C7] Benjamin Aminof, Vadim Malvone, Aniello Murano, and Sasha Rubin. “Graded Strategy Logic:</w:t>
      </w:r>
    </w:p>
    <w:p>
      <w:pPr>
        <w:pStyle w:val="Default"/>
        <w:rPr>
          <w:rFonts w:ascii="Times New Roman" w:hAnsi="Times New Roman"/>
          <w:sz w:val="24"/>
          <w:szCs w:val="24"/>
        </w:rPr>
      </w:pPr>
      <w:r>
        <w:rPr>
          <w:rFonts w:ascii="Times New Roman" w:hAnsi="Times New Roman"/>
          <w:sz w:val="24"/>
          <w:szCs w:val="24"/>
        </w:rPr>
        <w:t>Reasoning about Uniqueness of Nash Equilibria”. In: Proceedings of the 2016 International Conference</w:t>
      </w:r>
    </w:p>
    <w:p>
      <w:pPr>
        <w:pStyle w:val="Default"/>
        <w:rPr>
          <w:rFonts w:ascii="Times New Roman" w:hAnsi="Times New Roman"/>
          <w:sz w:val="24"/>
          <w:szCs w:val="24"/>
        </w:rPr>
      </w:pPr>
      <w:r>
        <w:rPr>
          <w:rFonts w:ascii="Times New Roman" w:hAnsi="Times New Roman"/>
          <w:sz w:val="24"/>
          <w:szCs w:val="24"/>
        </w:rPr>
        <w:t>on Autonomous Agents &amp; Multiagent Systems (AAMAS 2016). 2016, pp. 698–706.</w:t>
      </w:r>
    </w:p>
    <w:p>
      <w:pPr>
        <w:pStyle w:val="Default"/>
        <w:rPr>
          <w:rFonts w:ascii="Times New Roman" w:hAnsi="Times New Roman"/>
          <w:b/>
          <w:bCs/>
          <w:sz w:val="24"/>
          <w:szCs w:val="24"/>
        </w:rPr>
      </w:pPr>
      <w:r>
        <w:rPr>
          <w:rFonts w:ascii="Times New Roman" w:hAnsi="Times New Roman"/>
          <w:b/>
          <w:bCs/>
          <w:sz w:val="24"/>
          <w:szCs w:val="24"/>
        </w:rPr>
        <w:t>ERA A/CORE A*,25%, 550</w:t>
      </w:r>
    </w:p>
    <w:p>
      <w:pPr>
        <w:pStyle w:val="Default"/>
        <w:rPr/>
      </w:pPr>
      <w:r>
        <w:rPr/>
      </w:r>
    </w:p>
    <w:p>
      <w:pPr>
        <w:pStyle w:val="Default"/>
        <w:rPr>
          <w:rFonts w:ascii="Times New Roman" w:hAnsi="Times New Roman"/>
          <w:sz w:val="24"/>
          <w:szCs w:val="24"/>
        </w:rPr>
      </w:pPr>
      <w:r>
        <w:rPr>
          <w:rFonts w:ascii="Times New Roman" w:hAnsi="Times New Roman"/>
          <w:sz w:val="24"/>
          <w:szCs w:val="24"/>
        </w:rPr>
        <w:t>[C8] Benjamin Aminof, Aniello Murano, Sasha Rubin, and Florian Zuleger. “Automatic Verification of</w:t>
      </w:r>
    </w:p>
    <w:p>
      <w:pPr>
        <w:pStyle w:val="Default"/>
        <w:rPr>
          <w:rFonts w:ascii="Times New Roman" w:hAnsi="Times New Roman"/>
          <w:sz w:val="24"/>
          <w:szCs w:val="24"/>
        </w:rPr>
      </w:pPr>
      <w:r>
        <w:rPr>
          <w:rFonts w:ascii="Times New Roman" w:hAnsi="Times New Roman"/>
          <w:sz w:val="24"/>
          <w:szCs w:val="24"/>
        </w:rPr>
        <w:t>Multi-Agent Systems in Parameterised Grid-Environments”. In: Proceedings of the 2016 International</w:t>
      </w:r>
    </w:p>
    <w:p>
      <w:pPr>
        <w:pStyle w:val="Default"/>
        <w:rPr>
          <w:rFonts w:ascii="Times New Roman" w:hAnsi="Times New Roman"/>
          <w:sz w:val="24"/>
          <w:szCs w:val="24"/>
        </w:rPr>
      </w:pPr>
      <w:r>
        <w:rPr>
          <w:rFonts w:ascii="Times New Roman" w:hAnsi="Times New Roman"/>
          <w:sz w:val="24"/>
          <w:szCs w:val="24"/>
        </w:rPr>
        <w:t>Conference on Autonomous Agents &amp; Multiagent Systems (AAMAS 2016). 2016, pp. 1190–1199.</w:t>
      </w:r>
    </w:p>
    <w:p>
      <w:pPr>
        <w:pStyle w:val="Default"/>
        <w:rPr>
          <w:rFonts w:ascii="Times New Roman" w:hAnsi="Times New Roman"/>
          <w:b/>
          <w:bCs/>
          <w:sz w:val="24"/>
          <w:szCs w:val="24"/>
        </w:rPr>
      </w:pPr>
      <w:r>
        <w:rPr>
          <w:rFonts w:ascii="Times New Roman" w:hAnsi="Times New Roman"/>
          <w:b/>
          <w:bCs/>
          <w:sz w:val="24"/>
          <w:szCs w:val="24"/>
        </w:rPr>
        <w:t>ERA A/CORE A*, 25%, 550</w:t>
      </w:r>
    </w:p>
    <w:p>
      <w:pPr>
        <w:pStyle w:val="Default"/>
        <w:rPr/>
      </w:pPr>
      <w:r>
        <w:rPr/>
      </w:r>
    </w:p>
    <w:p>
      <w:pPr>
        <w:pStyle w:val="Default"/>
        <w:rPr>
          <w:rFonts w:ascii="Times New Roman" w:hAnsi="Times New Roman"/>
          <w:sz w:val="24"/>
          <w:szCs w:val="24"/>
        </w:rPr>
      </w:pPr>
      <w:r>
        <w:rPr>
          <w:rFonts w:ascii="Times New Roman" w:hAnsi="Times New Roman"/>
          <w:sz w:val="24"/>
          <w:szCs w:val="24"/>
        </w:rPr>
        <w:t>[C9] Benjamin Aminof, Aniello Murano, Sasha Rubin, and Florian Zuleger. “Prompt Alternating-Time</w:t>
      </w:r>
    </w:p>
    <w:p>
      <w:pPr>
        <w:pStyle w:val="Default"/>
        <w:rPr>
          <w:rFonts w:ascii="Times New Roman" w:hAnsi="Times New Roman"/>
          <w:sz w:val="24"/>
          <w:szCs w:val="24"/>
        </w:rPr>
      </w:pPr>
      <w:r>
        <w:rPr>
          <w:rFonts w:ascii="Times New Roman" w:hAnsi="Times New Roman"/>
          <w:sz w:val="24"/>
          <w:szCs w:val="24"/>
        </w:rPr>
        <w:t>Epistemic Logics”. In: Principles of Knowledge Representation and Reasoning: Proc. of the 15th</w:t>
      </w:r>
    </w:p>
    <w:p>
      <w:pPr>
        <w:pStyle w:val="Default"/>
        <w:rPr>
          <w:rFonts w:ascii="Times New Roman" w:hAnsi="Times New Roman"/>
          <w:sz w:val="24"/>
          <w:szCs w:val="24"/>
        </w:rPr>
      </w:pPr>
      <w:r>
        <w:rPr>
          <w:rFonts w:ascii="Times New Roman" w:hAnsi="Times New Roman"/>
          <w:sz w:val="24"/>
          <w:szCs w:val="24"/>
        </w:rPr>
        <w:t>International Conference, (KR 2016). 2016, pp. 258–267.</w:t>
      </w:r>
    </w:p>
    <w:p>
      <w:pPr>
        <w:pStyle w:val="Default"/>
        <w:rPr>
          <w:rFonts w:ascii="Times New Roman" w:hAnsi="Times New Roman"/>
          <w:b/>
          <w:bCs/>
          <w:sz w:val="24"/>
          <w:szCs w:val="24"/>
        </w:rPr>
      </w:pPr>
      <w:r>
        <w:rPr>
          <w:rFonts w:ascii="Times New Roman" w:hAnsi="Times New Roman"/>
          <w:b/>
          <w:bCs/>
          <w:sz w:val="24"/>
          <w:szCs w:val="24"/>
        </w:rPr>
        <w:t>ERA A/CORE A*, 27%, 182</w:t>
      </w:r>
    </w:p>
    <w:p>
      <w:pPr>
        <w:pStyle w:val="Default"/>
        <w:rPr/>
      </w:pPr>
      <w:r>
        <w:rPr/>
      </w:r>
    </w:p>
    <w:p>
      <w:pPr>
        <w:pStyle w:val="Default"/>
        <w:rPr>
          <w:rFonts w:ascii="Times New Roman" w:hAnsi="Times New Roman"/>
          <w:sz w:val="24"/>
          <w:szCs w:val="24"/>
        </w:rPr>
      </w:pPr>
      <w:r>
        <w:rPr>
          <w:rFonts w:ascii="Times New Roman" w:hAnsi="Times New Roman"/>
          <w:sz w:val="24"/>
          <w:szCs w:val="24"/>
        </w:rPr>
        <w:t>[C10] Benjamin Aminof and Sasha Rubin. “Model Checking Parameterised Multi-token Systems via the</w:t>
      </w:r>
    </w:p>
    <w:p>
      <w:pPr>
        <w:pStyle w:val="Default"/>
        <w:rPr>
          <w:rFonts w:ascii="Times New Roman" w:hAnsi="Times New Roman"/>
          <w:sz w:val="24"/>
          <w:szCs w:val="24"/>
        </w:rPr>
      </w:pPr>
      <w:r>
        <w:rPr>
          <w:rFonts w:ascii="Times New Roman" w:hAnsi="Times New Roman"/>
          <w:sz w:val="24"/>
          <w:szCs w:val="24"/>
        </w:rPr>
        <w:t>Composition Method”. In: Proc. 8th International Joint Conference on Automated Reasoning, (IJCAR</w:t>
      </w:r>
    </w:p>
    <w:p>
      <w:pPr>
        <w:pStyle w:val="Default"/>
        <w:rPr>
          <w:rFonts w:ascii="Times New Roman" w:hAnsi="Times New Roman"/>
          <w:sz w:val="24"/>
          <w:szCs w:val="24"/>
        </w:rPr>
      </w:pPr>
      <w:r>
        <w:rPr>
          <w:rFonts w:ascii="Times New Roman" w:hAnsi="Times New Roman"/>
          <w:sz w:val="24"/>
          <w:szCs w:val="24"/>
        </w:rPr>
        <w:t>2016). 2016, pp. 499–515. doi: 10.1007/978-3-319-40229-1_34.</w:t>
      </w:r>
    </w:p>
    <w:p>
      <w:pPr>
        <w:pStyle w:val="Default"/>
        <w:rPr>
          <w:rFonts w:ascii="Times New Roman" w:hAnsi="Times New Roman"/>
          <w:b/>
          <w:bCs/>
          <w:sz w:val="24"/>
          <w:szCs w:val="24"/>
        </w:rPr>
      </w:pPr>
      <w:r>
        <w:rPr>
          <w:rFonts w:ascii="Times New Roman" w:hAnsi="Times New Roman"/>
          <w:b/>
          <w:bCs/>
          <w:sz w:val="24"/>
          <w:szCs w:val="24"/>
        </w:rPr>
        <w:t>ERA A/CORE A*</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[C11] Giuseppe De Giacomo, Antonio Di Stasio, Aniello Murano, and Sasha Rubin. “Imperfect-Information Games and Generalized Planning”. In: Proceedings of the Twenty-Fifth International Joint Conference on Artificial Intelligence (IJCAI 2016). 2016, pp. 1037–1043.</w:t>
      </w:r>
    </w:p>
    <w:p>
      <w:pPr>
        <w:pStyle w:val="Default"/>
        <w:rPr>
          <w:rFonts w:ascii="Times New Roman" w:hAnsi="Times New Roman"/>
          <w:b/>
          <w:bCs/>
          <w:sz w:val="24"/>
          <w:szCs w:val="24"/>
        </w:rPr>
      </w:pPr>
      <w:r>
        <w:rPr>
          <w:rFonts w:ascii="Times New Roman" w:hAnsi="Times New Roman"/>
          <w:b/>
          <w:bCs/>
          <w:sz w:val="24"/>
          <w:szCs w:val="24"/>
        </w:rPr>
        <w:t>ERA A/CORE A*, 25%, 2294</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[C12] Benjamin Aminof, Aniello Murano, and Sasha Rubin. “On CTL* with Graded Path Modalities”. In:</w:t>
      </w:r>
    </w:p>
    <w:p>
      <w:pPr>
        <w:pStyle w:val="Default"/>
        <w:rPr>
          <w:rFonts w:ascii="Times New Roman" w:hAnsi="Times New Roman"/>
          <w:sz w:val="24"/>
          <w:szCs w:val="24"/>
        </w:rPr>
      </w:pPr>
      <w:r>
        <w:rPr>
          <w:rFonts w:ascii="Times New Roman" w:hAnsi="Times New Roman"/>
          <w:sz w:val="24"/>
          <w:szCs w:val="24"/>
        </w:rPr>
        <w:t>Logic for Programming, Artificial Intelligence, and Reasoning - 20th International Conference, LPAR-</w:t>
      </w:r>
    </w:p>
    <w:p>
      <w:pPr>
        <w:pStyle w:val="Default"/>
        <w:rPr>
          <w:rFonts w:ascii="Times New Roman" w:hAnsi="Times New Roman"/>
          <w:sz w:val="24"/>
          <w:szCs w:val="24"/>
        </w:rPr>
      </w:pPr>
      <w:r>
        <w:rPr>
          <w:rFonts w:ascii="Times New Roman" w:hAnsi="Times New Roman"/>
          <w:sz w:val="24"/>
          <w:szCs w:val="24"/>
        </w:rPr>
        <w:t>20 2015, Suva, Fiji, November 24-28, 2015, Proceedings. 2015, pp. 281–296. doi: 10.1007/978-</w:t>
      </w:r>
    </w:p>
    <w:p>
      <w:pPr>
        <w:pStyle w:val="Default"/>
        <w:rPr>
          <w:rFonts w:ascii="Times New Roman" w:hAnsi="Times New Roman"/>
          <w:sz w:val="24"/>
          <w:szCs w:val="24"/>
        </w:rPr>
      </w:pPr>
      <w:r>
        <w:rPr>
          <w:rFonts w:ascii="Times New Roman" w:hAnsi="Times New Roman"/>
          <w:sz w:val="24"/>
          <w:szCs w:val="24"/>
        </w:rPr>
        <w:t>3-662-48899-7_20.</w:t>
      </w:r>
    </w:p>
    <w:p>
      <w:pPr>
        <w:pStyle w:val="Default"/>
        <w:rPr>
          <w:rFonts w:ascii="Times New Roman" w:hAnsi="Times New Roman"/>
          <w:b/>
          <w:bCs/>
          <w:sz w:val="24"/>
          <w:szCs w:val="24"/>
        </w:rPr>
      </w:pPr>
      <w:r>
        <w:rPr>
          <w:rFonts w:ascii="Times New Roman" w:hAnsi="Times New Roman"/>
          <w:b/>
          <w:bCs/>
          <w:sz w:val="24"/>
          <w:szCs w:val="24"/>
        </w:rPr>
        <w:t>ERA A/CORE A</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[C13] Benjamin Aminof, Aniello Murano, Sasha Rubin, and Florian Zuleger. “Verification of Asynchronous Mobile-Robots in Partially-Known Environments”. In: PRIMA 2015: Principles and Practice of Multi- Agent Systems - 18th International Conference, Bertinoro, Italy, October 26-30, 2015, Proceedings. 2015, pp. 185–200. doi: 10.1007/978-3-319-25524-8_12.</w:t>
      </w:r>
    </w:p>
    <w:p>
      <w:pPr>
        <w:pStyle w:val="Default"/>
        <w:rPr>
          <w:rFonts w:ascii="Times New Roman" w:hAnsi="Times New Roman"/>
          <w:b/>
          <w:bCs/>
          <w:sz w:val="24"/>
          <w:szCs w:val="24"/>
        </w:rPr>
      </w:pPr>
      <w:r>
        <w:rPr>
          <w:rFonts w:ascii="Times New Roman" w:hAnsi="Times New Roman"/>
          <w:b/>
          <w:bCs/>
          <w:sz w:val="24"/>
          <w:szCs w:val="24"/>
        </w:rPr>
        <w:t>ERA C/CORE B, Best Paper Award</w:t>
      </w:r>
    </w:p>
    <w:p>
      <w:pPr>
        <w:pStyle w:val="Default"/>
        <w:rPr>
          <w:b/>
          <w:bCs/>
        </w:rPr>
      </w:pPr>
      <w:r>
        <w:rPr>
          <w:b/>
          <w:bCs/>
        </w:rPr>
      </w:r>
    </w:p>
    <w:p>
      <w:pPr>
        <w:pStyle w:val="Default"/>
        <w:rPr>
          <w:rFonts w:ascii="Times New Roman" w:hAnsi="Times New Roman"/>
          <w:sz w:val="24"/>
          <w:szCs w:val="24"/>
        </w:rPr>
      </w:pPr>
      <w:r>
        <w:rPr>
          <w:rFonts w:ascii="Times New Roman" w:hAnsi="Times New Roman"/>
          <w:sz w:val="24"/>
          <w:szCs w:val="24"/>
        </w:rPr>
        <w:t>[C14] Benjamin Aminof, Sasha Rubin, Francesco Spegni, and Florian Zuleger. “Liveness of Parameterized Timed Networks”. In: Automata, Languages, and Programming - 42nd International Colloquium, ICALP 2015, Kyoto, Japan, July 6-10, 2015, Proceedings, Part II. 2015, pp. 375–387. doi: 10.1007/978-3-662-47666-6_30.</w:t>
      </w:r>
    </w:p>
    <w:p>
      <w:pPr>
        <w:pStyle w:val="Default"/>
        <w:rPr>
          <w:rFonts w:ascii="Times New Roman" w:hAnsi="Times New Roman"/>
          <w:b/>
          <w:bCs/>
          <w:sz w:val="24"/>
          <w:szCs w:val="24"/>
        </w:rPr>
      </w:pPr>
      <w:r>
        <w:rPr>
          <w:rFonts w:ascii="Times New Roman" w:hAnsi="Times New Roman"/>
          <w:b/>
          <w:bCs/>
          <w:sz w:val="24"/>
          <w:szCs w:val="24"/>
        </w:rPr>
        <w:t>ERA A/CORE A</w:t>
      </w:r>
    </w:p>
    <w:p>
      <w:pPr>
        <w:pStyle w:val="Default"/>
        <w:rPr>
          <w:b/>
          <w:bCs/>
        </w:rPr>
      </w:pPr>
      <w:r>
        <w:rPr>
          <w:b/>
          <w:bCs/>
        </w:rPr>
      </w:r>
    </w:p>
    <w:p>
      <w:pPr>
        <w:pStyle w:val="Default"/>
        <w:rPr>
          <w:rFonts w:ascii="Times New Roman" w:hAnsi="Times New Roman"/>
          <w:sz w:val="24"/>
          <w:szCs w:val="24"/>
        </w:rPr>
      </w:pPr>
      <w:r>
        <w:rPr>
          <w:rFonts w:ascii="Times New Roman" w:hAnsi="Times New Roman"/>
          <w:sz w:val="24"/>
          <w:szCs w:val="24"/>
        </w:rPr>
        <w:t>[C15] Benjamin Aminof, Sasha Rubin, and Florian Zuleger. “On the Expressive Power of Communication Primitives in Parameterised Systems”. In: Logic for Programming, Artificial Intelligence, and Reasoning - 20th International Conference, LPAR-20 2015, Suva, Fiji, November 24-28, 2015, Proceedings. 2015, pp. 313–328. doi: 10.1007/978-3-662-48899-7_22.</w:t>
      </w:r>
    </w:p>
    <w:p>
      <w:pPr>
        <w:pStyle w:val="Default"/>
        <w:rPr>
          <w:rFonts w:ascii="Times New Roman" w:hAnsi="Times New Roman"/>
          <w:b/>
          <w:bCs/>
          <w:sz w:val="24"/>
          <w:szCs w:val="24"/>
        </w:rPr>
      </w:pPr>
      <w:r>
        <w:rPr>
          <w:rFonts w:ascii="Times New Roman" w:hAnsi="Times New Roman"/>
          <w:b/>
          <w:bCs/>
          <w:sz w:val="24"/>
          <w:szCs w:val="24"/>
        </w:rPr>
        <w:t>ERA A/CORE A</w:t>
      </w:r>
    </w:p>
    <w:p>
      <w:pPr>
        <w:pStyle w:val="Default"/>
        <w:rPr>
          <w:b/>
          <w:bCs/>
        </w:rPr>
      </w:pPr>
      <w:r>
        <w:rPr>
          <w:b/>
          <w:bCs/>
        </w:rPr>
      </w:r>
    </w:p>
    <w:p>
      <w:pPr>
        <w:pStyle w:val="Default"/>
        <w:rPr>
          <w:rFonts w:ascii="Times New Roman" w:hAnsi="Times New Roman"/>
          <w:sz w:val="24"/>
          <w:szCs w:val="24"/>
        </w:rPr>
      </w:pPr>
      <w:r>
        <w:rPr>
          <w:rFonts w:ascii="Times New Roman" w:hAnsi="Times New Roman"/>
          <w:sz w:val="24"/>
          <w:szCs w:val="24"/>
        </w:rPr>
        <w:t>[C16] Aniello Murano, Giuseppe Perelli, and Sasha Rubin. “Multi-agent Path Planning in Known Dynamic Environments”. In: PRIMA 2015: Principles and Practice of Multi-Agent Systems - 18th International Conference, Bertinoro, Italy, October 26-30, 2015, Proceedings. 2015, pp. 218–231. doi: 10.1007/ 978-3-319-25524-8_14.</w:t>
      </w:r>
    </w:p>
    <w:p>
      <w:pPr>
        <w:pStyle w:val="Default"/>
        <w:rPr>
          <w:rFonts w:ascii="Times New Roman" w:hAnsi="Times New Roman"/>
          <w:b/>
          <w:bCs/>
          <w:sz w:val="24"/>
          <w:szCs w:val="24"/>
        </w:rPr>
      </w:pPr>
      <w:r>
        <w:rPr>
          <w:rFonts w:ascii="Times New Roman" w:hAnsi="Times New Roman"/>
          <w:b/>
          <w:bCs/>
          <w:sz w:val="24"/>
          <w:szCs w:val="24"/>
        </w:rPr>
        <w:t>ERA C/CORE B</w:t>
      </w:r>
    </w:p>
    <w:p>
      <w:pPr>
        <w:pStyle w:val="Default"/>
        <w:rPr/>
      </w:pPr>
      <w:r>
        <w:rPr/>
      </w:r>
    </w:p>
    <w:p>
      <w:pPr>
        <w:pStyle w:val="Default"/>
        <w:rPr>
          <w:rFonts w:ascii="Times New Roman" w:hAnsi="Times New Roman"/>
          <w:sz w:val="24"/>
          <w:szCs w:val="24"/>
        </w:rPr>
      </w:pPr>
      <w:r>
        <w:rPr>
          <w:rFonts w:ascii="Times New Roman" w:hAnsi="Times New Roman"/>
          <w:sz w:val="24"/>
          <w:szCs w:val="24"/>
        </w:rPr>
        <w:t>[C17] Sasha Rubin. “Parameterised Verification of Autonomous Mobile-Agents in Static but Unknown</w:t>
      </w:r>
    </w:p>
    <w:p>
      <w:pPr>
        <w:pStyle w:val="Default"/>
        <w:rPr>
          <w:rFonts w:ascii="Times New Roman" w:hAnsi="Times New Roman"/>
          <w:sz w:val="24"/>
          <w:szCs w:val="24"/>
        </w:rPr>
      </w:pPr>
      <w:r>
        <w:rPr>
          <w:rFonts w:ascii="Times New Roman" w:hAnsi="Times New Roman"/>
          <w:sz w:val="24"/>
          <w:szCs w:val="24"/>
        </w:rPr>
        <w:t>Environments”. In: Proc. of the International Conference on Autonomous Agents and Multiagent</w:t>
      </w:r>
    </w:p>
    <w:p>
      <w:pPr>
        <w:pStyle w:val="Default"/>
        <w:rPr>
          <w:rFonts w:ascii="Times New Roman" w:hAnsi="Times New Roman"/>
          <w:sz w:val="24"/>
          <w:szCs w:val="24"/>
        </w:rPr>
      </w:pPr>
      <w:r>
        <w:rPr>
          <w:rFonts w:ascii="Times New Roman" w:hAnsi="Times New Roman"/>
          <w:sz w:val="24"/>
          <w:szCs w:val="24"/>
        </w:rPr>
        <w:t>Systems, (AAMAS 2015). 2015, pp. 199–208.</w:t>
      </w:r>
    </w:p>
    <w:p>
      <w:pPr>
        <w:pStyle w:val="Default"/>
        <w:rPr>
          <w:rFonts w:ascii="Times New Roman" w:hAnsi="Times New Roman"/>
          <w:b/>
          <w:bCs/>
          <w:sz w:val="24"/>
          <w:szCs w:val="24"/>
        </w:rPr>
      </w:pPr>
      <w:r>
        <w:rPr>
          <w:rFonts w:ascii="Times New Roman" w:hAnsi="Times New Roman"/>
          <w:b/>
          <w:bCs/>
          <w:sz w:val="24"/>
          <w:szCs w:val="24"/>
        </w:rPr>
        <w:t>ERA A/CORE A*, 25%, 670</w:t>
      </w:r>
    </w:p>
    <w:p>
      <w:pPr>
        <w:pStyle w:val="Default"/>
        <w:rPr>
          <w:b/>
          <w:bCs/>
        </w:rPr>
      </w:pPr>
      <w:r>
        <w:rPr>
          <w:b/>
          <w:bCs/>
        </w:rPr>
      </w:r>
    </w:p>
    <w:p>
      <w:pPr>
        <w:pStyle w:val="Default"/>
        <w:rPr>
          <w:rFonts w:ascii="Times New Roman" w:hAnsi="Times New Roman"/>
          <w:sz w:val="24"/>
          <w:szCs w:val="24"/>
        </w:rPr>
      </w:pPr>
      <w:r>
        <w:rPr>
          <w:rFonts w:ascii="Times New Roman" w:hAnsi="Times New Roman"/>
          <w:sz w:val="24"/>
          <w:szCs w:val="24"/>
        </w:rPr>
        <w:t>[C18] Benjamin Aminof, Swen Jacobs, Ayrat Khalimov, and Sasha Rubin. “Parameterized Model Checking of Token-Passing Systems”. In: Verification, Model Checking, and Abstract Interpretation - 15th International Conference, VMCAI 2014, San Diego, CA, USA, January 19-21, 2014, Proceedings.</w:t>
      </w:r>
    </w:p>
    <w:p>
      <w:pPr>
        <w:pStyle w:val="Default"/>
        <w:rPr>
          <w:rFonts w:ascii="Times New Roman" w:hAnsi="Times New Roman"/>
          <w:b/>
          <w:bCs/>
          <w:sz w:val="24"/>
          <w:szCs w:val="24"/>
        </w:rPr>
      </w:pPr>
      <w:r>
        <w:rPr>
          <w:rFonts w:ascii="Times New Roman" w:hAnsi="Times New Roman"/>
          <w:sz w:val="24"/>
          <w:szCs w:val="24"/>
        </w:rPr>
        <w:t xml:space="preserve">2014, pp. 262–281. doi: 10.1007/978-3-642-54013-4_15. </w:t>
      </w:r>
      <w:r>
        <w:rPr>
          <w:rFonts w:ascii="Times New Roman" w:hAnsi="Times New Roman"/>
          <w:b/>
          <w:bCs/>
          <w:sz w:val="24"/>
          <w:szCs w:val="24"/>
        </w:rPr>
        <w:t>ERA A/CORE B</w:t>
      </w:r>
    </w:p>
    <w:p>
      <w:pPr>
        <w:pStyle w:val="Default"/>
        <w:rPr>
          <w:b/>
          <w:bCs/>
        </w:rPr>
      </w:pPr>
      <w:r>
        <w:rPr>
          <w:b/>
          <w:bCs/>
        </w:rPr>
      </w:r>
    </w:p>
    <w:p>
      <w:pPr>
        <w:pStyle w:val="Default"/>
        <w:rPr>
          <w:rFonts w:ascii="Times New Roman" w:hAnsi="Times New Roman"/>
          <w:sz w:val="24"/>
          <w:szCs w:val="24"/>
        </w:rPr>
      </w:pPr>
      <w:r>
        <w:rPr>
          <w:rFonts w:ascii="Times New Roman" w:hAnsi="Times New Roman"/>
          <w:sz w:val="24"/>
          <w:szCs w:val="24"/>
        </w:rPr>
        <w:t>[C19] Benjamin Aminof, Tomer Kotek, Sasha Rubin, Francesco Spegni, and Helmut Veith. “Parameter-</w:t>
      </w:r>
    </w:p>
    <w:p>
      <w:pPr>
        <w:pStyle w:val="Default"/>
        <w:rPr>
          <w:rFonts w:ascii="Times New Roman" w:hAnsi="Times New Roman"/>
          <w:sz w:val="24"/>
          <w:szCs w:val="24"/>
        </w:rPr>
      </w:pPr>
      <w:r>
        <w:rPr>
          <w:rFonts w:ascii="Times New Roman" w:hAnsi="Times New Roman"/>
          <w:sz w:val="24"/>
          <w:szCs w:val="24"/>
        </w:rPr>
        <w:t>ized Model Checking of Rendezvous Systems”. In: CONCUR 2014 - Concurrency Theory - 25th</w:t>
      </w:r>
    </w:p>
    <w:p>
      <w:pPr>
        <w:pStyle w:val="Default"/>
        <w:rPr>
          <w:rFonts w:ascii="Times New Roman" w:hAnsi="Times New Roman"/>
          <w:sz w:val="24"/>
          <w:szCs w:val="24"/>
        </w:rPr>
      </w:pPr>
      <w:r>
        <w:rPr>
          <w:rFonts w:ascii="Times New Roman" w:hAnsi="Times New Roman"/>
          <w:sz w:val="24"/>
          <w:szCs w:val="24"/>
        </w:rPr>
        <w:t>International Conference, CONCUR 2014, Rome, Italy, September 2-5, 2014. Proceedings. 2014,</w:t>
      </w:r>
    </w:p>
    <w:p>
      <w:pPr>
        <w:pStyle w:val="Default"/>
        <w:rPr>
          <w:rFonts w:ascii="Times New Roman" w:hAnsi="Times New Roman"/>
          <w:b/>
          <w:bCs/>
          <w:sz w:val="24"/>
          <w:szCs w:val="24"/>
        </w:rPr>
      </w:pPr>
      <w:r>
        <w:rPr>
          <w:rFonts w:ascii="Times New Roman" w:hAnsi="Times New Roman"/>
          <w:sz w:val="24"/>
          <w:szCs w:val="24"/>
        </w:rPr>
        <w:t xml:space="preserve">pp. 109–124. doi: 10.1007/978-3-662-44584-6_9. </w:t>
      </w:r>
      <w:r>
        <w:rPr>
          <w:rFonts w:ascii="Times New Roman" w:hAnsi="Times New Roman"/>
          <w:b/>
          <w:bCs/>
          <w:sz w:val="24"/>
          <w:szCs w:val="24"/>
        </w:rPr>
        <w:t>ERA A/CORE A</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[C20] Krishnendu Chatterjee, Siddhesh Chaubal, and Sasha Rubin. “How to Travel between Languages”. In: Language and Automata Theory and Applications - 7th International Conference, LATA 2013, Bilbao,</w:t>
      </w:r>
    </w:p>
    <w:p>
      <w:pPr>
        <w:pStyle w:val="Default"/>
        <w:rPr>
          <w:rFonts w:ascii="Times New Roman" w:hAnsi="Times New Roman"/>
          <w:sz w:val="24"/>
          <w:szCs w:val="24"/>
        </w:rPr>
      </w:pPr>
      <w:r>
        <w:rPr>
          <w:rFonts w:ascii="Times New Roman" w:hAnsi="Times New Roman"/>
          <w:sz w:val="24"/>
          <w:szCs w:val="24"/>
        </w:rPr>
        <w:t>Spain, April 2-5, 2013. Proceedings. 2013, pp. 214–225. doi: 10.1007/978-3-642-37064-9_20.</w:t>
      </w:r>
    </w:p>
    <w:p>
      <w:pPr>
        <w:pStyle w:val="Default"/>
        <w:rPr>
          <w:rFonts w:ascii="Times New Roman" w:hAnsi="Times New Roman"/>
          <w:b/>
          <w:bCs/>
          <w:sz w:val="24"/>
          <w:szCs w:val="24"/>
        </w:rPr>
      </w:pPr>
      <w:r>
        <w:rPr>
          <w:rFonts w:ascii="Times New Roman" w:hAnsi="Times New Roman"/>
          <w:b/>
          <w:bCs/>
          <w:sz w:val="24"/>
          <w:szCs w:val="24"/>
        </w:rPr>
        <w:t>ERA C/CORE C</w:t>
      </w:r>
    </w:p>
    <w:p>
      <w:pPr>
        <w:pStyle w:val="Default"/>
        <w:rPr>
          <w:b/>
          <w:bCs/>
        </w:rPr>
      </w:pPr>
      <w:r>
        <w:rPr>
          <w:b/>
          <w:bCs/>
        </w:rPr>
      </w:r>
    </w:p>
    <w:p>
      <w:pPr>
        <w:pStyle w:val="Default"/>
        <w:rPr>
          <w:rFonts w:ascii="Times New Roman" w:hAnsi="Times New Roman"/>
          <w:sz w:val="24"/>
          <w:szCs w:val="24"/>
        </w:rPr>
      </w:pPr>
      <w:r>
        <w:rPr>
          <w:rFonts w:ascii="Times New Roman" w:hAnsi="Times New Roman"/>
          <w:sz w:val="24"/>
          <w:szCs w:val="24"/>
        </w:rPr>
        <w:t>[C21] Alex Kruckman, Sasha Rubin, John Sheridan, and Ben Zax. “A Myhill-Nerode theorem for automata with advice”. In: Proceedings Third International Symposium on Games, Automata, Logics and</w:t>
      </w:r>
    </w:p>
    <w:p>
      <w:pPr>
        <w:pStyle w:val="Default"/>
        <w:rPr>
          <w:rFonts w:ascii="Times New Roman" w:hAnsi="Times New Roman"/>
          <w:sz w:val="24"/>
          <w:szCs w:val="24"/>
        </w:rPr>
      </w:pPr>
      <w:r>
        <w:rPr>
          <w:rFonts w:ascii="Times New Roman" w:hAnsi="Times New Roman"/>
          <w:sz w:val="24"/>
          <w:szCs w:val="24"/>
        </w:rPr>
        <w:t>Formal Verification, GandALF 2012, Napoli, Italy, September 6-8, 2012. 2012, pp. 238–246. doi:</w:t>
      </w:r>
    </w:p>
    <w:p>
      <w:pPr>
        <w:pStyle w:val="Default"/>
        <w:rPr>
          <w:rFonts w:ascii="Times New Roman" w:hAnsi="Times New Roman"/>
          <w:sz w:val="24"/>
          <w:szCs w:val="24"/>
        </w:rPr>
      </w:pPr>
      <w:r>
        <w:rPr>
          <w:rFonts w:ascii="Times New Roman" w:hAnsi="Times New Roman"/>
          <w:sz w:val="24"/>
          <w:szCs w:val="24"/>
        </w:rPr>
        <w:t>10.4204/EPTCS.96.18.</w:t>
      </w:r>
    </w:p>
    <w:p>
      <w:pPr>
        <w:pStyle w:val="Default"/>
        <w:rPr/>
      </w:pPr>
      <w:r>
        <w:rPr/>
      </w:r>
    </w:p>
    <w:p>
      <w:pPr>
        <w:pStyle w:val="Default"/>
        <w:rPr>
          <w:rFonts w:ascii="Times New Roman" w:hAnsi="Times New Roman"/>
          <w:sz w:val="24"/>
          <w:szCs w:val="24"/>
        </w:rPr>
      </w:pPr>
      <w:r>
        <w:rPr>
          <w:rFonts w:ascii="Times New Roman" w:hAnsi="Times New Roman"/>
          <w:sz w:val="24"/>
          <w:szCs w:val="24"/>
        </w:rPr>
        <w:t>[C22] Alexander Rabinovich and Sasha Rubin. “Interpretations in Trees with Countably Many Branches”.</w:t>
      </w:r>
    </w:p>
    <w:p>
      <w:pPr>
        <w:pStyle w:val="Default"/>
        <w:rPr>
          <w:rFonts w:ascii="Times New Roman" w:hAnsi="Times New Roman"/>
          <w:sz w:val="24"/>
          <w:szCs w:val="24"/>
        </w:rPr>
      </w:pPr>
      <w:r>
        <w:rPr>
          <w:rFonts w:ascii="Times New Roman" w:hAnsi="Times New Roman"/>
          <w:sz w:val="24"/>
          <w:szCs w:val="24"/>
        </w:rPr>
        <w:t>In: LICS 2012, Proceedings of the 27th Annual IEEE Symposium on Logic in Computer Science,</w:t>
      </w:r>
    </w:p>
    <w:p>
      <w:pPr>
        <w:pStyle w:val="Default"/>
        <w:rPr>
          <w:rFonts w:ascii="Times New Roman" w:hAnsi="Times New Roman"/>
          <w:sz w:val="24"/>
          <w:szCs w:val="24"/>
        </w:rPr>
      </w:pPr>
      <w:r>
        <w:rPr>
          <w:rFonts w:ascii="Times New Roman" w:hAnsi="Times New Roman"/>
          <w:sz w:val="24"/>
          <w:szCs w:val="24"/>
        </w:rPr>
        <w:t xml:space="preserve">Dubrovnik, Croatia, June 25-28, 2012. 2012, pp. 551–560. doi: 10.1109/LICS.2012.65. </w:t>
      </w:r>
    </w:p>
    <w:p>
      <w:pPr>
        <w:pStyle w:val="Default"/>
        <w:rPr>
          <w:rFonts w:ascii="Times New Roman" w:hAnsi="Times New Roman"/>
          <w:b/>
          <w:bCs/>
          <w:sz w:val="24"/>
          <w:szCs w:val="24"/>
        </w:rPr>
      </w:pPr>
      <w:r>
        <w:rPr>
          <w:rFonts w:ascii="Times New Roman" w:hAnsi="Times New Roman"/>
          <w:b/>
          <w:bCs/>
          <w:sz w:val="24"/>
          <w:szCs w:val="24"/>
        </w:rPr>
        <w:t>ERA A/CORE A*</w:t>
      </w:r>
    </w:p>
    <w:p>
      <w:pPr>
        <w:pStyle w:val="Default"/>
        <w:rPr>
          <w:b/>
          <w:bCs/>
        </w:rPr>
      </w:pPr>
      <w:r>
        <w:rPr>
          <w:b/>
          <w:bCs/>
        </w:rPr>
      </w:r>
    </w:p>
    <w:p>
      <w:pPr>
        <w:pStyle w:val="Default"/>
        <w:rPr>
          <w:rFonts w:ascii="Times New Roman" w:hAnsi="Times New Roman"/>
          <w:sz w:val="24"/>
          <w:szCs w:val="24"/>
        </w:rPr>
      </w:pPr>
      <w:r>
        <w:rPr>
          <w:rFonts w:ascii="Times New Roman" w:hAnsi="Times New Roman"/>
          <w:sz w:val="24"/>
          <w:szCs w:val="24"/>
        </w:rPr>
        <w:t>[C23] Tobias Ganzow and Sasha Rubin. “Order-Invariant MSO is Stronger than Counting MSO in the</w:t>
      </w:r>
    </w:p>
    <w:p>
      <w:pPr>
        <w:pStyle w:val="Default"/>
        <w:rPr>
          <w:rFonts w:ascii="Times New Roman" w:hAnsi="Times New Roman"/>
          <w:sz w:val="24"/>
          <w:szCs w:val="24"/>
        </w:rPr>
      </w:pPr>
      <w:r>
        <w:rPr>
          <w:rFonts w:ascii="Times New Roman" w:hAnsi="Times New Roman"/>
          <w:sz w:val="24"/>
          <w:szCs w:val="24"/>
        </w:rPr>
        <w:t>Finite”. In: STACS 2008, 25th Annual Symposium on Theoretical Aspects of Computer Science,</w:t>
      </w:r>
    </w:p>
    <w:p>
      <w:pPr>
        <w:pStyle w:val="Default"/>
        <w:rPr>
          <w:rFonts w:ascii="Times New Roman" w:hAnsi="Times New Roman"/>
          <w:sz w:val="24"/>
          <w:szCs w:val="24"/>
        </w:rPr>
      </w:pPr>
      <w:r>
        <w:rPr>
          <w:rFonts w:ascii="Times New Roman" w:hAnsi="Times New Roman"/>
          <w:sz w:val="24"/>
          <w:szCs w:val="24"/>
        </w:rPr>
        <w:t>Bordeaux, France, February 21-23, 2008, Proceedings. 2008, pp. 313–324. doi: 10.4230/LIPIcs.</w:t>
      </w:r>
    </w:p>
    <w:p>
      <w:pPr>
        <w:pStyle w:val="Default"/>
        <w:rPr>
          <w:rFonts w:ascii="Times New Roman" w:hAnsi="Times New Roman"/>
          <w:b/>
          <w:bCs/>
          <w:sz w:val="24"/>
          <w:szCs w:val="24"/>
        </w:rPr>
      </w:pPr>
      <w:r>
        <w:rPr>
          <w:rFonts w:ascii="Times New Roman" w:hAnsi="Times New Roman"/>
          <w:sz w:val="24"/>
          <w:szCs w:val="24"/>
        </w:rPr>
        <w:t xml:space="preserve">STACS.2008.1353. </w:t>
      </w:r>
      <w:r>
        <w:rPr>
          <w:rFonts w:ascii="Times New Roman" w:hAnsi="Times New Roman"/>
          <w:b/>
          <w:bCs/>
          <w:sz w:val="24"/>
          <w:szCs w:val="24"/>
        </w:rPr>
        <w:t>ERA B/CORE A</w:t>
      </w:r>
    </w:p>
    <w:p>
      <w:pPr>
        <w:pStyle w:val="Default"/>
        <w:rPr>
          <w:b/>
          <w:bCs/>
        </w:rPr>
      </w:pPr>
      <w:r>
        <w:rPr>
          <w:b/>
          <w:bCs/>
        </w:rPr>
      </w:r>
    </w:p>
    <w:p>
      <w:pPr>
        <w:pStyle w:val="Default"/>
        <w:rPr>
          <w:rFonts w:ascii="Times New Roman" w:hAnsi="Times New Roman"/>
          <w:sz w:val="24"/>
          <w:szCs w:val="24"/>
        </w:rPr>
      </w:pPr>
      <w:r>
        <w:rPr>
          <w:rFonts w:ascii="Times New Roman" w:hAnsi="Times New Roman"/>
          <w:sz w:val="24"/>
          <w:szCs w:val="24"/>
        </w:rPr>
        <w:t>[C24] Lukasz Kaiser, Sasha Rubin, and Vince Bárány. “Cardinality and counting quantifiers on omega-</w:t>
      </w:r>
    </w:p>
    <w:p>
      <w:pPr>
        <w:pStyle w:val="Default"/>
        <w:rPr>
          <w:rFonts w:ascii="Times New Roman" w:hAnsi="Times New Roman"/>
          <w:sz w:val="24"/>
          <w:szCs w:val="24"/>
        </w:rPr>
      </w:pPr>
      <w:r>
        <w:rPr>
          <w:rFonts w:ascii="Times New Roman" w:hAnsi="Times New Roman"/>
          <w:sz w:val="24"/>
          <w:szCs w:val="24"/>
        </w:rPr>
        <w:t>automatic structures”. In: STACS 2008, 25th Annual Symposium on Theoretical Aspects of Computer</w:t>
      </w:r>
    </w:p>
    <w:p>
      <w:pPr>
        <w:pStyle w:val="Default"/>
        <w:rPr>
          <w:rFonts w:ascii="Times New Roman" w:hAnsi="Times New Roman"/>
          <w:sz w:val="24"/>
          <w:szCs w:val="24"/>
        </w:rPr>
      </w:pPr>
      <w:r>
        <w:rPr>
          <w:rFonts w:ascii="Times New Roman" w:hAnsi="Times New Roman"/>
          <w:sz w:val="24"/>
          <w:szCs w:val="24"/>
        </w:rPr>
        <w:t>Science, Bordeaux, France, February 21-23, 2008, Proceedings. 2008, pp. 385–396. doi: 10.4230/</w:t>
      </w:r>
    </w:p>
    <w:p>
      <w:pPr>
        <w:pStyle w:val="Default"/>
        <w:rPr>
          <w:rFonts w:ascii="Times New Roman" w:hAnsi="Times New Roman"/>
          <w:b/>
          <w:bCs/>
          <w:sz w:val="24"/>
          <w:szCs w:val="24"/>
        </w:rPr>
      </w:pPr>
      <w:r>
        <w:rPr>
          <w:rFonts w:ascii="Times New Roman" w:hAnsi="Times New Roman"/>
          <w:sz w:val="24"/>
          <w:szCs w:val="24"/>
        </w:rPr>
        <w:t xml:space="preserve">LIPIcs.STACS.2008.1360. </w:t>
      </w:r>
      <w:r>
        <w:rPr>
          <w:rFonts w:ascii="Times New Roman" w:hAnsi="Times New Roman"/>
          <w:b/>
          <w:bCs/>
          <w:sz w:val="24"/>
          <w:szCs w:val="24"/>
        </w:rPr>
        <w:t>ERA B/CORE A</w:t>
      </w:r>
    </w:p>
    <w:p>
      <w:pPr>
        <w:pStyle w:val="Default"/>
        <w:rPr>
          <w:b/>
          <w:bCs/>
        </w:rPr>
      </w:pPr>
      <w:r>
        <w:rPr>
          <w:b/>
          <w:bCs/>
        </w:rPr>
      </w:r>
    </w:p>
    <w:p>
      <w:pPr>
        <w:pStyle w:val="Default"/>
        <w:rPr>
          <w:rFonts w:ascii="Times New Roman" w:hAnsi="Times New Roman"/>
          <w:b/>
          <w:bCs/>
          <w:sz w:val="24"/>
          <w:szCs w:val="24"/>
        </w:rPr>
      </w:pPr>
      <w:r>
        <w:rPr>
          <w:rFonts w:ascii="Times New Roman" w:hAnsi="Times New Roman"/>
          <w:sz w:val="24"/>
          <w:szCs w:val="24"/>
        </w:rPr>
        <w:t xml:space="preserve">[C25] Bakhadyr Khoussainov and Sasha Rubin. “Decidability of Term Algebras Extending Partial Algebras”. In: Computer Science Logic, 19th International Workshop, CSL 2005, 14th Annual Conference of the EACSL, Oxford, UK, August 22-25, 2005, Proceedings. 2005, pp. 292–308. doi: 10 . 1007 /11538363_21. </w:t>
      </w:r>
      <w:r>
        <w:rPr>
          <w:rFonts w:ascii="Times New Roman" w:hAnsi="Times New Roman"/>
          <w:b/>
          <w:bCs/>
          <w:sz w:val="24"/>
          <w:szCs w:val="24"/>
        </w:rPr>
        <w:t>CORE B</w:t>
      </w:r>
    </w:p>
    <w:p>
      <w:pPr>
        <w:pStyle w:val="Default"/>
        <w:rPr/>
      </w:pPr>
      <w:r>
        <w:rPr/>
      </w:r>
    </w:p>
    <w:p>
      <w:pPr>
        <w:pStyle w:val="Default"/>
        <w:rPr>
          <w:rFonts w:ascii="Times New Roman" w:hAnsi="Times New Roman"/>
          <w:sz w:val="24"/>
          <w:szCs w:val="24"/>
        </w:rPr>
      </w:pPr>
      <w:r>
        <w:rPr>
          <w:rFonts w:ascii="Times New Roman" w:hAnsi="Times New Roman"/>
          <w:sz w:val="24"/>
          <w:szCs w:val="24"/>
        </w:rPr>
        <w:t>[C26] Doron Bustan, Sasha Rubin, and Moshe Y. Vardi. “Verifying omega-Regular Properties of Markov</w:t>
      </w:r>
    </w:p>
    <w:p>
      <w:pPr>
        <w:pStyle w:val="Default"/>
        <w:rPr>
          <w:rFonts w:ascii="Times New Roman" w:hAnsi="Times New Roman"/>
          <w:sz w:val="24"/>
          <w:szCs w:val="24"/>
        </w:rPr>
      </w:pPr>
      <w:r>
        <w:rPr>
          <w:rFonts w:ascii="Times New Roman" w:hAnsi="Times New Roman"/>
          <w:sz w:val="24"/>
          <w:szCs w:val="24"/>
        </w:rPr>
        <w:t>Chains”. In: Computer Aided Verification, 16th International Conference, CAV 2004, Boston, MA,</w:t>
      </w:r>
    </w:p>
    <w:p>
      <w:pPr>
        <w:pStyle w:val="Default"/>
        <w:rPr>
          <w:rFonts w:ascii="Times New Roman" w:hAnsi="Times New Roman"/>
          <w:sz w:val="24"/>
          <w:szCs w:val="24"/>
        </w:rPr>
      </w:pPr>
      <w:r>
        <w:rPr>
          <w:rFonts w:ascii="Times New Roman" w:hAnsi="Times New Roman"/>
          <w:sz w:val="24"/>
          <w:szCs w:val="24"/>
        </w:rPr>
        <w:t>USA, July 13-17, 2004, Proceedings. 2004, pp. 189–201. doi: 10.1007/978-3-540-27813-9_15.</w:t>
      </w:r>
    </w:p>
    <w:p>
      <w:pPr>
        <w:pStyle w:val="Default"/>
        <w:rPr>
          <w:rFonts w:ascii="Times New Roman" w:hAnsi="Times New Roman"/>
          <w:b/>
          <w:bCs/>
          <w:sz w:val="24"/>
          <w:szCs w:val="24"/>
        </w:rPr>
      </w:pPr>
      <w:r>
        <w:rPr>
          <w:rFonts w:ascii="Times New Roman" w:hAnsi="Times New Roman"/>
          <w:b/>
          <w:bCs/>
          <w:sz w:val="24"/>
          <w:szCs w:val="24"/>
        </w:rPr>
        <w:t>ERA A/CORE A*</w:t>
      </w:r>
    </w:p>
    <w:p>
      <w:pPr>
        <w:pStyle w:val="Default"/>
        <w:rPr>
          <w:b/>
          <w:bCs/>
        </w:rPr>
      </w:pPr>
      <w:r>
        <w:rPr>
          <w:b/>
          <w:bCs/>
        </w:rPr>
      </w:r>
    </w:p>
    <w:p>
      <w:pPr>
        <w:pStyle w:val="Default"/>
        <w:rPr>
          <w:rFonts w:ascii="Times New Roman" w:hAnsi="Times New Roman"/>
          <w:sz w:val="24"/>
          <w:szCs w:val="24"/>
        </w:rPr>
      </w:pPr>
      <w:r>
        <w:rPr>
          <w:rFonts w:ascii="Times New Roman" w:hAnsi="Times New Roman"/>
          <w:sz w:val="24"/>
          <w:szCs w:val="24"/>
        </w:rPr>
        <w:t xml:space="preserve">[C27] Bakhadyr Khoussainov, André Nies, Sasha Rubin, and Frank Stephan. “Automatic Structures: Richness and Limitations”. In: LICS 2004, 19th IEEE Symposium on Logic in Computer Science, 14-17 July 2004, Turku, Finland, Proceedings. 2004, pp. 44–53. doi: 10.1109/LICS.2004.1319599. </w:t>
      </w:r>
    </w:p>
    <w:p>
      <w:pPr>
        <w:pStyle w:val="Default"/>
        <w:rPr>
          <w:rFonts w:ascii="Times New Roman" w:hAnsi="Times New Roman"/>
          <w:b/>
          <w:bCs/>
          <w:sz w:val="24"/>
          <w:szCs w:val="24"/>
        </w:rPr>
      </w:pPr>
      <w:r>
        <w:rPr>
          <w:rFonts w:ascii="Times New Roman" w:hAnsi="Times New Roman"/>
          <w:b/>
          <w:bCs/>
          <w:sz w:val="24"/>
          <w:szCs w:val="24"/>
        </w:rPr>
        <w:t>ERA A/CORE A*</w:t>
      </w:r>
    </w:p>
    <w:p>
      <w:pPr>
        <w:pStyle w:val="Default"/>
        <w:rPr>
          <w:b/>
          <w:bCs/>
        </w:rPr>
      </w:pPr>
      <w:r>
        <w:rPr>
          <w:b/>
          <w:bCs/>
        </w:rPr>
      </w:r>
    </w:p>
    <w:p>
      <w:pPr>
        <w:pStyle w:val="Default"/>
        <w:rPr>
          <w:rFonts w:ascii="Times New Roman" w:hAnsi="Times New Roman"/>
          <w:sz w:val="24"/>
          <w:szCs w:val="24"/>
        </w:rPr>
      </w:pPr>
      <w:r>
        <w:rPr>
          <w:rFonts w:ascii="Times New Roman" w:hAnsi="Times New Roman"/>
          <w:sz w:val="24"/>
          <w:szCs w:val="24"/>
        </w:rPr>
        <w:t>[C28] Bakhadyr Khoussainov, Sasha Rubin, and Frank Stephan. “Definability and Regularity in Automatic Structures”. In: STACS 2004, 21st Annual Symposium on Theoretical Aspects of Computer Science, Montpellier, France, March 25-27, 2004, Proceedings. 2004, pp. 440–451. doi: 10.1007/978-3-</w:t>
      </w:r>
    </w:p>
    <w:p>
      <w:pPr>
        <w:pStyle w:val="Default"/>
        <w:rPr>
          <w:rFonts w:ascii="Times New Roman" w:hAnsi="Times New Roman"/>
          <w:b/>
          <w:bCs/>
          <w:sz w:val="24"/>
          <w:szCs w:val="24"/>
        </w:rPr>
      </w:pPr>
      <w:r>
        <w:rPr>
          <w:rFonts w:ascii="Times New Roman" w:hAnsi="Times New Roman"/>
          <w:sz w:val="24"/>
          <w:szCs w:val="24"/>
        </w:rPr>
        <w:t xml:space="preserve">540-24749-4_39. </w:t>
      </w:r>
      <w:r>
        <w:rPr>
          <w:rFonts w:ascii="Times New Roman" w:hAnsi="Times New Roman"/>
          <w:b/>
          <w:bCs/>
          <w:sz w:val="24"/>
          <w:szCs w:val="24"/>
        </w:rPr>
        <w:t>ERA B/CORE B</w:t>
      </w:r>
    </w:p>
    <w:p>
      <w:pPr>
        <w:pStyle w:val="Default"/>
        <w:rPr/>
      </w:pPr>
      <w:r>
        <w:rPr/>
      </w:r>
    </w:p>
    <w:p>
      <w:pPr>
        <w:pStyle w:val="Default"/>
        <w:rPr>
          <w:rFonts w:ascii="Times New Roman" w:hAnsi="Times New Roman"/>
          <w:sz w:val="24"/>
          <w:szCs w:val="24"/>
        </w:rPr>
      </w:pPr>
      <w:r>
        <w:rPr>
          <w:rFonts w:ascii="Times New Roman" w:hAnsi="Times New Roman"/>
          <w:sz w:val="24"/>
          <w:szCs w:val="24"/>
        </w:rPr>
        <w:t>[C29] Bakhadyr Khoussainov, Sasha Rubin, and Frank Stephan. “On Automatic Partial Orders”. In: LICS</w:t>
      </w:r>
    </w:p>
    <w:p>
      <w:pPr>
        <w:pStyle w:val="Default"/>
        <w:rPr>
          <w:rFonts w:ascii="Times New Roman" w:hAnsi="Times New Roman"/>
          <w:sz w:val="24"/>
          <w:szCs w:val="24"/>
        </w:rPr>
      </w:pPr>
      <w:r>
        <w:rPr>
          <w:rFonts w:ascii="Times New Roman" w:hAnsi="Times New Roman"/>
          <w:sz w:val="24"/>
          <w:szCs w:val="24"/>
        </w:rPr>
        <w:t>2003, 18th IEEE Symposium on Logic in Computer Science, 22-25 June 2003, Ottawa, Canada,</w:t>
      </w:r>
    </w:p>
    <w:p>
      <w:pPr>
        <w:pStyle w:val="Default"/>
        <w:rPr>
          <w:rFonts w:ascii="Times New Roman" w:hAnsi="Times New Roman"/>
          <w:b/>
          <w:bCs/>
          <w:sz w:val="24"/>
          <w:szCs w:val="24"/>
        </w:rPr>
      </w:pPr>
      <w:r>
        <w:rPr>
          <w:rFonts w:ascii="Times New Roman" w:hAnsi="Times New Roman"/>
          <w:sz w:val="24"/>
          <w:szCs w:val="24"/>
        </w:rPr>
        <w:t xml:space="preserve">Proceedings. 2003, pp. 168–177. doi: 10.1109/LICS.2003.1210056. </w:t>
      </w:r>
      <w:r>
        <w:rPr>
          <w:rFonts w:ascii="Times New Roman" w:hAnsi="Times New Roman"/>
          <w:b/>
          <w:bCs/>
          <w:sz w:val="24"/>
          <w:szCs w:val="24"/>
        </w:rPr>
        <w:t>ERA A/CORE A*</w:t>
      </w:r>
    </w:p>
    <w:p>
      <w:pPr>
        <w:pStyle w:val="Default"/>
        <w:rPr>
          <w:b/>
          <w:bCs/>
        </w:rPr>
      </w:pPr>
      <w:r>
        <w:rPr>
          <w:b/>
          <w:bCs/>
        </w:rPr>
      </w:r>
    </w:p>
    <w:p>
      <w:pPr>
        <w:pStyle w:val="Default"/>
        <w:rPr>
          <w:rFonts w:ascii="Times New Roman" w:hAnsi="Times New Roman"/>
          <w:sz w:val="24"/>
          <w:szCs w:val="24"/>
        </w:rPr>
      </w:pPr>
      <w:r>
        <w:rPr>
          <w:rFonts w:ascii="Times New Roman" w:hAnsi="Times New Roman"/>
          <w:sz w:val="24"/>
          <w:szCs w:val="24"/>
        </w:rPr>
        <w:t>[C30] Hajime Ishihara, Bakhadyr Khoussainov, and Sasha Rubin. “Some Results on Automatic Structures”. In: LICS 2002, 17th IEEE Symposium on Logic in Computer Science, 22-25 July 2002, Copenhagen, Denmark, Proceedings. 2002, p. 235. doi: 10.1109/LICS.2002.1029832.</w:t>
      </w:r>
    </w:p>
    <w:p>
      <w:pPr>
        <w:pStyle w:val="Default"/>
        <w:rPr>
          <w:rFonts w:ascii="Times New Roman" w:hAnsi="Times New Roman"/>
          <w:b/>
          <w:bCs/>
          <w:sz w:val="24"/>
          <w:szCs w:val="24"/>
        </w:rPr>
      </w:pPr>
      <w:r>
        <w:rPr>
          <w:rFonts w:ascii="Times New Roman" w:hAnsi="Times New Roman"/>
          <w:b/>
          <w:bCs/>
          <w:sz w:val="24"/>
          <w:szCs w:val="24"/>
        </w:rPr>
        <w:t>ERA A/CORE A*</w:t>
      </w:r>
    </w:p>
    <w:sectPr>
      <w:type w:val="nextPage"/>
      <w:pgSz w:w="11906" w:h="16838"/>
      <w:pgMar w:left="851"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AU"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AU"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960a5e"/>
    <w:pPr>
      <w:widowControl/>
      <w:suppressAutoHyphens w:val="true"/>
      <w:bidi w:val="0"/>
      <w:spacing w:lineRule="auto" w:line="240" w:before="0" w:after="0"/>
      <w:jc w:val="left"/>
    </w:pPr>
    <w:rPr>
      <w:rFonts w:ascii="Arial" w:hAnsi="Arial" w:eastAsia="Droid Sans Fallback" w:cs="Arial"/>
      <w:color w:val="000000"/>
      <w:sz w:val="24"/>
      <w:szCs w:val="24"/>
      <w:lang w:val="en-AU" w:eastAsia="en-US" w:bidi="ar-SA"/>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2017-10-17T02:26:00Z</dcterms:created>
  <dc:creator>Annette McLaren</dc:creator>
  <dc:language>en-GB</dc:language>
  <cp:lastModifiedBy>Annette McLaren</cp:lastModifiedBy>
  <dcterms:modified xsi:type="dcterms:W3CDTF">2017-10-17T02:26:00Z</dcterms:modified>
  <cp:revision>2</cp:revision>
</cp:coreProperties>
</file>