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71366" w14:textId="77777777" w:rsidR="00585154" w:rsidRDefault="00752E21">
      <w:pPr>
        <w:pStyle w:val="a4"/>
      </w:pPr>
      <w:r>
        <w:t>Отчёт по лабораторной работе 4</w:t>
      </w:r>
    </w:p>
    <w:p w14:paraId="34E003D3" w14:textId="77777777" w:rsidR="00585154" w:rsidRDefault="00752E21">
      <w:pPr>
        <w:pStyle w:val="a5"/>
      </w:pPr>
      <w:r>
        <w:t>Дискреционное разграничение прав в Linux. Расширенные атрибуты</w:t>
      </w:r>
    </w:p>
    <w:p w14:paraId="10FF9258" w14:textId="77777777" w:rsidR="00585154" w:rsidRDefault="00752E21">
      <w:pPr>
        <w:pStyle w:val="Author"/>
      </w:pPr>
      <w:r>
        <w:t>Румянцева Александра Сергеевна</w:t>
      </w:r>
    </w:p>
    <w:sdt>
      <w:sdtPr>
        <w:rPr>
          <w:rFonts w:asciiTheme="minorHAnsi" w:eastAsiaTheme="minorHAnsi" w:hAnsiTheme="minorHAnsi" w:cstheme="minorBidi"/>
          <w:color w:val="auto"/>
          <w:sz w:val="24"/>
          <w:szCs w:val="24"/>
        </w:rPr>
        <w:id w:val="-1372834255"/>
        <w:docPartObj>
          <w:docPartGallery w:val="Table of Contents"/>
          <w:docPartUnique/>
        </w:docPartObj>
      </w:sdtPr>
      <w:sdtEndPr/>
      <w:sdtContent>
        <w:p w14:paraId="379DE188" w14:textId="77777777" w:rsidR="00585154" w:rsidRDefault="00752E21">
          <w:pPr>
            <w:pStyle w:val="ae"/>
          </w:pPr>
          <w:r>
            <w:t>Содержание</w:t>
          </w:r>
        </w:p>
        <w:p w14:paraId="3EE1F4A6" w14:textId="77777777" w:rsidR="00CD7A9A" w:rsidRDefault="00752E21">
          <w:pPr>
            <w:pStyle w:val="10"/>
            <w:tabs>
              <w:tab w:val="right" w:leader="dot" w:pos="9679"/>
            </w:tabs>
            <w:rPr>
              <w:noProof/>
            </w:rPr>
          </w:pPr>
          <w:r>
            <w:fldChar w:fldCharType="begin"/>
          </w:r>
          <w:r>
            <w:instrText>TOC \o "1-3" \h \z \u</w:instrText>
          </w:r>
          <w:r w:rsidR="00CD7A9A">
            <w:fldChar w:fldCharType="separate"/>
          </w:r>
          <w:hyperlink w:anchor="_Toc86413476" w:history="1">
            <w:r w:rsidR="00CD7A9A" w:rsidRPr="004A76AA">
              <w:rPr>
                <w:rStyle w:val="ad"/>
                <w:noProof/>
              </w:rPr>
              <w:t>Цель работы</w:t>
            </w:r>
            <w:r w:rsidR="00CD7A9A">
              <w:rPr>
                <w:noProof/>
                <w:webHidden/>
              </w:rPr>
              <w:tab/>
            </w:r>
            <w:r w:rsidR="00CD7A9A">
              <w:rPr>
                <w:noProof/>
                <w:webHidden/>
              </w:rPr>
              <w:fldChar w:fldCharType="begin"/>
            </w:r>
            <w:r w:rsidR="00CD7A9A">
              <w:rPr>
                <w:noProof/>
                <w:webHidden/>
              </w:rPr>
              <w:instrText xml:space="preserve"> PAGEREF _Toc86413476 \h </w:instrText>
            </w:r>
            <w:r w:rsidR="00CD7A9A">
              <w:rPr>
                <w:noProof/>
                <w:webHidden/>
              </w:rPr>
            </w:r>
            <w:r w:rsidR="00CD7A9A">
              <w:rPr>
                <w:noProof/>
                <w:webHidden/>
              </w:rPr>
              <w:fldChar w:fldCharType="separate"/>
            </w:r>
            <w:r w:rsidR="00CD7A9A">
              <w:rPr>
                <w:noProof/>
                <w:webHidden/>
              </w:rPr>
              <w:t>1</w:t>
            </w:r>
            <w:r w:rsidR="00CD7A9A">
              <w:rPr>
                <w:noProof/>
                <w:webHidden/>
              </w:rPr>
              <w:fldChar w:fldCharType="end"/>
            </w:r>
          </w:hyperlink>
        </w:p>
        <w:p w14:paraId="7D7360C3" w14:textId="77777777" w:rsidR="00CD7A9A" w:rsidRDefault="00CD7A9A">
          <w:pPr>
            <w:pStyle w:val="10"/>
            <w:tabs>
              <w:tab w:val="right" w:leader="dot" w:pos="9679"/>
            </w:tabs>
            <w:rPr>
              <w:noProof/>
            </w:rPr>
          </w:pPr>
          <w:hyperlink w:anchor="_Toc86413477" w:history="1">
            <w:r w:rsidRPr="004A76AA">
              <w:rPr>
                <w:rStyle w:val="ad"/>
                <w:noProof/>
              </w:rPr>
              <w:t>Задание</w:t>
            </w:r>
            <w:r>
              <w:rPr>
                <w:noProof/>
                <w:webHidden/>
              </w:rPr>
              <w:tab/>
            </w:r>
            <w:r>
              <w:rPr>
                <w:noProof/>
                <w:webHidden/>
              </w:rPr>
              <w:fldChar w:fldCharType="begin"/>
            </w:r>
            <w:r>
              <w:rPr>
                <w:noProof/>
                <w:webHidden/>
              </w:rPr>
              <w:instrText xml:space="preserve"> PAGEREF _Toc86413477 \h </w:instrText>
            </w:r>
            <w:r>
              <w:rPr>
                <w:noProof/>
                <w:webHidden/>
              </w:rPr>
            </w:r>
            <w:r>
              <w:rPr>
                <w:noProof/>
                <w:webHidden/>
              </w:rPr>
              <w:fldChar w:fldCharType="separate"/>
            </w:r>
            <w:r>
              <w:rPr>
                <w:noProof/>
                <w:webHidden/>
              </w:rPr>
              <w:t>1</w:t>
            </w:r>
            <w:r>
              <w:rPr>
                <w:noProof/>
                <w:webHidden/>
              </w:rPr>
              <w:fldChar w:fldCharType="end"/>
            </w:r>
          </w:hyperlink>
        </w:p>
        <w:p w14:paraId="4E541E96" w14:textId="77777777" w:rsidR="00CD7A9A" w:rsidRDefault="00CD7A9A">
          <w:pPr>
            <w:pStyle w:val="10"/>
            <w:tabs>
              <w:tab w:val="right" w:leader="dot" w:pos="9679"/>
            </w:tabs>
            <w:rPr>
              <w:noProof/>
            </w:rPr>
          </w:pPr>
          <w:hyperlink w:anchor="_Toc86413478" w:history="1">
            <w:r w:rsidRPr="004A76AA">
              <w:rPr>
                <w:rStyle w:val="ad"/>
                <w:noProof/>
              </w:rPr>
              <w:t>Теория</w:t>
            </w:r>
            <w:r>
              <w:rPr>
                <w:noProof/>
                <w:webHidden/>
              </w:rPr>
              <w:tab/>
            </w:r>
            <w:r>
              <w:rPr>
                <w:noProof/>
                <w:webHidden/>
              </w:rPr>
              <w:fldChar w:fldCharType="begin"/>
            </w:r>
            <w:r>
              <w:rPr>
                <w:noProof/>
                <w:webHidden/>
              </w:rPr>
              <w:instrText xml:space="preserve"> PAGEREF _Toc86413478 \h </w:instrText>
            </w:r>
            <w:r>
              <w:rPr>
                <w:noProof/>
                <w:webHidden/>
              </w:rPr>
            </w:r>
            <w:r>
              <w:rPr>
                <w:noProof/>
                <w:webHidden/>
              </w:rPr>
              <w:fldChar w:fldCharType="separate"/>
            </w:r>
            <w:r>
              <w:rPr>
                <w:noProof/>
                <w:webHidden/>
              </w:rPr>
              <w:t>1</w:t>
            </w:r>
            <w:r>
              <w:rPr>
                <w:noProof/>
                <w:webHidden/>
              </w:rPr>
              <w:fldChar w:fldCharType="end"/>
            </w:r>
          </w:hyperlink>
        </w:p>
        <w:p w14:paraId="0C26432D" w14:textId="77777777" w:rsidR="00CD7A9A" w:rsidRDefault="00CD7A9A">
          <w:pPr>
            <w:pStyle w:val="10"/>
            <w:tabs>
              <w:tab w:val="right" w:leader="dot" w:pos="9679"/>
            </w:tabs>
            <w:rPr>
              <w:noProof/>
            </w:rPr>
          </w:pPr>
          <w:hyperlink w:anchor="_Toc86413479" w:history="1">
            <w:r w:rsidRPr="004A76AA">
              <w:rPr>
                <w:rStyle w:val="ad"/>
                <w:noProof/>
              </w:rPr>
              <w:t>Выполнение лабораторной работы</w:t>
            </w:r>
            <w:r>
              <w:rPr>
                <w:noProof/>
                <w:webHidden/>
              </w:rPr>
              <w:tab/>
            </w:r>
            <w:r>
              <w:rPr>
                <w:noProof/>
                <w:webHidden/>
              </w:rPr>
              <w:fldChar w:fldCharType="begin"/>
            </w:r>
            <w:r>
              <w:rPr>
                <w:noProof/>
                <w:webHidden/>
              </w:rPr>
              <w:instrText xml:space="preserve"> PAGEREF _Toc86413479 \h </w:instrText>
            </w:r>
            <w:r>
              <w:rPr>
                <w:noProof/>
                <w:webHidden/>
              </w:rPr>
            </w:r>
            <w:r>
              <w:rPr>
                <w:noProof/>
                <w:webHidden/>
              </w:rPr>
              <w:fldChar w:fldCharType="separate"/>
            </w:r>
            <w:r>
              <w:rPr>
                <w:noProof/>
                <w:webHidden/>
              </w:rPr>
              <w:t>4</w:t>
            </w:r>
            <w:r>
              <w:rPr>
                <w:noProof/>
                <w:webHidden/>
              </w:rPr>
              <w:fldChar w:fldCharType="end"/>
            </w:r>
          </w:hyperlink>
        </w:p>
        <w:p w14:paraId="32EBD14B" w14:textId="77777777" w:rsidR="00CD7A9A" w:rsidRDefault="00CD7A9A">
          <w:pPr>
            <w:pStyle w:val="10"/>
            <w:tabs>
              <w:tab w:val="right" w:leader="dot" w:pos="9679"/>
            </w:tabs>
            <w:rPr>
              <w:noProof/>
            </w:rPr>
          </w:pPr>
          <w:hyperlink w:anchor="_Toc86413480" w:history="1">
            <w:r w:rsidRPr="004A76AA">
              <w:rPr>
                <w:rStyle w:val="ad"/>
                <w:noProof/>
              </w:rPr>
              <w:t>Библиография</w:t>
            </w:r>
            <w:r>
              <w:rPr>
                <w:noProof/>
                <w:webHidden/>
              </w:rPr>
              <w:tab/>
            </w:r>
            <w:r>
              <w:rPr>
                <w:noProof/>
                <w:webHidden/>
              </w:rPr>
              <w:fldChar w:fldCharType="begin"/>
            </w:r>
            <w:r>
              <w:rPr>
                <w:noProof/>
                <w:webHidden/>
              </w:rPr>
              <w:instrText xml:space="preserve"> PAGEREF _Toc86413480 \h </w:instrText>
            </w:r>
            <w:r>
              <w:rPr>
                <w:noProof/>
                <w:webHidden/>
              </w:rPr>
            </w:r>
            <w:r>
              <w:rPr>
                <w:noProof/>
                <w:webHidden/>
              </w:rPr>
              <w:fldChar w:fldCharType="separate"/>
            </w:r>
            <w:r>
              <w:rPr>
                <w:noProof/>
                <w:webHidden/>
              </w:rPr>
              <w:t>8</w:t>
            </w:r>
            <w:r>
              <w:rPr>
                <w:noProof/>
                <w:webHidden/>
              </w:rPr>
              <w:fldChar w:fldCharType="end"/>
            </w:r>
          </w:hyperlink>
        </w:p>
        <w:p w14:paraId="1BC8E9B7" w14:textId="77777777" w:rsidR="00CD7A9A" w:rsidRDefault="00CD7A9A">
          <w:pPr>
            <w:pStyle w:val="10"/>
            <w:tabs>
              <w:tab w:val="right" w:leader="dot" w:pos="9679"/>
            </w:tabs>
            <w:rPr>
              <w:noProof/>
            </w:rPr>
          </w:pPr>
          <w:hyperlink w:anchor="_Toc86413481" w:history="1">
            <w:r w:rsidRPr="004A76AA">
              <w:rPr>
                <w:rStyle w:val="ad"/>
                <w:noProof/>
              </w:rPr>
              <w:t>Выводы</w:t>
            </w:r>
            <w:r>
              <w:rPr>
                <w:noProof/>
                <w:webHidden/>
              </w:rPr>
              <w:tab/>
            </w:r>
            <w:r>
              <w:rPr>
                <w:noProof/>
                <w:webHidden/>
              </w:rPr>
              <w:fldChar w:fldCharType="begin"/>
            </w:r>
            <w:r>
              <w:rPr>
                <w:noProof/>
                <w:webHidden/>
              </w:rPr>
              <w:instrText xml:space="preserve"> PAGEREF _Toc86413481 \h </w:instrText>
            </w:r>
            <w:r>
              <w:rPr>
                <w:noProof/>
                <w:webHidden/>
              </w:rPr>
            </w:r>
            <w:r>
              <w:rPr>
                <w:noProof/>
                <w:webHidden/>
              </w:rPr>
              <w:fldChar w:fldCharType="separate"/>
            </w:r>
            <w:r>
              <w:rPr>
                <w:noProof/>
                <w:webHidden/>
              </w:rPr>
              <w:t>8</w:t>
            </w:r>
            <w:r>
              <w:rPr>
                <w:noProof/>
                <w:webHidden/>
              </w:rPr>
              <w:fldChar w:fldCharType="end"/>
            </w:r>
          </w:hyperlink>
        </w:p>
        <w:p w14:paraId="05BABF31" w14:textId="77777777" w:rsidR="00585154" w:rsidRDefault="00752E21">
          <w:r>
            <w:fldChar w:fldCharType="end"/>
          </w:r>
        </w:p>
      </w:sdtContent>
    </w:sdt>
    <w:p w14:paraId="684566A2" w14:textId="77777777" w:rsidR="00585154" w:rsidRDefault="00752E21">
      <w:pPr>
        <w:pStyle w:val="1"/>
      </w:pPr>
      <w:bookmarkStart w:id="0" w:name="цель-работы"/>
      <w:bookmarkStart w:id="1" w:name="_Toc86413476"/>
      <w:r>
        <w:t>Цель работы</w:t>
      </w:r>
      <w:bookmarkEnd w:id="1"/>
    </w:p>
    <w:p w14:paraId="497F38A8" w14:textId="77777777" w:rsidR="00585154" w:rsidRDefault="00752E21">
      <w:pPr>
        <w:pStyle w:val="FirstParagraph"/>
      </w:pPr>
      <w:r>
        <w:t>Получение практических навыков работы в консоли с расширенными атрибутами файлов.</w:t>
      </w:r>
    </w:p>
    <w:p w14:paraId="30AD5CC6" w14:textId="77777777" w:rsidR="00585154" w:rsidRDefault="00752E21">
      <w:pPr>
        <w:pStyle w:val="1"/>
      </w:pPr>
      <w:bookmarkStart w:id="2" w:name="задание"/>
      <w:bookmarkStart w:id="3" w:name="_Toc86413477"/>
      <w:bookmarkEnd w:id="0"/>
      <w:r>
        <w:t>Задание</w:t>
      </w:r>
      <w:bookmarkEnd w:id="3"/>
    </w:p>
    <w:p w14:paraId="05CCE64F" w14:textId="77777777" w:rsidR="00585154" w:rsidRDefault="00752E21">
      <w:pPr>
        <w:pStyle w:val="FirstParagraph"/>
      </w:pPr>
      <w:r>
        <w:t>Лабораторная работа подразумевает изучение влияния расширенных атрибутов на файлы пользователя.</w:t>
      </w:r>
    </w:p>
    <w:p w14:paraId="20AC1807" w14:textId="77777777" w:rsidR="00585154" w:rsidRDefault="00752E21">
      <w:pPr>
        <w:pStyle w:val="1"/>
      </w:pPr>
      <w:bookmarkStart w:id="4" w:name="теория"/>
      <w:bookmarkStart w:id="5" w:name="_Toc86413478"/>
      <w:bookmarkEnd w:id="2"/>
      <w:r>
        <w:t>Теория</w:t>
      </w:r>
      <w:bookmarkEnd w:id="5"/>
    </w:p>
    <w:p w14:paraId="05228848" w14:textId="77777777" w:rsidR="00585154" w:rsidRDefault="00752E21">
      <w:pPr>
        <w:pStyle w:val="FirstParagraph"/>
      </w:pPr>
      <w:r>
        <w:t>Изучим, что представляют из себя права доступа в Linux.</w:t>
      </w:r>
    </w:p>
    <w:p w14:paraId="18D2ED6D" w14:textId="77777777" w:rsidR="00585154" w:rsidRDefault="00752E21">
      <w:pPr>
        <w:pStyle w:val="a0"/>
      </w:pPr>
      <w:r>
        <w:t>Права д</w:t>
      </w:r>
      <w:r>
        <w:t>оступа имеют всего 3 опции − чтение, запись и запуск на выполнение, устанавливаемые для владельца, группы и прочих пользователей (для папки запуск на выполнение означает просмотр содержимого − списка файлов и вложенных папок).</w:t>
      </w:r>
    </w:p>
    <w:p w14:paraId="6EEB3C12" w14:textId="77777777" w:rsidR="00585154" w:rsidRDefault="00752E21">
      <w:pPr>
        <w:pStyle w:val="a0"/>
      </w:pPr>
      <w:r>
        <w:t>Права можно задавать либо бук</w:t>
      </w:r>
      <w:r>
        <w:t>вами r (read), w (Write) и x (eXecute), либо в двоичной системе (точнее в восьмеричной с использованием цифр от 0 до 7, но на основе двоичной системы).</w:t>
      </w:r>
    </w:p>
    <w:p w14:paraId="516C77B3" w14:textId="77777777" w:rsidR="00585154" w:rsidRDefault="00752E21">
      <w:pPr>
        <w:pStyle w:val="a0"/>
      </w:pPr>
      <w:r>
        <w:t>Праву на чтение (r) соответствует значение 4, записи (w) − 2 и выполнению/просмотру файлов (x) − 1. Комб</w:t>
      </w:r>
      <w:r>
        <w:t>инируя эти значения, можно получать разные права. Например:</w:t>
      </w:r>
    </w:p>
    <w:p w14:paraId="4938DCED" w14:textId="77777777" w:rsidR="00585154" w:rsidRDefault="00752E21">
      <w:pPr>
        <w:pStyle w:val="SourceCode"/>
      </w:pPr>
      <w:r>
        <w:rPr>
          <w:rStyle w:val="VerbatimChar"/>
        </w:rPr>
        <w:lastRenderedPageBreak/>
        <w:t>- 6 = (4 + 2) − чтение и запись</w:t>
      </w:r>
      <w:r>
        <w:br/>
      </w:r>
      <w:r>
        <w:br/>
      </w:r>
      <w:r>
        <w:rPr>
          <w:rStyle w:val="VerbatimChar"/>
        </w:rPr>
        <w:t>- 5 = (4 + 1) − чтение и исполнение</w:t>
      </w:r>
    </w:p>
    <w:p w14:paraId="25805434" w14:textId="77777777" w:rsidR="00585154" w:rsidRDefault="00752E21">
      <w:pPr>
        <w:pStyle w:val="FirstParagraph"/>
      </w:pPr>
      <w:r>
        <w:t>Первыми задаются права доступа для владельца, затем для группы и в конце для всех прочих.</w:t>
      </w:r>
    </w:p>
    <w:p w14:paraId="472B1C24" w14:textId="77777777" w:rsidR="00585154" w:rsidRDefault="00752E21">
      <w:pPr>
        <w:pStyle w:val="a0"/>
      </w:pPr>
      <w:r>
        <w:t>Обычно для документов и файлов данных</w:t>
      </w:r>
      <w:r>
        <w:t xml:space="preserve"> устанавливаются права 644 или 664. Это означает, что владелец может читать и изменять файл (включая удаление), члены группы в первом случае только читать, а во втором изменять, а все прочие − только читать.</w:t>
      </w:r>
    </w:p>
    <w:p w14:paraId="5BE37555" w14:textId="77777777" w:rsidR="00585154" w:rsidRDefault="00752E21">
      <w:pPr>
        <w:pStyle w:val="a0"/>
      </w:pPr>
      <w:r>
        <w:t>Для исполняемых файлов и папок обычно задаются п</w:t>
      </w:r>
      <w:r>
        <w:t>рава 755 или 775. Значения те же, что и в предыдущем абзаце плюс присутствует право на выполнение или просмотр списка вложенных объектов.</w:t>
      </w:r>
    </w:p>
    <w:p w14:paraId="40191911" w14:textId="77777777" w:rsidR="00585154" w:rsidRDefault="00752E21">
      <w:pPr>
        <w:pStyle w:val="a0"/>
      </w:pPr>
      <w:r>
        <w:t>Если задавать права доступа буквами, то указываются нужные права в виде rwx, а то, что нужно пропустить, заменяется де</w:t>
      </w:r>
      <w:r>
        <w:t>фисом. То есть, 644 соответствует rw-r–r–, а 755 − rwxr-xr-x.</w:t>
      </w:r>
    </w:p>
    <w:p w14:paraId="1DE37D31" w14:textId="77777777" w:rsidR="00585154" w:rsidRDefault="00752E21">
      <w:pPr>
        <w:pStyle w:val="a0"/>
      </w:pPr>
      <w:r>
        <w:t>Изучим, что такое расширенные атрибуты и какие они бывают.</w:t>
      </w:r>
    </w:p>
    <w:p w14:paraId="3B467660" w14:textId="77777777" w:rsidR="00585154" w:rsidRDefault="00752E21">
      <w:pPr>
        <w:pStyle w:val="a0"/>
      </w:pPr>
      <w:r>
        <w:t>Файловые атрибуты могут использовать администраторы и пользователи для защиты файлов от случайных удалений и изменений, а также их прим</w:t>
      </w:r>
      <w:r>
        <w:t>еняют злоумышленники, делая невозможным удаление вредоносного файла.</w:t>
      </w:r>
    </w:p>
    <w:p w14:paraId="193815D9" w14:textId="77777777" w:rsidR="00585154" w:rsidRDefault="00752E21">
      <w:pPr>
        <w:pStyle w:val="a0"/>
      </w:pPr>
      <w:r>
        <w:t>Рассмотрим некоторые виды атрибутов:</w:t>
      </w:r>
    </w:p>
    <w:p w14:paraId="17AAD890" w14:textId="77777777" w:rsidR="00585154" w:rsidRDefault="00752E21">
      <w:pPr>
        <w:pStyle w:val="a0"/>
      </w:pPr>
      <w:r>
        <w:t>a - Файл с установленным атрибутом «a» можно открыть только в режиме добавления для записи. Только суперпользователь или процесс, обладающий возможнос</w:t>
      </w:r>
      <w:r>
        <w:t>тью CAP_LINUX_IMMUTABLE, может установить или очистить этот атрибут.</w:t>
      </w:r>
    </w:p>
    <w:p w14:paraId="1042BEAB" w14:textId="77777777" w:rsidR="00585154" w:rsidRDefault="00752E21">
      <w:pPr>
        <w:pStyle w:val="a0"/>
      </w:pPr>
      <w:r>
        <w:t>c - Файл с установленным атрибутом «c» автоматически сжимается на диске ядром. При чтении из этого файла возвращаются несжатые данные. Запись в этот файл сжимает данные перед их сохранени</w:t>
      </w:r>
      <w:r>
        <w:t>ем на диске. Примечание: обязательно прочтите об ошибках и ограничениях в конце этого раздела. (Примечание: для btrfs: если установлен флаг «c», то нельзя установить флаг «C». Также конфликтует с параметром монтирования btrfs «nodatasum»)</w:t>
      </w:r>
    </w:p>
    <w:p w14:paraId="6B995BFE" w14:textId="77777777" w:rsidR="00585154" w:rsidRDefault="00752E21">
      <w:pPr>
        <w:pStyle w:val="a0"/>
      </w:pPr>
      <w:r>
        <w:t>C - Файл с устано</w:t>
      </w:r>
      <w:r>
        <w:t>вленным атрибутом «C» не подлежит обновлению «копирование при записи». Этот флаг поддерживается только в файловых системах, которые выполняют копирование при записи. (Примечание: для btrfs флаг «C» должен быть установлен для новых или пустых файлов. Если о</w:t>
      </w:r>
      <w:r>
        <w:t>н установлен для файла, который уже имеет блоки данных, он не определён, когда блоки, назначенные файлу, будут полностью стабильными. Если для каталога установлен флаг «C», он не повлияет на каталог, но для новых файлов, созданных в этом каталоге, будет ус</w:t>
      </w:r>
      <w:r>
        <w:t>тановлен атрибут No_COW. Если установлен флаг «C», то флаг «c» не может быть установлен. установленный.)</w:t>
      </w:r>
    </w:p>
    <w:p w14:paraId="756B101D" w14:textId="77777777" w:rsidR="00585154" w:rsidRDefault="00752E21">
      <w:pPr>
        <w:pStyle w:val="a0"/>
      </w:pPr>
      <w:r>
        <w:t>d - Файл с установленным атрибутом «d» не является кандидатом для резервного копирования при запуске программы dump.</w:t>
      </w:r>
    </w:p>
    <w:p w14:paraId="275617A8" w14:textId="77777777" w:rsidR="00585154" w:rsidRDefault="00752E21">
      <w:pPr>
        <w:pStyle w:val="a0"/>
      </w:pPr>
      <w:r>
        <w:lastRenderedPageBreak/>
        <w:t>e - Атрибут «e» указывает, что фай</w:t>
      </w:r>
      <w:r>
        <w:t>л использует экстенты для отображения блоков на диске. Его нельзя удалить с помощью chattr.</w:t>
      </w:r>
    </w:p>
    <w:p w14:paraId="2CD649E5" w14:textId="77777777" w:rsidR="00585154" w:rsidRDefault="00752E21">
      <w:pPr>
        <w:pStyle w:val="a0"/>
      </w:pPr>
      <w:r>
        <w:t>E - Файл, каталог или символическая ссылка с установленным атрибутом «E» зашифрованы файловой системой. Этот атрибут нельзя установить или сбросить с помощью chattr, хотя он может быть отображён с помощью lsattr.</w:t>
      </w:r>
    </w:p>
    <w:p w14:paraId="33DDA312" w14:textId="77777777" w:rsidR="00585154" w:rsidRDefault="00752E21">
      <w:pPr>
        <w:pStyle w:val="a0"/>
      </w:pPr>
      <w:r>
        <w:t>i - Файл с атрибутом «i» не может быть изме</w:t>
      </w:r>
      <w:r>
        <w:t>нён: его нельзя удалить или переименовать, нельзя создать ссылку на этот файл, большую часть метаданных файла нельзя изменить, и файл нельзя открыть в режиме записи. Только суперпользователь или процесс, обладающий возможностью CAP_LINUX_IMMUTABLE, может у</w:t>
      </w:r>
      <w:r>
        <w:t>становить или очистить этот атрибут.</w:t>
      </w:r>
    </w:p>
    <w:p w14:paraId="58C5AAF3" w14:textId="77777777" w:rsidR="00585154" w:rsidRDefault="00752E21">
      <w:pPr>
        <w:pStyle w:val="a0"/>
      </w:pPr>
      <w:r>
        <w:t>m - Файл с атрибутом «m» исключается из сжатия в файловых системах, которые поддерживают сжатие файлов.</w:t>
      </w:r>
    </w:p>
    <w:p w14:paraId="323C1C12" w14:textId="77777777" w:rsidR="00585154" w:rsidRDefault="00752E21">
      <w:pPr>
        <w:pStyle w:val="a0"/>
      </w:pPr>
      <w:r>
        <w:t>P - Директория с установленным атрибутом «P» будет обеспечивать иерархическую структуру для идентификаторов проекто</w:t>
      </w:r>
      <w:r>
        <w:t>в. Это означает, что файлы и каталоги, созданные в директории, будут наследовать идентификатор проекта каталога, операции переименования ограничены, поэтому, когда файл или каталог перемещается в другой каталог, идентификаторы проекта должны совпадать. Кро</w:t>
      </w:r>
      <w:r>
        <w:t>ме того, жёсткая ссылка на файл может быть создана только в том случае, если идентификатор проекта для файла и целевой каталог совпадают.</w:t>
      </w:r>
    </w:p>
    <w:p w14:paraId="470DB8AD" w14:textId="77777777" w:rsidR="00585154" w:rsidRDefault="00752E21">
      <w:pPr>
        <w:pStyle w:val="a0"/>
      </w:pPr>
      <w:r>
        <w:t>s - Когда файл с установленным атрибутом «s» удаляется, его блоки обнуляются и записываются обратно на диск. Примечани</w:t>
      </w:r>
      <w:r>
        <w:t>е: обязательно прочтите об ошибках и ограничениях в конце этого раздела.</w:t>
      </w:r>
    </w:p>
    <w:p w14:paraId="7472B264" w14:textId="77777777" w:rsidR="00585154" w:rsidRDefault="00752E21">
      <w:pPr>
        <w:pStyle w:val="a0"/>
      </w:pPr>
      <w:r>
        <w:t>S - При изменении файла с установленным атрибутом «S» изменения синхронно записываются на диск; это эквивалентно опции монтирования «sync», применяемой к подмножеству файлов.</w:t>
      </w:r>
    </w:p>
    <w:p w14:paraId="6F329598" w14:textId="77777777" w:rsidR="00585154" w:rsidRDefault="00752E21">
      <w:pPr>
        <w:pStyle w:val="a0"/>
      </w:pPr>
      <w:r>
        <w:t>u - Когд</w:t>
      </w:r>
      <w:r>
        <w:t>а файл с установленным атрибутом «u» удаляется, его содержимое сохраняется. Это позволяет пользователю запрашивать его восстановление. Примечание: обязательно прочтите об ошибках и ограничениях в конце этого раздел.</w:t>
      </w:r>
    </w:p>
    <w:p w14:paraId="02A1DE62" w14:textId="77777777" w:rsidR="00585154" w:rsidRDefault="00752E21">
      <w:pPr>
        <w:pStyle w:val="a0"/>
      </w:pPr>
      <w:r>
        <w:t>x - Атрибут «x» может быть установлен дл</w:t>
      </w:r>
      <w:r>
        <w:t>я каталога или файла. Если атрибут установлен в существующем каталоге, он будет унаследован всеми файлами и подкаталогами, которые впоследствии будут созданы в каталоге. Если существующий каталог содержал некоторые файлы и подкаталоги, изменение атрибута в</w:t>
      </w:r>
      <w:r>
        <w:t xml:space="preserve"> родительском каталоге не изменяет атрибуты этих файлов и подкаталогов.</w:t>
      </w:r>
    </w:p>
    <w:p w14:paraId="16DD1A50" w14:textId="77777777" w:rsidR="00585154" w:rsidRDefault="00752E21">
      <w:pPr>
        <w:pStyle w:val="a0"/>
      </w:pPr>
      <w:r>
        <w:t>V - Для файла с установленным атрибутом «V» включена функция проверки подлинности. Он не может быть записан, и файловая система будет автоматически проверять все данные, считанные из н</w:t>
      </w:r>
      <w:r>
        <w:t>её, по криптографическому хешу, который покрывает всё содержимое файла, например через дерево Меркла. Это позволяет эффективно аутентифицировать файл. Этот атрибут нельзя установить или сбросить с помощью chattr, хотя он может быть отображён с помощью lsat</w:t>
      </w:r>
      <w:r>
        <w:t>tr.</w:t>
      </w:r>
    </w:p>
    <w:p w14:paraId="3B473832" w14:textId="77777777" w:rsidR="00585154" w:rsidRDefault="00752E21">
      <w:pPr>
        <w:pStyle w:val="a0"/>
      </w:pPr>
      <w:r>
        <w:t>Команда chattr изменяет атрибуты файлов в файловой системе Linux.</w:t>
      </w:r>
    </w:p>
    <w:p w14:paraId="3643AB6F" w14:textId="77777777" w:rsidR="00585154" w:rsidRDefault="00752E21">
      <w:pPr>
        <w:pStyle w:val="a0"/>
      </w:pPr>
      <w:r>
        <w:t>Формат символьного режима: +-[acdDe].</w:t>
      </w:r>
    </w:p>
    <w:p w14:paraId="5D148FEC" w14:textId="77777777" w:rsidR="00585154" w:rsidRDefault="00752E21">
      <w:pPr>
        <w:pStyle w:val="a0"/>
      </w:pPr>
      <w:r>
        <w:lastRenderedPageBreak/>
        <w:t>Оператор «+» вызывает добавление выбранных атрибутов к существующим атрибутам файлов; «-» заставляет их удалить; и «=» делает их единственными атриб</w:t>
      </w:r>
      <w:r>
        <w:t>утами файлов.</w:t>
      </w:r>
    </w:p>
    <w:p w14:paraId="78E23F53" w14:textId="77777777" w:rsidR="00585154" w:rsidRDefault="00752E21">
      <w:pPr>
        <w:pStyle w:val="a0"/>
      </w:pPr>
      <w:r>
        <w:t>Буквы в [] выбирают новые атрибуты для файлов: только добавление (a), без обновлений времени (A), сжатие (c), без копирования при записи (C), без дампа (d), синхронные обновления каталогов (D), формат экстента (e), поиск в каталогах без учёта</w:t>
      </w:r>
      <w:r>
        <w:t xml:space="preserve"> регистра (F), неизменяемый (i), ведение журнала данных (j), без сжатия (m), иерархия проекта (P), безопасное удаление (s), синхронные обновления (S), без слияния хвостов (t), вершина иерархии каталогов (T), возможнсть восстановления после удаления (u) и п</w:t>
      </w:r>
      <w:r>
        <w:t>рямой доступ к файлам (x).</w:t>
      </w:r>
    </w:p>
    <w:p w14:paraId="1AA45741" w14:textId="77777777" w:rsidR="00585154" w:rsidRDefault="00752E21">
      <w:pPr>
        <w:pStyle w:val="a0"/>
      </w:pPr>
      <w:r>
        <w:t>Командой lsattr можно посмотреть какие атрибуты установлены на файл.</w:t>
      </w:r>
    </w:p>
    <w:p w14:paraId="2DB41515" w14:textId="77777777" w:rsidR="00585154" w:rsidRDefault="00752E21">
      <w:pPr>
        <w:pStyle w:val="1"/>
      </w:pPr>
      <w:bookmarkStart w:id="6" w:name="выполнение-лабораторной-работы"/>
      <w:bookmarkStart w:id="7" w:name="_Toc86413479"/>
      <w:bookmarkEnd w:id="4"/>
      <w:r>
        <w:t>Выполнение лабораторной работы</w:t>
      </w:r>
      <w:bookmarkEnd w:id="7"/>
    </w:p>
    <w:p w14:paraId="70999081" w14:textId="77777777" w:rsidR="00585154" w:rsidRDefault="00752E21">
      <w:pPr>
        <w:numPr>
          <w:ilvl w:val="0"/>
          <w:numId w:val="2"/>
        </w:numPr>
      </w:pPr>
      <w:r>
        <w:t>От имени пользователя guest определила расширенные атрибуты файла /home/guest/dir1/file1 командой lsattr /home/guest/dir1/file1 (рис. 1). Видим, что на файле нет никаких расширенных атрибутов, так как везде стоят “-”.</w:t>
      </w:r>
    </w:p>
    <w:p w14:paraId="4E49A8D0" w14:textId="77777777" w:rsidR="00585154" w:rsidRDefault="00752E21">
      <w:pPr>
        <w:numPr>
          <w:ilvl w:val="0"/>
          <w:numId w:val="2"/>
        </w:numPr>
      </w:pPr>
      <w:r>
        <w:t>Установила командой chmod 600 file1 на</w:t>
      </w:r>
      <w:r>
        <w:t xml:space="preserve"> файл file1 права, разрешающие чтение и запись для владельца файла. (рис. 1).</w:t>
      </w:r>
    </w:p>
    <w:p w14:paraId="7ADE0874" w14:textId="77777777" w:rsidR="00585154" w:rsidRDefault="00752E21">
      <w:pPr>
        <w:numPr>
          <w:ilvl w:val="0"/>
          <w:numId w:val="2"/>
        </w:numPr>
      </w:pPr>
      <w:r>
        <w:t>Попробовала установить на файл /home/guest/dir1/file1 расширеннный атрибут a от имени пользователя guest командой chattr +a /home/guest/dir1/file1 (рис. 1). Получила отказ на вып</w:t>
      </w:r>
      <w:r>
        <w:t>олнение команды.</w:t>
      </w:r>
    </w:p>
    <w:p w14:paraId="32F742A0" w14:textId="77777777" w:rsidR="00585154" w:rsidRDefault="00752E21">
      <w:pPr>
        <w:pStyle w:val="CaptionedFigure"/>
        <w:numPr>
          <w:ilvl w:val="0"/>
          <w:numId w:val="1"/>
        </w:numPr>
      </w:pPr>
      <w:bookmarkStart w:id="8" w:name="fig:001"/>
      <w:r>
        <w:rPr>
          <w:noProof/>
        </w:rPr>
        <w:drawing>
          <wp:inline distT="0" distB="0" distL="0" distR="0" wp14:anchorId="1CFDBDB2" wp14:editId="4D631CD8">
            <wp:extent cx="5334000" cy="1963155"/>
            <wp:effectExtent l="0" t="0" r="0" b="0"/>
            <wp:docPr id="1" name="Picture" descr="Figure 1: рис.1. Проверка раширенных атрибутов файла, попытка добавить атрибут а от имени пользователя."/>
            <wp:cNvGraphicFramePr/>
            <a:graphic xmlns:a="http://schemas.openxmlformats.org/drawingml/2006/main">
              <a:graphicData uri="http://schemas.openxmlformats.org/drawingml/2006/picture">
                <pic:pic xmlns:pic="http://schemas.openxmlformats.org/drawingml/2006/picture">
                  <pic:nvPicPr>
                    <pic:cNvPr id="0" name="Picture" descr="images/1.JPG"/>
                    <pic:cNvPicPr>
                      <a:picLocks noChangeAspect="1" noChangeArrowheads="1"/>
                    </pic:cNvPicPr>
                  </pic:nvPicPr>
                  <pic:blipFill>
                    <a:blip r:embed="rId7"/>
                    <a:stretch>
                      <a:fillRect/>
                    </a:stretch>
                  </pic:blipFill>
                  <pic:spPr bwMode="auto">
                    <a:xfrm>
                      <a:off x="0" y="0"/>
                      <a:ext cx="5334000" cy="1963155"/>
                    </a:xfrm>
                    <a:prstGeom prst="rect">
                      <a:avLst/>
                    </a:prstGeom>
                    <a:noFill/>
                    <a:ln w="9525">
                      <a:noFill/>
                      <a:headEnd/>
                      <a:tailEnd/>
                    </a:ln>
                  </pic:spPr>
                </pic:pic>
              </a:graphicData>
            </a:graphic>
          </wp:inline>
        </w:drawing>
      </w:r>
      <w:bookmarkEnd w:id="8"/>
    </w:p>
    <w:p w14:paraId="52C3D0F6" w14:textId="77777777" w:rsidR="00585154" w:rsidRDefault="00752E21">
      <w:pPr>
        <w:pStyle w:val="ImageCaption"/>
        <w:numPr>
          <w:ilvl w:val="0"/>
          <w:numId w:val="1"/>
        </w:numPr>
      </w:pPr>
      <w:r>
        <w:t>Figure 1: рис.1. Проверка раширенных атрибутов файла, попытка добавить атрибут а от имени пользователя.</w:t>
      </w:r>
    </w:p>
    <w:p w14:paraId="3D34493B" w14:textId="77777777" w:rsidR="00585154" w:rsidRDefault="00752E21">
      <w:pPr>
        <w:numPr>
          <w:ilvl w:val="0"/>
          <w:numId w:val="2"/>
        </w:numPr>
      </w:pPr>
      <w:r>
        <w:t>Зашла на вторую консоль, где зашла под root пользователя командой su. Попробовала установить расширенный атрибут a на файл /home/gues</w:t>
      </w:r>
      <w:r>
        <w:t>t/dir1/file1 от имени суперпользователя командой chattr +a /home/guest/dir1/file1 (рис. 2).</w:t>
      </w:r>
    </w:p>
    <w:p w14:paraId="19EA2A70" w14:textId="77777777" w:rsidR="00585154" w:rsidRDefault="00752E21">
      <w:pPr>
        <w:numPr>
          <w:ilvl w:val="0"/>
          <w:numId w:val="2"/>
        </w:numPr>
      </w:pPr>
      <w:r>
        <w:t>От пользователя guest проверила правильность установления атрибута командой lsattr /home/guest/dir1/file1 (рис. 2). Видим, что атрибут был установлен.</w:t>
      </w:r>
    </w:p>
    <w:p w14:paraId="476AC189" w14:textId="77777777" w:rsidR="00585154" w:rsidRDefault="00752E21">
      <w:pPr>
        <w:pStyle w:val="CaptionedFigure"/>
        <w:numPr>
          <w:ilvl w:val="0"/>
          <w:numId w:val="1"/>
        </w:numPr>
      </w:pPr>
      <w:bookmarkStart w:id="9" w:name="fig:002"/>
      <w:r>
        <w:rPr>
          <w:noProof/>
        </w:rPr>
        <w:lastRenderedPageBreak/>
        <w:drawing>
          <wp:inline distT="0" distB="0" distL="0" distR="0" wp14:anchorId="6E5679BC" wp14:editId="06891763">
            <wp:extent cx="5334000" cy="2901244"/>
            <wp:effectExtent l="0" t="0" r="0" b="0"/>
            <wp:docPr id="2" name="Picture" descr="Figure 2: рис.2. Добавление расширенного атрибута а на файл от root пользователя."/>
            <wp:cNvGraphicFramePr/>
            <a:graphic xmlns:a="http://schemas.openxmlformats.org/drawingml/2006/main">
              <a:graphicData uri="http://schemas.openxmlformats.org/drawingml/2006/picture">
                <pic:pic xmlns:pic="http://schemas.openxmlformats.org/drawingml/2006/picture">
                  <pic:nvPicPr>
                    <pic:cNvPr id="0" name="Picture" descr="images/2.JPG"/>
                    <pic:cNvPicPr>
                      <a:picLocks noChangeAspect="1" noChangeArrowheads="1"/>
                    </pic:cNvPicPr>
                  </pic:nvPicPr>
                  <pic:blipFill>
                    <a:blip r:embed="rId8"/>
                    <a:stretch>
                      <a:fillRect/>
                    </a:stretch>
                  </pic:blipFill>
                  <pic:spPr bwMode="auto">
                    <a:xfrm>
                      <a:off x="0" y="0"/>
                      <a:ext cx="5334000" cy="2901244"/>
                    </a:xfrm>
                    <a:prstGeom prst="rect">
                      <a:avLst/>
                    </a:prstGeom>
                    <a:noFill/>
                    <a:ln w="9525">
                      <a:noFill/>
                      <a:headEnd/>
                      <a:tailEnd/>
                    </a:ln>
                  </pic:spPr>
                </pic:pic>
              </a:graphicData>
            </a:graphic>
          </wp:inline>
        </w:drawing>
      </w:r>
      <w:bookmarkEnd w:id="9"/>
    </w:p>
    <w:p w14:paraId="658F7D1C" w14:textId="77777777" w:rsidR="00585154" w:rsidRDefault="00752E21">
      <w:pPr>
        <w:pStyle w:val="ImageCaption"/>
        <w:numPr>
          <w:ilvl w:val="0"/>
          <w:numId w:val="1"/>
        </w:numPr>
      </w:pPr>
      <w:r>
        <w:t>Figure 2: р</w:t>
      </w:r>
      <w:r>
        <w:t>ис.2. Добавление расширенного атрибута а на файл от root пользователя.</w:t>
      </w:r>
    </w:p>
    <w:p w14:paraId="4CBF7AEE" w14:textId="77777777" w:rsidR="00585154" w:rsidRDefault="00752E21">
      <w:pPr>
        <w:numPr>
          <w:ilvl w:val="0"/>
          <w:numId w:val="2"/>
        </w:numPr>
      </w:pPr>
      <w:r>
        <w:t>Выполнила дозапись в файл file1 слова «test» командой echo “test” &gt;&gt; /home/guest/dir1/file1 (рис. 3). (в задании была указана команда echo “test” /home/guest/dir1/file1, но, как мы види</w:t>
      </w:r>
      <w:r>
        <w:t>м из результата выполнения, она используется некорректно.)</w:t>
      </w:r>
    </w:p>
    <w:p w14:paraId="68DBDB8B" w14:textId="77777777" w:rsidR="00585154" w:rsidRDefault="00752E21">
      <w:pPr>
        <w:pStyle w:val="FirstParagraph"/>
      </w:pPr>
      <w:r>
        <w:t>После этого выполнила чтение файла file1 командой cat /home/guest/dir1/file1 (рис. 3). Убедилась, что слово test успешно записано в файл file1.</w:t>
      </w:r>
    </w:p>
    <w:p w14:paraId="55825097" w14:textId="77777777" w:rsidR="00585154" w:rsidRDefault="00752E21">
      <w:pPr>
        <w:pStyle w:val="CaptionedFigure"/>
      </w:pPr>
      <w:bookmarkStart w:id="10" w:name="fig:003"/>
      <w:r>
        <w:rPr>
          <w:noProof/>
        </w:rPr>
        <w:drawing>
          <wp:inline distT="0" distB="0" distL="0" distR="0" wp14:anchorId="5452EEA1" wp14:editId="0C998323">
            <wp:extent cx="5334000" cy="2428672"/>
            <wp:effectExtent l="0" t="0" r="0" b="0"/>
            <wp:docPr id="3" name="Picture" descr="Figure 3: рис.3. Дозапись в файл file1 слова «test»."/>
            <wp:cNvGraphicFramePr/>
            <a:graphic xmlns:a="http://schemas.openxmlformats.org/drawingml/2006/main">
              <a:graphicData uri="http://schemas.openxmlformats.org/drawingml/2006/picture">
                <pic:pic xmlns:pic="http://schemas.openxmlformats.org/drawingml/2006/picture">
                  <pic:nvPicPr>
                    <pic:cNvPr id="0" name="Picture" descr="images/3.JPG"/>
                    <pic:cNvPicPr>
                      <a:picLocks noChangeAspect="1" noChangeArrowheads="1"/>
                    </pic:cNvPicPr>
                  </pic:nvPicPr>
                  <pic:blipFill>
                    <a:blip r:embed="rId9"/>
                    <a:stretch>
                      <a:fillRect/>
                    </a:stretch>
                  </pic:blipFill>
                  <pic:spPr bwMode="auto">
                    <a:xfrm>
                      <a:off x="0" y="0"/>
                      <a:ext cx="5334000" cy="2428672"/>
                    </a:xfrm>
                    <a:prstGeom prst="rect">
                      <a:avLst/>
                    </a:prstGeom>
                    <a:noFill/>
                    <a:ln w="9525">
                      <a:noFill/>
                      <a:headEnd/>
                      <a:tailEnd/>
                    </a:ln>
                  </pic:spPr>
                </pic:pic>
              </a:graphicData>
            </a:graphic>
          </wp:inline>
        </w:drawing>
      </w:r>
      <w:bookmarkEnd w:id="10"/>
    </w:p>
    <w:p w14:paraId="035A9CAE" w14:textId="77777777" w:rsidR="00585154" w:rsidRDefault="00752E21">
      <w:pPr>
        <w:pStyle w:val="ImageCaption"/>
      </w:pPr>
      <w:r>
        <w:t>Figure 3: рис.3. Дозапись в файл file1 слова «test».</w:t>
      </w:r>
    </w:p>
    <w:p w14:paraId="4639814C" w14:textId="77777777" w:rsidR="00585154" w:rsidRDefault="00752E21">
      <w:pPr>
        <w:numPr>
          <w:ilvl w:val="0"/>
          <w:numId w:val="3"/>
        </w:numPr>
      </w:pPr>
      <w:r>
        <w:t>Попробовала удалить файл file1 (rm), стереть имеющуюся в нём информацию командой echo “abcd” &gt; /home/guest/dirl/file1, попробовала переименовать файл (клманда mv) (рис. 4).</w:t>
      </w:r>
    </w:p>
    <w:p w14:paraId="27222265" w14:textId="77777777" w:rsidR="00585154" w:rsidRDefault="00752E21">
      <w:pPr>
        <w:numPr>
          <w:ilvl w:val="0"/>
          <w:numId w:val="3"/>
        </w:numPr>
      </w:pPr>
      <w:r>
        <w:t xml:space="preserve">Попробовала с помощью команды </w:t>
      </w:r>
      <w:r>
        <w:t>chmod 000 file1 установить на файл file1 права запрещающие чтение и запись для владельца файла (рис. 4).</w:t>
      </w:r>
    </w:p>
    <w:p w14:paraId="638E31BD" w14:textId="77777777" w:rsidR="00585154" w:rsidRDefault="00752E21">
      <w:pPr>
        <w:pStyle w:val="CaptionedFigure"/>
        <w:numPr>
          <w:ilvl w:val="0"/>
          <w:numId w:val="1"/>
        </w:numPr>
      </w:pPr>
      <w:bookmarkStart w:id="11" w:name="fig:004"/>
      <w:r>
        <w:rPr>
          <w:noProof/>
        </w:rPr>
        <w:lastRenderedPageBreak/>
        <w:drawing>
          <wp:inline distT="0" distB="0" distL="0" distR="0" wp14:anchorId="784897B9" wp14:editId="13F19563">
            <wp:extent cx="5334000" cy="3125477"/>
            <wp:effectExtent l="0" t="0" r="0" b="0"/>
            <wp:docPr id="4" name="Picture" descr="Figure 4: рис.4. Попытки выполнить действия над файлом, на котором установлен атрибут а."/>
            <wp:cNvGraphicFramePr/>
            <a:graphic xmlns:a="http://schemas.openxmlformats.org/drawingml/2006/main">
              <a:graphicData uri="http://schemas.openxmlformats.org/drawingml/2006/picture">
                <pic:pic xmlns:pic="http://schemas.openxmlformats.org/drawingml/2006/picture">
                  <pic:nvPicPr>
                    <pic:cNvPr id="0" name="Picture" descr="images/4.JPG"/>
                    <pic:cNvPicPr>
                      <a:picLocks noChangeAspect="1" noChangeArrowheads="1"/>
                    </pic:cNvPicPr>
                  </pic:nvPicPr>
                  <pic:blipFill>
                    <a:blip r:embed="rId10"/>
                    <a:stretch>
                      <a:fillRect/>
                    </a:stretch>
                  </pic:blipFill>
                  <pic:spPr bwMode="auto">
                    <a:xfrm>
                      <a:off x="0" y="0"/>
                      <a:ext cx="5334000" cy="3125477"/>
                    </a:xfrm>
                    <a:prstGeom prst="rect">
                      <a:avLst/>
                    </a:prstGeom>
                    <a:noFill/>
                    <a:ln w="9525">
                      <a:noFill/>
                      <a:headEnd/>
                      <a:tailEnd/>
                    </a:ln>
                  </pic:spPr>
                </pic:pic>
              </a:graphicData>
            </a:graphic>
          </wp:inline>
        </w:drawing>
      </w:r>
      <w:bookmarkEnd w:id="11"/>
    </w:p>
    <w:p w14:paraId="61171093" w14:textId="77777777" w:rsidR="00585154" w:rsidRDefault="00752E21">
      <w:pPr>
        <w:pStyle w:val="ImageCaption"/>
        <w:numPr>
          <w:ilvl w:val="0"/>
          <w:numId w:val="1"/>
        </w:numPr>
      </w:pPr>
      <w:r>
        <w:t>Figure 4: рис.4. Попытки выполнить действия над файлом, на котором установлен атрибут а.</w:t>
      </w:r>
    </w:p>
    <w:p w14:paraId="4CE3CD57" w14:textId="77777777" w:rsidR="00585154" w:rsidRDefault="00752E21">
      <w:pPr>
        <w:pStyle w:val="FirstParagraph"/>
      </w:pPr>
      <w:r>
        <w:t>Видим, что не удается успешно выполнить указанные в 7 и 8 пу</w:t>
      </w:r>
      <w:r>
        <w:t>нктах команды.</w:t>
      </w:r>
    </w:p>
    <w:p w14:paraId="5A4958B2" w14:textId="77777777" w:rsidR="00585154" w:rsidRDefault="00752E21">
      <w:pPr>
        <w:numPr>
          <w:ilvl w:val="0"/>
          <w:numId w:val="4"/>
        </w:numPr>
      </w:pPr>
      <w:r>
        <w:t>Убрала расширенный атрибут a с файла /home/guest/dirl/file1 от имени суперпользователя командой chattr -a /home/guest/dir1/file1 и повторила операции, которые ранее не удавалось выполнить (удаление файла, запись (с изменением имующихся данны</w:t>
      </w:r>
      <w:r>
        <w:t>х) в файл, переименование файла, изменение прав файла). Все эти команды удалось выполнить. (рис. 5)</w:t>
      </w:r>
    </w:p>
    <w:p w14:paraId="4ADC998D" w14:textId="77777777" w:rsidR="00585154" w:rsidRDefault="00752E21">
      <w:pPr>
        <w:pStyle w:val="CaptionedFigure"/>
        <w:numPr>
          <w:ilvl w:val="0"/>
          <w:numId w:val="1"/>
        </w:numPr>
      </w:pPr>
      <w:bookmarkStart w:id="12" w:name="fig:005"/>
      <w:r>
        <w:rPr>
          <w:noProof/>
        </w:rPr>
        <w:lastRenderedPageBreak/>
        <w:drawing>
          <wp:inline distT="0" distB="0" distL="0" distR="0" wp14:anchorId="35FCB023" wp14:editId="39FDF8E5">
            <wp:extent cx="5334000" cy="3150131"/>
            <wp:effectExtent l="0" t="0" r="0" b="0"/>
            <wp:docPr id="5" name="Picture" descr="Figure 5: рис.5. Попытки выполнить действия над файлом, на котором не установлены атрибуты."/>
            <wp:cNvGraphicFramePr/>
            <a:graphic xmlns:a="http://schemas.openxmlformats.org/drawingml/2006/main">
              <a:graphicData uri="http://schemas.openxmlformats.org/drawingml/2006/picture">
                <pic:pic xmlns:pic="http://schemas.openxmlformats.org/drawingml/2006/picture">
                  <pic:nvPicPr>
                    <pic:cNvPr id="0" name="Picture" descr="images/5.JPG"/>
                    <pic:cNvPicPr>
                      <a:picLocks noChangeAspect="1" noChangeArrowheads="1"/>
                    </pic:cNvPicPr>
                  </pic:nvPicPr>
                  <pic:blipFill>
                    <a:blip r:embed="rId11"/>
                    <a:stretch>
                      <a:fillRect/>
                    </a:stretch>
                  </pic:blipFill>
                  <pic:spPr bwMode="auto">
                    <a:xfrm>
                      <a:off x="0" y="0"/>
                      <a:ext cx="5334000" cy="3150131"/>
                    </a:xfrm>
                    <a:prstGeom prst="rect">
                      <a:avLst/>
                    </a:prstGeom>
                    <a:noFill/>
                    <a:ln w="9525">
                      <a:noFill/>
                      <a:headEnd/>
                      <a:tailEnd/>
                    </a:ln>
                  </pic:spPr>
                </pic:pic>
              </a:graphicData>
            </a:graphic>
          </wp:inline>
        </w:drawing>
      </w:r>
      <w:bookmarkEnd w:id="12"/>
    </w:p>
    <w:p w14:paraId="0BFB9DDA" w14:textId="77777777" w:rsidR="00585154" w:rsidRDefault="00752E21">
      <w:pPr>
        <w:pStyle w:val="ImageCaption"/>
        <w:numPr>
          <w:ilvl w:val="0"/>
          <w:numId w:val="1"/>
        </w:numPr>
      </w:pPr>
      <w:r>
        <w:t>Figure 5: рис.5. Попытки выполнить действия над файлом, на котором не установлены атрибуты.</w:t>
      </w:r>
    </w:p>
    <w:p w14:paraId="4EE36FB0" w14:textId="77777777" w:rsidR="00585154" w:rsidRDefault="00752E21">
      <w:pPr>
        <w:pStyle w:val="FirstParagraph"/>
      </w:pPr>
      <w:r>
        <w:t>Какие выводы мы можем сделать:</w:t>
      </w:r>
    </w:p>
    <w:p w14:paraId="06409552" w14:textId="77777777" w:rsidR="00585154" w:rsidRDefault="00752E21">
      <w:pPr>
        <w:pStyle w:val="a0"/>
      </w:pPr>
      <w:r>
        <w:t xml:space="preserve">Как мы и узнали в теории, файл </w:t>
      </w:r>
      <w:r>
        <w:t xml:space="preserve">с атрибутом а можно только открыть только в режиме добавления для записи. Именно поэтому у нас не получилось выполнить с файлом, где есть атрибут а, такие действия как: запись с изменением уже имеющийся информации в файл, переименование, изменение прав на </w:t>
      </w:r>
      <w:r>
        <w:t>файл, удаление файла. Но мы сумели выполнить дозапись ф файл и могли прочитать его (в том числе так как права на файл установлены 600).</w:t>
      </w:r>
    </w:p>
    <w:p w14:paraId="76AD3138" w14:textId="77777777" w:rsidR="00585154" w:rsidRDefault="00752E21">
      <w:pPr>
        <w:pStyle w:val="Compact"/>
        <w:numPr>
          <w:ilvl w:val="0"/>
          <w:numId w:val="5"/>
        </w:numPr>
      </w:pPr>
      <w:r>
        <w:t>Повторила действия по шагам, заменив атрибут «a» атрибутом «i» (рис. 6).</w:t>
      </w:r>
    </w:p>
    <w:p w14:paraId="6D4627A7" w14:textId="77777777" w:rsidR="00585154" w:rsidRDefault="00752E21">
      <w:pPr>
        <w:pStyle w:val="CaptionedFigure"/>
      </w:pPr>
      <w:bookmarkStart w:id="13" w:name="fig:006"/>
      <w:r>
        <w:rPr>
          <w:noProof/>
        </w:rPr>
        <w:lastRenderedPageBreak/>
        <w:drawing>
          <wp:inline distT="0" distB="0" distL="0" distR="0" wp14:anchorId="5F423C49" wp14:editId="0B0FA739">
            <wp:extent cx="5334000" cy="3353443"/>
            <wp:effectExtent l="0" t="0" r="0" b="0"/>
            <wp:docPr id="6" name="Picture" descr="Figure 6: рис.6. Попытки выполнить действия над файлом, на котором установлен атрибут i."/>
            <wp:cNvGraphicFramePr/>
            <a:graphic xmlns:a="http://schemas.openxmlformats.org/drawingml/2006/main">
              <a:graphicData uri="http://schemas.openxmlformats.org/drawingml/2006/picture">
                <pic:pic xmlns:pic="http://schemas.openxmlformats.org/drawingml/2006/picture">
                  <pic:nvPicPr>
                    <pic:cNvPr id="0" name="Picture" descr="images/6.JPG"/>
                    <pic:cNvPicPr>
                      <a:picLocks noChangeAspect="1" noChangeArrowheads="1"/>
                    </pic:cNvPicPr>
                  </pic:nvPicPr>
                  <pic:blipFill>
                    <a:blip r:embed="rId12"/>
                    <a:stretch>
                      <a:fillRect/>
                    </a:stretch>
                  </pic:blipFill>
                  <pic:spPr bwMode="auto">
                    <a:xfrm>
                      <a:off x="0" y="0"/>
                      <a:ext cx="5334000" cy="3353443"/>
                    </a:xfrm>
                    <a:prstGeom prst="rect">
                      <a:avLst/>
                    </a:prstGeom>
                    <a:noFill/>
                    <a:ln w="9525">
                      <a:noFill/>
                      <a:headEnd/>
                      <a:tailEnd/>
                    </a:ln>
                  </pic:spPr>
                </pic:pic>
              </a:graphicData>
            </a:graphic>
          </wp:inline>
        </w:drawing>
      </w:r>
      <w:bookmarkEnd w:id="13"/>
    </w:p>
    <w:p w14:paraId="376C2AAE" w14:textId="77777777" w:rsidR="00585154" w:rsidRDefault="00752E21">
      <w:pPr>
        <w:pStyle w:val="ImageCaption"/>
      </w:pPr>
      <w:r>
        <w:t>Figure 6: рис.6. Попытки выполнить действия н</w:t>
      </w:r>
      <w:r>
        <w:t>ад файлом, на котором установлен атрибут i.</w:t>
      </w:r>
    </w:p>
    <w:p w14:paraId="4BAE162C" w14:textId="77777777" w:rsidR="00585154" w:rsidRDefault="00752E21">
      <w:pPr>
        <w:pStyle w:val="a0"/>
      </w:pPr>
      <w:r>
        <w:t>Как мы можем увидеть по рисунку 6, для файла с атрибутом i мы не смогли выполнить никаких действий, в том числе и дозапись (в отличаи от атрибута а). Мы смогли только прочитать информацию из файла (в том числе, т</w:t>
      </w:r>
      <w:r>
        <w:t>ак как установлены права на файл 600).</w:t>
      </w:r>
    </w:p>
    <w:p w14:paraId="70958254" w14:textId="77777777" w:rsidR="00585154" w:rsidRDefault="00752E21">
      <w:pPr>
        <w:pStyle w:val="1"/>
      </w:pPr>
      <w:bookmarkStart w:id="14" w:name="библиография"/>
      <w:bookmarkStart w:id="15" w:name="_Toc86413480"/>
      <w:bookmarkEnd w:id="6"/>
      <w:r>
        <w:t>Библиография</w:t>
      </w:r>
      <w:bookmarkEnd w:id="15"/>
    </w:p>
    <w:p w14:paraId="32B5C362" w14:textId="77777777" w:rsidR="00585154" w:rsidRDefault="00752E21">
      <w:pPr>
        <w:numPr>
          <w:ilvl w:val="0"/>
          <w:numId w:val="6"/>
        </w:numPr>
      </w:pPr>
      <w:r>
        <w:t>ТУИС РУДН</w:t>
      </w:r>
    </w:p>
    <w:p w14:paraId="02154B9D" w14:textId="77777777" w:rsidR="00585154" w:rsidRDefault="00752E21">
      <w:pPr>
        <w:numPr>
          <w:ilvl w:val="0"/>
          <w:numId w:val="6"/>
        </w:numPr>
      </w:pPr>
      <w:r>
        <w:t xml:space="preserve">Статья на сайте rizado.ru </w:t>
      </w:r>
      <w:hyperlink r:id="rId13" w:anchor=":~:text=Права%20можно%20задавать%20либо%20буквами,значения%2C%20можно%20получать%20разные%20права">
        <w:r>
          <w:rPr>
            <w:rStyle w:val="ad"/>
          </w:rPr>
          <w:t>https://rizado.ru/2019/03/23/prava-dostupa-k-fajlam-v-linux-ili-chto-takoe-666/#:~:text=Права%20можно%20задавать%20либо%20буквами,значения%2C%20можно%20получать%20разные%20права</w:t>
        </w:r>
      </w:hyperlink>
    </w:p>
    <w:p w14:paraId="060284AE" w14:textId="77777777" w:rsidR="00585154" w:rsidRDefault="00752E21">
      <w:pPr>
        <w:numPr>
          <w:ilvl w:val="0"/>
          <w:numId w:val="6"/>
        </w:numPr>
      </w:pPr>
      <w:r>
        <w:t>Статья “Атрибуты файлов в Linux” на сайте za</w:t>
      </w:r>
      <w:r>
        <w:t xml:space="preserve">linux.ru </w:t>
      </w:r>
      <w:hyperlink r:id="rId14">
        <w:r>
          <w:rPr>
            <w:rStyle w:val="ad"/>
          </w:rPr>
          <w:t>https://zalinux.ru/?p=6440</w:t>
        </w:r>
      </w:hyperlink>
    </w:p>
    <w:p w14:paraId="29A8B4FF" w14:textId="77777777" w:rsidR="00585154" w:rsidRDefault="00752E21">
      <w:pPr>
        <w:pStyle w:val="1"/>
      </w:pPr>
      <w:bookmarkStart w:id="16" w:name="выводы"/>
      <w:bookmarkStart w:id="17" w:name="_Toc86413481"/>
      <w:bookmarkEnd w:id="14"/>
      <w:r>
        <w:t>Выводы</w:t>
      </w:r>
      <w:bookmarkEnd w:id="17"/>
    </w:p>
    <w:p w14:paraId="4834646E" w14:textId="77777777" w:rsidR="00585154" w:rsidRDefault="00752E21">
      <w:pPr>
        <w:pStyle w:val="FirstParagraph"/>
      </w:pPr>
      <w:r>
        <w:t>Я получила практические навыки работы в консоли с расширенными атрибутами файлов.</w:t>
      </w:r>
      <w:bookmarkEnd w:id="16"/>
    </w:p>
    <w:sectPr w:rsidR="00585154">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FA1A3" w14:textId="77777777" w:rsidR="00752E21" w:rsidRDefault="00752E21">
      <w:pPr>
        <w:spacing w:after="0"/>
      </w:pPr>
      <w:r>
        <w:separator/>
      </w:r>
    </w:p>
  </w:endnote>
  <w:endnote w:type="continuationSeparator" w:id="0">
    <w:p w14:paraId="5E03B703" w14:textId="77777777" w:rsidR="00752E21" w:rsidRDefault="00752E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A314B" w14:textId="77777777" w:rsidR="00752E21" w:rsidRDefault="00752E21">
      <w:r>
        <w:separator/>
      </w:r>
    </w:p>
  </w:footnote>
  <w:footnote w:type="continuationSeparator" w:id="0">
    <w:p w14:paraId="4C9BDAD9" w14:textId="77777777" w:rsidR="00752E21" w:rsidRDefault="00752E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A990"/>
    <w:multiLevelType w:val="multilevel"/>
    <w:tmpl w:val="F4AE5F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D174DEF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7"/>
    <w:multiLevelType w:val="multilevel"/>
    <w:tmpl w:val="63AC1FFE"/>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3" w15:restartNumberingAfterBreak="0">
    <w:nsid w:val="00A99419"/>
    <w:multiLevelType w:val="multilevel"/>
    <w:tmpl w:val="A2B46848"/>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4" w15:restartNumberingAfterBreak="0">
    <w:nsid w:val="0A994110"/>
    <w:multiLevelType w:val="multilevel"/>
    <w:tmpl w:val="22AECF9E"/>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4">
    <w:abstractNumId w:val="3"/>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5">
    <w:abstractNumId w:val="4"/>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5154"/>
    <w:rsid w:val="00585154"/>
    <w:rsid w:val="00752E21"/>
    <w:rsid w:val="00CD7A9A"/>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2934C"/>
  <w15:docId w15:val="{112A1A4D-C1C1-4765-9AD6-1DFA34BDA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10">
    <w:name w:val="toc 1"/>
    <w:basedOn w:val="a"/>
    <w:next w:val="a"/>
    <w:autoRedefine/>
    <w:uiPriority w:val="39"/>
    <w:unhideWhenUsed/>
    <w:rsid w:val="00CD7A9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rizado.ru/2019/03/23/prava-dostupa-k-fajlam-v-linux-ili-chto-takoe-666/"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zalinux.ru/?p=64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8</Pages>
  <Words>1712</Words>
  <Characters>9762</Characters>
  <Application>Microsoft Office Word</Application>
  <DocSecurity>0</DocSecurity>
  <Lines>81</Lines>
  <Paragraphs>22</Paragraphs>
  <ScaleCrop>false</ScaleCrop>
  <Company>SPecialiST RePack</Company>
  <LinksUpToDate>false</LinksUpToDate>
  <CharactersWithSpaces>11452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4</dc:title>
  <dc:creator>Румянцева Александра Сергеевна</dc:creator>
  <cp:keywords/>
  <cp:lastModifiedBy>Румянцева Александра Сергеевна</cp:lastModifiedBy>
  <cp:revision>2</cp:revision>
  <dcterms:created xsi:type="dcterms:W3CDTF">2021-10-29T12:12:00Z</dcterms:created>
  <dcterms:modified xsi:type="dcterms:W3CDTF">2021-10-29T12:24:00Z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equationNumberTeX">
    <vt:lpwstr>qquad</vt:lpwstr>
  </property>
  <property fmtid="{D5CDD505-2E9C-101B-9397-08002B2CF9AE}" pid="18" name="figLabels">
    <vt:lpwstr>arabic</vt:lpwstr>
  </property>
  <property fmtid="{D5CDD505-2E9C-101B-9397-08002B2CF9AE}" pid="19" name="figPrefix">
    <vt:lpwstr/>
  </property>
  <property fmtid="{D5CDD505-2E9C-101B-9397-08002B2CF9AE}" pid="20" name="figPrefixTemplate">
    <vt:lpwstr>p i</vt:lpwstr>
  </property>
  <property fmtid="{D5CDD505-2E9C-101B-9397-08002B2CF9AE}" pid="21" name="figureTemplate">
    <vt:lpwstr>figureTitle ititleDelim t</vt:lpwstr>
  </property>
  <property fmtid="{D5CDD505-2E9C-101B-9397-08002B2CF9AE}" pid="22" name="figureTitle">
    <vt:lpwstr>Figure</vt:lpwstr>
  </property>
  <property fmtid="{D5CDD505-2E9C-101B-9397-08002B2CF9AE}" pid="23" name="fontsize">
    <vt:lpwstr>12pt</vt:lpwstr>
  </property>
  <property fmtid="{D5CDD505-2E9C-101B-9397-08002B2CF9AE}" pid="24" name="header-includes">
    <vt:lpwstr/>
  </property>
  <property fmtid="{D5CDD505-2E9C-101B-9397-08002B2CF9AE}" pid="25" name="indent">
    <vt:lpwstr>True</vt:lpwstr>
  </property>
  <property fmtid="{D5CDD505-2E9C-101B-9397-08002B2CF9AE}" pid="26" name="lastDelim">
    <vt:lpwstr>, </vt:lpwstr>
  </property>
  <property fmtid="{D5CDD505-2E9C-101B-9397-08002B2CF9AE}" pid="27" name="linestretch">
    <vt:lpwstr>1.5</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
    <vt:lpwstr>True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
    <vt:lpwstr>True</vt:lpwstr>
  </property>
  <property fmtid="{D5CDD505-2E9C-101B-9397-08002B2CF9AE}" pid="36" name="lotTitle">
    <vt:lpwstr>List of Tables</vt:lpwstr>
  </property>
  <property fmtid="{D5CDD505-2E9C-101B-9397-08002B2CF9AE}" pid="37" name="lstLabels">
    <vt:lpwstr>arabic</vt:lpwstr>
  </property>
  <property fmtid="{D5CDD505-2E9C-101B-9397-08002B2CF9AE}" pid="38" name="lstPrefix">
    <vt:lpwstr/>
  </property>
  <property fmtid="{D5CDD505-2E9C-101B-9397-08002B2CF9AE}" pid="39" name="lstPrefixTemplate">
    <vt:lpwstr>p i</vt:lpwstr>
  </property>
  <property fmtid="{D5CDD505-2E9C-101B-9397-08002B2CF9AE}" pid="40" name="mainfont">
    <vt:lpwstr>PT Serif</vt:lpwstr>
  </property>
  <property fmtid="{D5CDD505-2E9C-101B-9397-08002B2CF9AE}" pid="41" name="mainfontoptions">
    <vt:lpwstr>Ligatures=TeX</vt:lpwstr>
  </property>
  <property fmtid="{D5CDD505-2E9C-101B-9397-08002B2CF9AE}" pid="42" name="monofont">
    <vt:lpwstr>PT Mono</vt:lpwstr>
  </property>
  <property fmtid="{D5CDD505-2E9C-101B-9397-08002B2CF9AE}" pid="43" name="monofontoptions">
    <vt:lpwstr>Scale=MatchLowercase</vt:lpwstr>
  </property>
  <property fmtid="{D5CDD505-2E9C-101B-9397-08002B2CF9AE}" pid="44" name="nameInLink">
    <vt:lpwstr>False</vt:lpwstr>
  </property>
  <property fmtid="{D5CDD505-2E9C-101B-9397-08002B2CF9AE}" pid="45" name="numberSections">
    <vt:lpwstr>False</vt:lpwstr>
  </property>
  <property fmtid="{D5CDD505-2E9C-101B-9397-08002B2CF9AE}" pid="46" name="pairDelim">
    <vt:lpwstr>, </vt:lpwstr>
  </property>
  <property fmtid="{D5CDD505-2E9C-101B-9397-08002B2CF9AE}" pid="47" name="papersize">
    <vt:lpwstr>a4paper</vt:lpwstr>
  </property>
  <property fmtid="{D5CDD505-2E9C-101B-9397-08002B2CF9AE}" pid="48" name="pdf-engine">
    <vt:lpwstr>lualatex</vt:lpwstr>
  </property>
  <property fmtid="{D5CDD505-2E9C-101B-9397-08002B2CF9AE}" pid="49" name="polyglossia-lang">
    <vt:lpwstr>russian</vt:lpwstr>
  </property>
  <property fmtid="{D5CDD505-2E9C-101B-9397-08002B2CF9AE}" pid="50" name="polyglossia-otherlangs">
    <vt:lpwstr>english</vt:lpwstr>
  </property>
  <property fmtid="{D5CDD505-2E9C-101B-9397-08002B2CF9AE}" pid="51" name="rangeDelim">
    <vt:lpwstr>-</vt:lpwstr>
  </property>
  <property fmtid="{D5CDD505-2E9C-101B-9397-08002B2CF9AE}" pid="52" name="refDelim">
    <vt:lpwstr>, </vt:lpwstr>
  </property>
  <property fmtid="{D5CDD505-2E9C-101B-9397-08002B2CF9AE}" pid="53" name="refIndexTemplate">
    <vt:lpwstr>isuf</vt:lpwstr>
  </property>
  <property fmtid="{D5CDD505-2E9C-101B-9397-08002B2CF9AE}" pid="54" name="romanfont">
    <vt:lpwstr>PT Serif</vt:lpwstr>
  </property>
  <property fmtid="{D5CDD505-2E9C-101B-9397-08002B2CF9AE}" pid="55" name="romanfontoptions">
    <vt:lpwstr>Ligatures=TeX</vt:lpwstr>
  </property>
  <property fmtid="{D5CDD505-2E9C-101B-9397-08002B2CF9AE}" pid="56" name="sansfont">
    <vt:lpwstr>PT Sans</vt:lpwstr>
  </property>
  <property fmtid="{D5CDD505-2E9C-101B-9397-08002B2CF9AE}" pid="57" name="sansfontoptions">
    <vt:lpwstr>Ligatures=TeX,Scale=MatchLowercase</vt:lpwstr>
  </property>
  <property fmtid="{D5CDD505-2E9C-101B-9397-08002B2CF9AE}" pid="58" name="secHeaderDelim">
    <vt:lpwstr> </vt:lpwstr>
  </property>
  <property fmtid="{D5CDD505-2E9C-101B-9397-08002B2CF9AE}" pid="59" name="secHeaderTemplate">
    <vt:lpwstr>isecHeaderDelim[n]t</vt:lpwstr>
  </property>
  <property fmtid="{D5CDD505-2E9C-101B-9397-08002B2CF9AE}" pid="60" name="secLabels">
    <vt:lpwstr>arabic</vt:lpwstr>
  </property>
  <property fmtid="{D5CDD505-2E9C-101B-9397-08002B2CF9AE}" pid="61" name="secPrefix">
    <vt:lpwstr/>
  </property>
  <property fmtid="{D5CDD505-2E9C-101B-9397-08002B2CF9AE}" pid="62" name="secPrefixTemplate">
    <vt:lpwstr>p i</vt:lpwstr>
  </property>
  <property fmtid="{D5CDD505-2E9C-101B-9397-08002B2CF9AE}" pid="63" name="sectionsDepth">
    <vt:lpwstr>0</vt:lpwstr>
  </property>
  <property fmtid="{D5CDD505-2E9C-101B-9397-08002B2CF9AE}" pid="64" name="subfigGrid">
    <vt:lpwstr>False</vt:lpwstr>
  </property>
  <property fmtid="{D5CDD505-2E9C-101B-9397-08002B2CF9AE}" pid="65" name="subfigLabels">
    <vt:lpwstr>alpha a</vt:lpwstr>
  </property>
  <property fmtid="{D5CDD505-2E9C-101B-9397-08002B2CF9AE}" pid="66" name="subfigureChildTemplate">
    <vt:lpwstr>i</vt:lpwstr>
  </property>
  <property fmtid="{D5CDD505-2E9C-101B-9397-08002B2CF9AE}" pid="67" name="subfigureRefIndexTemplate">
    <vt:lpwstr>isuf (s)</vt:lpwstr>
  </property>
  <property fmtid="{D5CDD505-2E9C-101B-9397-08002B2CF9AE}" pid="68" name="subfigureTemplate">
    <vt:lpwstr>figureTitle ititleDelim t. ccs</vt:lpwstr>
  </property>
  <property fmtid="{D5CDD505-2E9C-101B-9397-08002B2CF9AE}" pid="69" name="subtitle">
    <vt:lpwstr>Дискреционное разграничение прав в Linux. Расширенные атрибуты</vt:lpwstr>
  </property>
  <property fmtid="{D5CDD505-2E9C-101B-9397-08002B2CF9AE}" pid="70" name="tableEqns">
    <vt:lpwstr>False</vt:lpwstr>
  </property>
  <property fmtid="{D5CDD505-2E9C-101B-9397-08002B2CF9AE}" pid="71" name="tableTemplate">
    <vt:lpwstr>tableTitle ititleDelim t</vt:lpwstr>
  </property>
  <property fmtid="{D5CDD505-2E9C-101B-9397-08002B2CF9AE}" pid="72" name="tableTitle">
    <vt:lpwstr>Table</vt:lpwstr>
  </property>
  <property fmtid="{D5CDD505-2E9C-101B-9397-08002B2CF9AE}" pid="73" name="tblLabels">
    <vt:lpwstr>arabic</vt:lpwstr>
  </property>
  <property fmtid="{D5CDD505-2E9C-101B-9397-08002B2CF9AE}" pid="74" name="tblPrefix">
    <vt:lpwstr/>
  </property>
  <property fmtid="{D5CDD505-2E9C-101B-9397-08002B2CF9AE}" pid="75" name="tblPrefixTemplate">
    <vt:lpwstr>p i</vt:lpwstr>
  </property>
  <property fmtid="{D5CDD505-2E9C-101B-9397-08002B2CF9AE}" pid="76" name="titleDelim">
    <vt:lpwstr>:</vt:lpwstr>
  </property>
  <property fmtid="{D5CDD505-2E9C-101B-9397-08002B2CF9AE}" pid="77" name="toc">
    <vt:lpwstr>True</vt:lpwstr>
  </property>
  <property fmtid="{D5CDD505-2E9C-101B-9397-08002B2CF9AE}" pid="78" name="toc-title">
    <vt:lpwstr>Содержание</vt:lpwstr>
  </property>
  <property fmtid="{D5CDD505-2E9C-101B-9397-08002B2CF9AE}" pid="79" name="toc_depth">
    <vt:lpwstr>2</vt:lpwstr>
  </property>
</Properties>
</file>