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18F6" w14:textId="716759A0" w:rsidR="005207E9" w:rsidRPr="0037260B" w:rsidRDefault="00000000" w:rsidP="0037260B">
      <w:pPr>
        <w:rPr>
          <w:rFonts w:ascii="Arial" w:hAnsi="Arial" w:cs="Arial"/>
          <w:b/>
          <w:bCs/>
          <w:sz w:val="24"/>
          <w:szCs w:val="24"/>
        </w:rPr>
      </w:pPr>
      <w:r w:rsidRPr="0037260B">
        <w:rPr>
          <w:rFonts w:ascii="Arial" w:hAnsi="Arial" w:cs="Arial"/>
          <w:b/>
          <w:bCs/>
          <w:sz w:val="24"/>
          <w:szCs w:val="24"/>
        </w:rPr>
        <w:t xml:space="preserve">2. </w:t>
      </w:r>
      <w:proofErr w:type="spellStart"/>
      <w:r w:rsidRPr="0037260B">
        <w:rPr>
          <w:rFonts w:ascii="Arial" w:hAnsi="Arial" w:cs="Arial"/>
          <w:b/>
          <w:bCs/>
          <w:sz w:val="24"/>
          <w:szCs w:val="24"/>
        </w:rPr>
        <w:t>pielikums</w:t>
      </w:r>
      <w:proofErr w:type="spellEnd"/>
      <w:r w:rsidR="0037260B" w:rsidRPr="0037260B">
        <w:rPr>
          <w:rFonts w:ascii="Arial" w:hAnsi="Arial" w:cs="Arial"/>
          <w:b/>
          <w:bCs/>
          <w:sz w:val="24"/>
          <w:szCs w:val="24"/>
        </w:rPr>
        <w:t xml:space="preserve">. </w:t>
      </w:r>
      <w:proofErr w:type="spellStart"/>
      <w:r w:rsidRPr="0037260B">
        <w:rPr>
          <w:rFonts w:ascii="Arial" w:hAnsi="Arial" w:cs="Arial"/>
          <w:b/>
          <w:bCs/>
          <w:sz w:val="24"/>
          <w:szCs w:val="24"/>
        </w:rPr>
        <w:t>P</w:t>
      </w:r>
      <w:r w:rsidR="0037260B" w:rsidRPr="0037260B">
        <w:rPr>
          <w:rFonts w:ascii="Arial" w:hAnsi="Arial" w:cs="Arial"/>
          <w:b/>
          <w:bCs/>
          <w:sz w:val="24"/>
          <w:szCs w:val="24"/>
        </w:rPr>
        <w:t>rasības</w:t>
      </w:r>
      <w:proofErr w:type="spellEnd"/>
      <w:r w:rsidR="0037260B" w:rsidRPr="0037260B">
        <w:rPr>
          <w:rFonts w:ascii="Arial" w:hAnsi="Arial" w:cs="Arial"/>
          <w:b/>
          <w:bCs/>
          <w:sz w:val="24"/>
          <w:szCs w:val="24"/>
        </w:rPr>
        <w:t xml:space="preserve"> </w:t>
      </w:r>
      <w:proofErr w:type="spellStart"/>
      <w:r w:rsidR="0037260B" w:rsidRPr="0037260B">
        <w:rPr>
          <w:rFonts w:ascii="Arial" w:hAnsi="Arial" w:cs="Arial"/>
          <w:b/>
          <w:bCs/>
          <w:sz w:val="24"/>
          <w:szCs w:val="24"/>
        </w:rPr>
        <w:t>līdzniekam</w:t>
      </w:r>
      <w:proofErr w:type="spellEnd"/>
      <w:r w:rsidR="0037260B" w:rsidRPr="0037260B">
        <w:rPr>
          <w:rFonts w:ascii="Arial" w:hAnsi="Arial" w:cs="Arial"/>
          <w:b/>
          <w:bCs/>
          <w:sz w:val="24"/>
          <w:szCs w:val="24"/>
        </w:rPr>
        <w:t xml:space="preserve"> un atlases </w:t>
      </w:r>
      <w:proofErr w:type="spellStart"/>
      <w:r w:rsidR="0037260B" w:rsidRPr="0037260B">
        <w:rPr>
          <w:rFonts w:ascii="Arial" w:hAnsi="Arial" w:cs="Arial"/>
          <w:b/>
          <w:bCs/>
          <w:sz w:val="24"/>
          <w:szCs w:val="24"/>
        </w:rPr>
        <w:t>kārtība</w:t>
      </w:r>
      <w:proofErr w:type="spellEnd"/>
    </w:p>
    <w:p w14:paraId="7C7F7F83" w14:textId="77777777" w:rsidR="0037260B" w:rsidRPr="0037260B" w:rsidRDefault="0037260B" w:rsidP="0037260B">
      <w:pPr>
        <w:pStyle w:val="Heading1"/>
        <w:rPr>
          <w:rFonts w:ascii="Arial" w:hAnsi="Arial" w:cs="Arial"/>
        </w:rPr>
      </w:pPr>
      <w:r w:rsidRPr="0037260B">
        <w:rPr>
          <w:rFonts w:ascii="Arial" w:hAnsi="Arial" w:cs="Arial"/>
        </w:rPr>
        <w:t>PRASĪBAS LĪDZINIEKAM UN ATLASES KĀRTĪBA</w:t>
      </w:r>
    </w:p>
    <w:p w14:paraId="2307E522" w14:textId="0078B51D" w:rsidR="005207E9" w:rsidRPr="0037260B" w:rsidRDefault="0037260B">
      <w:pPr>
        <w:rPr>
          <w:rFonts w:ascii="Arial" w:hAnsi="Arial" w:cs="Arial"/>
          <w:sz w:val="24"/>
          <w:szCs w:val="24"/>
        </w:rPr>
      </w:pPr>
      <w:r w:rsidRPr="0037260B">
        <w:rPr>
          <w:rFonts w:ascii="Arial" w:hAnsi="Arial" w:cs="Arial"/>
          <w:sz w:val="24"/>
          <w:szCs w:val="24"/>
        </w:rPr>
        <w:br/>
      </w:r>
      <w:proofErr w:type="spellStart"/>
      <w:r w:rsidR="00000000" w:rsidRPr="0037260B">
        <w:rPr>
          <w:rFonts w:ascii="Arial" w:hAnsi="Arial" w:cs="Arial"/>
          <w:sz w:val="24"/>
          <w:szCs w:val="24"/>
        </w:rPr>
        <w:t>Dokuments</w:t>
      </w:r>
      <w:proofErr w:type="spellEnd"/>
      <w:r w:rsidR="00000000" w:rsidRPr="0037260B">
        <w:rPr>
          <w:rFonts w:ascii="Arial" w:hAnsi="Arial" w:cs="Arial"/>
          <w:sz w:val="24"/>
          <w:szCs w:val="24"/>
        </w:rPr>
        <w:t xml:space="preserve"> </w:t>
      </w:r>
      <w:proofErr w:type="spellStart"/>
      <w:r w:rsidR="00000000" w:rsidRPr="0037260B">
        <w:rPr>
          <w:rFonts w:ascii="Arial" w:hAnsi="Arial" w:cs="Arial"/>
          <w:sz w:val="24"/>
          <w:szCs w:val="24"/>
        </w:rPr>
        <w:t>nosaka</w:t>
      </w:r>
      <w:proofErr w:type="spellEnd"/>
      <w:r w:rsidR="00000000" w:rsidRPr="0037260B">
        <w:rPr>
          <w:rFonts w:ascii="Arial" w:hAnsi="Arial" w:cs="Arial"/>
          <w:sz w:val="24"/>
          <w:szCs w:val="24"/>
        </w:rPr>
        <w:t xml:space="preserve"> </w:t>
      </w:r>
      <w:proofErr w:type="spellStart"/>
      <w:r w:rsidR="00000000" w:rsidRPr="0037260B">
        <w:rPr>
          <w:rFonts w:ascii="Arial" w:hAnsi="Arial" w:cs="Arial"/>
          <w:sz w:val="24"/>
          <w:szCs w:val="24"/>
        </w:rPr>
        <w:t>pamatprasības</w:t>
      </w:r>
      <w:proofErr w:type="spellEnd"/>
      <w:r w:rsidR="00000000" w:rsidRPr="0037260B">
        <w:rPr>
          <w:rFonts w:ascii="Arial" w:hAnsi="Arial" w:cs="Arial"/>
          <w:sz w:val="24"/>
          <w:szCs w:val="24"/>
        </w:rPr>
        <w:t xml:space="preserve"> </w:t>
      </w:r>
      <w:proofErr w:type="spellStart"/>
      <w:r w:rsidR="00000000" w:rsidRPr="0037260B">
        <w:rPr>
          <w:rFonts w:ascii="Arial" w:hAnsi="Arial" w:cs="Arial"/>
          <w:sz w:val="24"/>
          <w:szCs w:val="24"/>
        </w:rPr>
        <w:t>līdziniekam</w:t>
      </w:r>
      <w:proofErr w:type="spellEnd"/>
      <w:r w:rsidR="00000000" w:rsidRPr="0037260B">
        <w:rPr>
          <w:rFonts w:ascii="Arial" w:hAnsi="Arial" w:cs="Arial"/>
          <w:sz w:val="24"/>
          <w:szCs w:val="24"/>
        </w:rPr>
        <w:t xml:space="preserve"> un vienkāršu kārtību, kādā organizācija izvērtē kandidāta piemērotību paredzētajiem uzdevumiem.</w:t>
      </w:r>
    </w:p>
    <w:p w14:paraId="00EE0466" w14:textId="77777777" w:rsidR="005207E9" w:rsidRPr="0037260B" w:rsidRDefault="00000000">
      <w:pPr>
        <w:pStyle w:val="Heading1"/>
        <w:rPr>
          <w:rFonts w:ascii="Arial" w:hAnsi="Arial" w:cs="Arial"/>
          <w:sz w:val="24"/>
          <w:szCs w:val="24"/>
        </w:rPr>
      </w:pPr>
      <w:r w:rsidRPr="0037260B">
        <w:rPr>
          <w:rFonts w:ascii="Arial" w:hAnsi="Arial" w:cs="Arial"/>
          <w:sz w:val="24"/>
          <w:szCs w:val="24"/>
        </w:rPr>
        <w:t>1. Līdzinieka loma</w:t>
      </w:r>
    </w:p>
    <w:p w14:paraId="129981FA" w14:textId="77777777" w:rsidR="0037260B" w:rsidRPr="0037260B" w:rsidRDefault="0037260B">
      <w:pPr>
        <w:rPr>
          <w:rFonts w:ascii="Arial" w:hAnsi="Arial" w:cs="Arial"/>
          <w:sz w:val="24"/>
          <w:szCs w:val="24"/>
        </w:rPr>
      </w:pPr>
    </w:p>
    <w:p w14:paraId="462B75A0" w14:textId="7E07F6F1" w:rsidR="005207E9" w:rsidRPr="0037260B" w:rsidRDefault="00000000">
      <w:pPr>
        <w:rPr>
          <w:rFonts w:ascii="Arial" w:hAnsi="Arial" w:cs="Arial"/>
          <w:sz w:val="24"/>
          <w:szCs w:val="24"/>
        </w:rPr>
      </w:pPr>
      <w:proofErr w:type="spellStart"/>
      <w:r w:rsidRPr="0037260B">
        <w:rPr>
          <w:rFonts w:ascii="Arial" w:hAnsi="Arial" w:cs="Arial"/>
          <w:sz w:val="24"/>
          <w:szCs w:val="24"/>
        </w:rPr>
        <w:t>Līdzinieks</w:t>
      </w:r>
      <w:proofErr w:type="spellEnd"/>
      <w:r w:rsidRPr="0037260B">
        <w:rPr>
          <w:rFonts w:ascii="Arial" w:hAnsi="Arial" w:cs="Arial"/>
          <w:sz w:val="24"/>
          <w:szCs w:val="24"/>
        </w:rPr>
        <w:t xml:space="preserve"> </w:t>
      </w:r>
      <w:proofErr w:type="spellStart"/>
      <w:r w:rsidRPr="0037260B">
        <w:rPr>
          <w:rFonts w:ascii="Arial" w:hAnsi="Arial" w:cs="Arial"/>
          <w:sz w:val="24"/>
          <w:szCs w:val="24"/>
        </w:rPr>
        <w:t>izmanto</w:t>
      </w:r>
      <w:proofErr w:type="spellEnd"/>
      <w:r w:rsidRPr="0037260B">
        <w:rPr>
          <w:rFonts w:ascii="Arial" w:hAnsi="Arial" w:cs="Arial"/>
          <w:sz w:val="24"/>
          <w:szCs w:val="24"/>
        </w:rPr>
        <w:t xml:space="preserve"> </w:t>
      </w:r>
      <w:proofErr w:type="spellStart"/>
      <w:r w:rsidRPr="0037260B">
        <w:rPr>
          <w:rFonts w:ascii="Arial" w:hAnsi="Arial" w:cs="Arial"/>
          <w:sz w:val="24"/>
          <w:szCs w:val="24"/>
        </w:rPr>
        <w:t>savu</w:t>
      </w:r>
      <w:proofErr w:type="spellEnd"/>
      <w:r w:rsidRPr="0037260B">
        <w:rPr>
          <w:rFonts w:ascii="Arial" w:hAnsi="Arial" w:cs="Arial"/>
          <w:sz w:val="24"/>
          <w:szCs w:val="24"/>
        </w:rPr>
        <w:t xml:space="preserve"> </w:t>
      </w:r>
      <w:proofErr w:type="spellStart"/>
      <w:r w:rsidRPr="0037260B">
        <w:rPr>
          <w:rFonts w:ascii="Arial" w:hAnsi="Arial" w:cs="Arial"/>
          <w:sz w:val="24"/>
          <w:szCs w:val="24"/>
        </w:rPr>
        <w:t>atkarības</w:t>
      </w:r>
      <w:proofErr w:type="spellEnd"/>
      <w:r w:rsidRPr="0037260B">
        <w:rPr>
          <w:rFonts w:ascii="Arial" w:hAnsi="Arial" w:cs="Arial"/>
          <w:sz w:val="24"/>
          <w:szCs w:val="24"/>
        </w:rPr>
        <w:t xml:space="preserve"> un atlabšanas pieredzi, lai veicinātu atlabšanas kopienas veidošanos un savstarpēju atbalstu. Galvenie uzdevumi ir iesaistīt cilvēkus kopienas aktivitātēs, palīdzēt organizēt un vadīt grupu tikšanās, uzturēt cieņpilnu saziņu arī tiešsaistē un informēt par pieejamiem atbalsta resursiem.</w:t>
      </w:r>
    </w:p>
    <w:p w14:paraId="0C4C5A4A" w14:textId="77777777" w:rsidR="005207E9" w:rsidRPr="0037260B" w:rsidRDefault="00000000">
      <w:pPr>
        <w:rPr>
          <w:rFonts w:ascii="Arial" w:hAnsi="Arial" w:cs="Arial"/>
          <w:sz w:val="24"/>
          <w:szCs w:val="24"/>
        </w:rPr>
      </w:pPr>
      <w:r w:rsidRPr="0037260B">
        <w:rPr>
          <w:rFonts w:ascii="Arial" w:hAnsi="Arial" w:cs="Arial"/>
          <w:sz w:val="24"/>
          <w:szCs w:val="24"/>
        </w:rPr>
        <w:t>Līdzinieks neaizstāj sociālo darbinieku, psihologu vai ārstniecības personu un nesniedz ārstnieciskas, psihoterapeitiskas vai juridiskas konsultācijas. Sarežģītās situācijās līdzinieks sadarbojas ar projekta atbildīgo darbinieku.</w:t>
      </w:r>
    </w:p>
    <w:p w14:paraId="68307BAF" w14:textId="77777777" w:rsidR="005207E9" w:rsidRPr="0037260B" w:rsidRDefault="00000000">
      <w:pPr>
        <w:pStyle w:val="Heading1"/>
        <w:rPr>
          <w:rFonts w:ascii="Arial" w:hAnsi="Arial" w:cs="Arial"/>
          <w:sz w:val="24"/>
          <w:szCs w:val="24"/>
        </w:rPr>
      </w:pPr>
      <w:r w:rsidRPr="0037260B">
        <w:rPr>
          <w:rFonts w:ascii="Arial" w:hAnsi="Arial" w:cs="Arial"/>
          <w:sz w:val="24"/>
          <w:szCs w:val="24"/>
        </w:rPr>
        <w:t>2. Pamatprasības</w:t>
      </w:r>
    </w:p>
    <w:p w14:paraId="2705C842" w14:textId="77777777" w:rsidR="005207E9" w:rsidRPr="0037260B" w:rsidRDefault="00000000">
      <w:pPr>
        <w:pStyle w:val="ListBullet"/>
        <w:rPr>
          <w:rFonts w:ascii="Arial" w:hAnsi="Arial" w:cs="Arial"/>
          <w:sz w:val="24"/>
          <w:szCs w:val="24"/>
        </w:rPr>
      </w:pPr>
      <w:r w:rsidRPr="0037260B">
        <w:rPr>
          <w:rFonts w:ascii="Arial" w:hAnsi="Arial" w:cs="Arial"/>
          <w:sz w:val="24"/>
          <w:szCs w:val="24"/>
        </w:rPr>
        <w:t>Personiska atkarības un atlabšanas pieredze un gatavība to mērķtiecīgi izmantot citu cilvēku atbalstam.</w:t>
      </w:r>
    </w:p>
    <w:p w14:paraId="23E06418" w14:textId="77777777" w:rsidR="005207E9" w:rsidRPr="0037260B" w:rsidRDefault="00000000">
      <w:pPr>
        <w:pStyle w:val="ListBullet"/>
        <w:rPr>
          <w:rFonts w:ascii="Arial" w:hAnsi="Arial" w:cs="Arial"/>
          <w:sz w:val="24"/>
          <w:szCs w:val="24"/>
        </w:rPr>
      </w:pPr>
      <w:r w:rsidRPr="0037260B">
        <w:rPr>
          <w:rFonts w:ascii="Arial" w:hAnsi="Arial" w:cs="Arial"/>
          <w:sz w:val="24"/>
          <w:szCs w:val="24"/>
        </w:rPr>
        <w:t>Pietiekama personiskā stabilitāte un gatavība izvērtēt savu noslodzi un vajadzību pēc atbalsta.</w:t>
      </w:r>
    </w:p>
    <w:p w14:paraId="726CB792" w14:textId="77777777" w:rsidR="005207E9" w:rsidRPr="0037260B" w:rsidRDefault="00000000">
      <w:pPr>
        <w:pStyle w:val="ListBullet"/>
        <w:rPr>
          <w:rFonts w:ascii="Arial" w:hAnsi="Arial" w:cs="Arial"/>
          <w:sz w:val="24"/>
          <w:szCs w:val="24"/>
        </w:rPr>
      </w:pPr>
      <w:r w:rsidRPr="0037260B">
        <w:rPr>
          <w:rFonts w:ascii="Arial" w:hAnsi="Arial" w:cs="Arial"/>
          <w:sz w:val="24"/>
          <w:szCs w:val="24"/>
        </w:rPr>
        <w:t>Spēja uzklausīt, cienīt atšķirīgus atlabšanas ceļus un ievērot konfidencialitāti un attiecību robežas.</w:t>
      </w:r>
    </w:p>
    <w:p w14:paraId="4FCB477C" w14:textId="77777777" w:rsidR="005207E9" w:rsidRPr="0037260B" w:rsidRDefault="00000000">
      <w:pPr>
        <w:pStyle w:val="ListBullet"/>
        <w:rPr>
          <w:rFonts w:ascii="Arial" w:hAnsi="Arial" w:cs="Arial"/>
          <w:sz w:val="24"/>
          <w:szCs w:val="24"/>
        </w:rPr>
      </w:pPr>
      <w:r w:rsidRPr="0037260B">
        <w:rPr>
          <w:rFonts w:ascii="Arial" w:hAnsi="Arial" w:cs="Arial"/>
          <w:sz w:val="24"/>
          <w:szCs w:val="24"/>
        </w:rPr>
        <w:t>Gatavība iesaistīties grupu un kopienas aktivitātēs, sadarboties komandā un saņemt atgriezenisko saiti.</w:t>
      </w:r>
    </w:p>
    <w:p w14:paraId="44824C2B" w14:textId="77777777" w:rsidR="005207E9" w:rsidRPr="0037260B" w:rsidRDefault="00000000">
      <w:pPr>
        <w:pStyle w:val="ListBullet"/>
        <w:rPr>
          <w:rFonts w:ascii="Arial" w:hAnsi="Arial" w:cs="Arial"/>
          <w:sz w:val="24"/>
          <w:szCs w:val="24"/>
        </w:rPr>
      </w:pPr>
      <w:r w:rsidRPr="0037260B">
        <w:rPr>
          <w:rFonts w:ascii="Arial" w:hAnsi="Arial" w:cs="Arial"/>
          <w:sz w:val="24"/>
          <w:szCs w:val="24"/>
        </w:rPr>
        <w:t>Prasmes sazināties latviešu valodā un izmantot darbam nepieciešamos saziņas rīkus.</w:t>
      </w:r>
    </w:p>
    <w:p w14:paraId="55B0EB95" w14:textId="77777777" w:rsidR="005207E9" w:rsidRPr="0037260B" w:rsidRDefault="00000000">
      <w:pPr>
        <w:rPr>
          <w:rFonts w:ascii="Arial" w:hAnsi="Arial" w:cs="Arial"/>
          <w:sz w:val="24"/>
          <w:szCs w:val="24"/>
        </w:rPr>
      </w:pPr>
      <w:r w:rsidRPr="0037260B">
        <w:rPr>
          <w:rFonts w:ascii="Arial" w:hAnsi="Arial" w:cs="Arial"/>
          <w:sz w:val="24"/>
          <w:szCs w:val="24"/>
        </w:rPr>
        <w:t>Iepriekšēja pieredze grupu vadīšanā vai brīvprātīgajā darbā ir priekšrocība, nevis obligāta prasība. Nav nepieciešama sociālā darba vai psiholoģijas izglītība. Kandidātam nav jāievēro kāda viena noteikta atlabšanas pieeja.</w:t>
      </w:r>
    </w:p>
    <w:p w14:paraId="7F4A846C" w14:textId="77777777" w:rsidR="005207E9" w:rsidRPr="0037260B" w:rsidRDefault="00000000">
      <w:pPr>
        <w:pStyle w:val="Heading1"/>
        <w:rPr>
          <w:rFonts w:ascii="Arial" w:hAnsi="Arial" w:cs="Arial"/>
          <w:sz w:val="24"/>
          <w:szCs w:val="24"/>
        </w:rPr>
      </w:pPr>
      <w:r w:rsidRPr="0037260B">
        <w:rPr>
          <w:rFonts w:ascii="Arial" w:hAnsi="Arial" w:cs="Arial"/>
          <w:sz w:val="24"/>
          <w:szCs w:val="24"/>
        </w:rPr>
        <w:t>3. Kandidāta izvērtēšana</w:t>
      </w:r>
    </w:p>
    <w:p w14:paraId="62043522" w14:textId="77777777" w:rsidR="0037260B" w:rsidRPr="0037260B" w:rsidRDefault="0037260B">
      <w:pPr>
        <w:rPr>
          <w:rFonts w:ascii="Arial" w:hAnsi="Arial" w:cs="Arial"/>
          <w:sz w:val="24"/>
          <w:szCs w:val="24"/>
        </w:rPr>
      </w:pPr>
    </w:p>
    <w:p w14:paraId="68C72682" w14:textId="72B9EE9F" w:rsidR="005207E9" w:rsidRPr="0037260B" w:rsidRDefault="00000000">
      <w:pPr>
        <w:rPr>
          <w:rFonts w:ascii="Arial" w:hAnsi="Arial" w:cs="Arial"/>
          <w:sz w:val="24"/>
          <w:szCs w:val="24"/>
        </w:rPr>
      </w:pPr>
      <w:proofErr w:type="spellStart"/>
      <w:r w:rsidRPr="0037260B">
        <w:rPr>
          <w:rFonts w:ascii="Arial" w:hAnsi="Arial" w:cs="Arial"/>
          <w:sz w:val="24"/>
          <w:szCs w:val="24"/>
        </w:rPr>
        <w:t>Kandidāta</w:t>
      </w:r>
      <w:proofErr w:type="spellEnd"/>
      <w:r w:rsidRPr="0037260B">
        <w:rPr>
          <w:rFonts w:ascii="Arial" w:hAnsi="Arial" w:cs="Arial"/>
          <w:sz w:val="24"/>
          <w:szCs w:val="24"/>
        </w:rPr>
        <w:t xml:space="preserve"> </w:t>
      </w:r>
      <w:proofErr w:type="spellStart"/>
      <w:r w:rsidRPr="0037260B">
        <w:rPr>
          <w:rFonts w:ascii="Arial" w:hAnsi="Arial" w:cs="Arial"/>
          <w:sz w:val="24"/>
          <w:szCs w:val="24"/>
        </w:rPr>
        <w:t>piemērotību</w:t>
      </w:r>
      <w:proofErr w:type="spellEnd"/>
      <w:r w:rsidRPr="0037260B">
        <w:rPr>
          <w:rFonts w:ascii="Arial" w:hAnsi="Arial" w:cs="Arial"/>
          <w:sz w:val="24"/>
          <w:szCs w:val="24"/>
        </w:rPr>
        <w:t xml:space="preserve"> </w:t>
      </w:r>
      <w:proofErr w:type="spellStart"/>
      <w:r w:rsidRPr="0037260B">
        <w:rPr>
          <w:rFonts w:ascii="Arial" w:hAnsi="Arial" w:cs="Arial"/>
          <w:sz w:val="24"/>
          <w:szCs w:val="24"/>
        </w:rPr>
        <w:t>izvērtē</w:t>
      </w:r>
      <w:proofErr w:type="spellEnd"/>
      <w:r w:rsidRPr="0037260B">
        <w:rPr>
          <w:rFonts w:ascii="Arial" w:hAnsi="Arial" w:cs="Arial"/>
          <w:sz w:val="24"/>
          <w:szCs w:val="24"/>
        </w:rPr>
        <w:t xml:space="preserve"> </w:t>
      </w:r>
      <w:proofErr w:type="spellStart"/>
      <w:r w:rsidRPr="0037260B">
        <w:rPr>
          <w:rFonts w:ascii="Arial" w:hAnsi="Arial" w:cs="Arial"/>
          <w:sz w:val="24"/>
          <w:szCs w:val="24"/>
        </w:rPr>
        <w:t>projekta</w:t>
      </w:r>
      <w:proofErr w:type="spellEnd"/>
      <w:r w:rsidRPr="0037260B">
        <w:rPr>
          <w:rFonts w:ascii="Arial" w:hAnsi="Arial" w:cs="Arial"/>
          <w:sz w:val="24"/>
          <w:szCs w:val="24"/>
        </w:rPr>
        <w:t xml:space="preserve"> </w:t>
      </w:r>
      <w:proofErr w:type="spellStart"/>
      <w:r w:rsidRPr="0037260B">
        <w:rPr>
          <w:rFonts w:ascii="Arial" w:hAnsi="Arial" w:cs="Arial"/>
          <w:sz w:val="24"/>
          <w:szCs w:val="24"/>
        </w:rPr>
        <w:t>pārstāvji</w:t>
      </w:r>
      <w:proofErr w:type="spellEnd"/>
      <w:r w:rsidRPr="0037260B">
        <w:rPr>
          <w:rFonts w:ascii="Arial" w:hAnsi="Arial" w:cs="Arial"/>
          <w:sz w:val="24"/>
          <w:szCs w:val="24"/>
        </w:rPr>
        <w:t xml:space="preserve"> sarunā, ņemot vērā viņa motivāciju, izpratni par līdzinieka lomu, gatavību darbam ar grupu un spēju ievērot robežas. Ja nepieciešams, iespējams vienoties par iepazīšanos ar kopienas aktivitātēm vai īsu praktisku uzdevumu. Atsevišķa intervijas jautājumu anketa, pārbaudījums vai punktu sistēma nav obligāta.</w:t>
      </w:r>
    </w:p>
    <w:p w14:paraId="3B1D2C0F" w14:textId="77777777" w:rsidR="005207E9" w:rsidRPr="0037260B" w:rsidRDefault="00000000">
      <w:pPr>
        <w:rPr>
          <w:rFonts w:ascii="Arial" w:hAnsi="Arial" w:cs="Arial"/>
          <w:sz w:val="24"/>
          <w:szCs w:val="24"/>
        </w:rPr>
      </w:pPr>
      <w:r w:rsidRPr="0037260B">
        <w:rPr>
          <w:rFonts w:ascii="Arial" w:hAnsi="Arial" w:cs="Arial"/>
          <w:sz w:val="24"/>
          <w:szCs w:val="24"/>
        </w:rPr>
        <w:lastRenderedPageBreak/>
        <w:t>Sarunā respektē kandidāta privātumu. Nav nepieciešams pieprasīt detalizētu atkarības vai ārstēšanās vēsturi, ja tā nav būtiska konkrēto darba pienākumu izvērtēšanai. Atlases lēmumu īsi dokumentē, norādot, vai kandidāts atbilst paredzētajai lomai un vai nepieciešama papildu sagatavošana.</w:t>
      </w:r>
    </w:p>
    <w:p w14:paraId="69300554" w14:textId="77777777" w:rsidR="005207E9" w:rsidRPr="0037260B" w:rsidRDefault="00000000">
      <w:pPr>
        <w:pStyle w:val="Heading1"/>
        <w:rPr>
          <w:rFonts w:ascii="Arial" w:hAnsi="Arial" w:cs="Arial"/>
          <w:sz w:val="24"/>
          <w:szCs w:val="24"/>
        </w:rPr>
      </w:pPr>
      <w:r w:rsidRPr="0037260B">
        <w:rPr>
          <w:rFonts w:ascii="Arial" w:hAnsi="Arial" w:cs="Arial"/>
          <w:sz w:val="24"/>
          <w:szCs w:val="24"/>
        </w:rPr>
        <w:t>4. Sagatavošana un atbalsts</w:t>
      </w:r>
    </w:p>
    <w:p w14:paraId="37A2DD13" w14:textId="77777777" w:rsidR="0037260B" w:rsidRPr="0037260B" w:rsidRDefault="0037260B">
      <w:pPr>
        <w:rPr>
          <w:rFonts w:ascii="Arial" w:hAnsi="Arial" w:cs="Arial"/>
          <w:sz w:val="24"/>
          <w:szCs w:val="24"/>
        </w:rPr>
      </w:pPr>
    </w:p>
    <w:p w14:paraId="72494519" w14:textId="56773E6E" w:rsidR="005207E9" w:rsidRPr="0037260B" w:rsidRDefault="00000000">
      <w:pPr>
        <w:rPr>
          <w:rFonts w:ascii="Arial" w:hAnsi="Arial" w:cs="Arial"/>
          <w:sz w:val="24"/>
          <w:szCs w:val="24"/>
        </w:rPr>
      </w:pPr>
      <w:proofErr w:type="spellStart"/>
      <w:r w:rsidRPr="0037260B">
        <w:rPr>
          <w:rFonts w:ascii="Arial" w:hAnsi="Arial" w:cs="Arial"/>
          <w:sz w:val="24"/>
          <w:szCs w:val="24"/>
        </w:rPr>
        <w:t>Pirms</w:t>
      </w:r>
      <w:proofErr w:type="spellEnd"/>
      <w:r w:rsidRPr="0037260B">
        <w:rPr>
          <w:rFonts w:ascii="Arial" w:hAnsi="Arial" w:cs="Arial"/>
          <w:sz w:val="24"/>
          <w:szCs w:val="24"/>
        </w:rPr>
        <w:t xml:space="preserve"> </w:t>
      </w:r>
      <w:proofErr w:type="spellStart"/>
      <w:r w:rsidRPr="0037260B">
        <w:rPr>
          <w:rFonts w:ascii="Arial" w:hAnsi="Arial" w:cs="Arial"/>
          <w:sz w:val="24"/>
          <w:szCs w:val="24"/>
        </w:rPr>
        <w:t>patstāvīga</w:t>
      </w:r>
      <w:proofErr w:type="spellEnd"/>
      <w:r w:rsidRPr="0037260B">
        <w:rPr>
          <w:rFonts w:ascii="Arial" w:hAnsi="Arial" w:cs="Arial"/>
          <w:sz w:val="24"/>
          <w:szCs w:val="24"/>
        </w:rPr>
        <w:t xml:space="preserve"> </w:t>
      </w:r>
      <w:proofErr w:type="spellStart"/>
      <w:r w:rsidRPr="0037260B">
        <w:rPr>
          <w:rFonts w:ascii="Arial" w:hAnsi="Arial" w:cs="Arial"/>
          <w:sz w:val="24"/>
          <w:szCs w:val="24"/>
        </w:rPr>
        <w:t>darba</w:t>
      </w:r>
      <w:proofErr w:type="spellEnd"/>
      <w:r w:rsidRPr="0037260B">
        <w:rPr>
          <w:rFonts w:ascii="Arial" w:hAnsi="Arial" w:cs="Arial"/>
          <w:sz w:val="24"/>
          <w:szCs w:val="24"/>
        </w:rPr>
        <w:t xml:space="preserve"> </w:t>
      </w:r>
      <w:proofErr w:type="spellStart"/>
      <w:r w:rsidRPr="0037260B">
        <w:rPr>
          <w:rFonts w:ascii="Arial" w:hAnsi="Arial" w:cs="Arial"/>
          <w:sz w:val="24"/>
          <w:szCs w:val="24"/>
        </w:rPr>
        <w:t>līdzinieks</w:t>
      </w:r>
      <w:proofErr w:type="spellEnd"/>
      <w:r w:rsidRPr="0037260B">
        <w:rPr>
          <w:rFonts w:ascii="Arial" w:hAnsi="Arial" w:cs="Arial"/>
          <w:sz w:val="24"/>
          <w:szCs w:val="24"/>
        </w:rPr>
        <w:t xml:space="preserve"> </w:t>
      </w:r>
      <w:proofErr w:type="spellStart"/>
      <w:r w:rsidRPr="0037260B">
        <w:rPr>
          <w:rFonts w:ascii="Arial" w:hAnsi="Arial" w:cs="Arial"/>
          <w:sz w:val="24"/>
          <w:szCs w:val="24"/>
        </w:rPr>
        <w:t>iepazīstas</w:t>
      </w:r>
      <w:proofErr w:type="spellEnd"/>
      <w:r w:rsidRPr="0037260B">
        <w:rPr>
          <w:rFonts w:ascii="Arial" w:hAnsi="Arial" w:cs="Arial"/>
          <w:sz w:val="24"/>
          <w:szCs w:val="24"/>
        </w:rPr>
        <w:t xml:space="preserve"> ar saviem pienākumiem, Līdzinieka rokasgrāmatu, konfidencialitātes un drošības principiem un piedalās paredzētajā ievadapmācībā. Darba sākumā iespējama pakāpeniska iesaiste kopā ar projekta komandas pārstāvi. Turpmāk nodrošina iespēju pārrunāt sarežģītas situācijas un saņemt profesionālu atbalstu.</w:t>
      </w:r>
    </w:p>
    <w:p w14:paraId="7FECCB43" w14:textId="77777777" w:rsidR="005207E9" w:rsidRPr="0037260B" w:rsidRDefault="00000000">
      <w:pPr>
        <w:rPr>
          <w:rFonts w:ascii="Arial" w:hAnsi="Arial" w:cs="Arial"/>
          <w:sz w:val="24"/>
          <w:szCs w:val="24"/>
          <w:lang w:val="lv-LV"/>
        </w:rPr>
      </w:pPr>
      <w:r w:rsidRPr="0037260B">
        <w:rPr>
          <w:rFonts w:ascii="Arial" w:hAnsi="Arial" w:cs="Arial"/>
          <w:sz w:val="24"/>
          <w:szCs w:val="24"/>
        </w:rPr>
        <w:t>Konkrētas prasības attiecībā uz atlabšanas pieredzes ilgumu, nodarbinātību un citām formālām pārbaudēm piemēro saskaņā ar projekta dokumentiem un spēkā esošajiem normatīvajiem aktiem; šis apraksts tās neaizstāj.</w:t>
      </w:r>
    </w:p>
    <w:sectPr w:rsidR="005207E9" w:rsidRPr="0037260B" w:rsidSect="00034616">
      <w:pgSz w:w="12240" w:h="15840"/>
      <w:pgMar w:top="1191"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106993">
    <w:abstractNumId w:val="8"/>
  </w:num>
  <w:num w:numId="2" w16cid:durableId="420835785">
    <w:abstractNumId w:val="6"/>
  </w:num>
  <w:num w:numId="3" w16cid:durableId="1556046585">
    <w:abstractNumId w:val="5"/>
  </w:num>
  <w:num w:numId="4" w16cid:durableId="1688169149">
    <w:abstractNumId w:val="4"/>
  </w:num>
  <w:num w:numId="5" w16cid:durableId="2142461051">
    <w:abstractNumId w:val="7"/>
  </w:num>
  <w:num w:numId="6" w16cid:durableId="118956356">
    <w:abstractNumId w:val="3"/>
  </w:num>
  <w:num w:numId="7" w16cid:durableId="1594433885">
    <w:abstractNumId w:val="2"/>
  </w:num>
  <w:num w:numId="8" w16cid:durableId="1066413053">
    <w:abstractNumId w:val="1"/>
  </w:num>
  <w:num w:numId="9" w16cid:durableId="549154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260B"/>
    <w:rsid w:val="005207E9"/>
    <w:rsid w:val="00AA1D8D"/>
    <w:rsid w:val="00B47730"/>
    <w:rsid w:val="00CB0664"/>
    <w:rsid w:val="00E80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E3C65"/>
  <w14:defaultImageDpi w14:val="300"/>
  <w15:docId w15:val="{9494A6B9-1A9C-428A-8B75-018764D2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1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1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Aleksandra Pavlovska</cp:lastModifiedBy>
  <cp:revision>2</cp:revision>
  <dcterms:created xsi:type="dcterms:W3CDTF">2026-10-11T16:18:00Z</dcterms:created>
  <dcterms:modified xsi:type="dcterms:W3CDTF">2026-10-11T16:18:00Z</dcterms:modified>
  <cp:category/>
</cp:coreProperties>
</file>