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126" w:tblpY="2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4"/>
        <w:gridCol w:w="1145"/>
      </w:tblGrid>
      <w:tr w:rsidR="001C4308" w:rsidRPr="001C4308" w:rsidTr="001C4308">
        <w:trPr>
          <w:trHeight w:val="166"/>
        </w:trPr>
        <w:tc>
          <w:tcPr>
            <w:tcW w:w="2104" w:type="dxa"/>
            <w:shd w:val="clear" w:color="auto" w:fill="FFFFFF" w:themeFill="background1"/>
          </w:tcPr>
          <w:p w:rsidR="00EA5F01" w:rsidRPr="001C4308" w:rsidRDefault="00EA5F01" w:rsidP="004D7FBA">
            <w:pPr>
              <w:pStyle w:val="Heading1"/>
              <w:rPr>
                <w:color w:val="auto"/>
              </w:rPr>
            </w:pPr>
            <w:r w:rsidRPr="001C4308">
              <w:rPr>
                <w:color w:val="auto"/>
              </w:rPr>
              <w:t>Sprint #</w:t>
            </w:r>
          </w:p>
        </w:tc>
        <w:tc>
          <w:tcPr>
            <w:tcW w:w="1145" w:type="dxa"/>
            <w:shd w:val="clear" w:color="auto" w:fill="FFFFFF" w:themeFill="background1"/>
            <w:vAlign w:val="center"/>
          </w:tcPr>
          <w:p w:rsidR="00EA5F01" w:rsidRPr="001C4308" w:rsidRDefault="0077751A" w:rsidP="004D7FBA">
            <w:pPr>
              <w:pStyle w:val="Heading1"/>
              <w:rPr>
                <w:color w:val="auto"/>
              </w:rPr>
            </w:pPr>
            <w:r w:rsidRPr="001C4308">
              <w:rPr>
                <w:color w:val="auto"/>
              </w:rPr>
              <w:t>1</w:t>
            </w:r>
          </w:p>
        </w:tc>
      </w:tr>
    </w:tbl>
    <w:p w:rsidR="00EA5F01" w:rsidRPr="001C4308" w:rsidRDefault="00EA5F01" w:rsidP="00EA5F01">
      <w:pPr>
        <w:pStyle w:val="Heading1"/>
        <w:rPr>
          <w:color w:val="auto"/>
        </w:rPr>
      </w:pPr>
    </w:p>
    <w:p w:rsidR="00EA5F01" w:rsidRPr="001C4308" w:rsidRDefault="003440A2" w:rsidP="00EA5F01">
      <w:pPr>
        <w:rPr>
          <w:b/>
        </w:rPr>
      </w:pPr>
      <w:r w:rsidRPr="001C4308">
        <w:t xml:space="preserve">           </w:t>
      </w:r>
      <w:r w:rsidRPr="001C4308">
        <w:tab/>
      </w:r>
      <w:r w:rsidRPr="001C4308">
        <w:tab/>
        <w:t xml:space="preserve">        </w:t>
      </w:r>
      <w:r w:rsidR="004D7FBA" w:rsidRPr="001C4308">
        <w:rPr>
          <w:b/>
          <w:sz w:val="28"/>
          <w:szCs w:val="28"/>
        </w:rPr>
        <w:t xml:space="preserve">Duration    </w:t>
      </w:r>
      <w:r w:rsidR="00846BAC">
        <w:rPr>
          <w:b/>
          <w:sz w:val="28"/>
          <w:szCs w:val="28"/>
        </w:rPr>
        <w:t>June 22</w:t>
      </w:r>
      <w:r w:rsidR="004D7FBA" w:rsidRPr="001C4308">
        <w:rPr>
          <w:b/>
          <w:sz w:val="28"/>
          <w:szCs w:val="28"/>
        </w:rPr>
        <w:t xml:space="preserve"> – </w:t>
      </w:r>
      <w:r w:rsidR="0077751A" w:rsidRPr="001C4308">
        <w:rPr>
          <w:b/>
          <w:sz w:val="28"/>
          <w:szCs w:val="28"/>
        </w:rPr>
        <w:t>June 26, 2015</w:t>
      </w:r>
      <w:r w:rsidR="004D7FBA" w:rsidRPr="001C4308">
        <w:rPr>
          <w:b/>
        </w:rPr>
        <w:t xml:space="preserve">                         </w:t>
      </w:r>
    </w:p>
    <w:p w:rsidR="00204CE7" w:rsidRPr="001C4308" w:rsidRDefault="004D7FBA" w:rsidP="00E97E2D">
      <w:pPr>
        <w:pStyle w:val="Heading1"/>
        <w:rPr>
          <w:color w:val="auto"/>
        </w:rPr>
      </w:pPr>
      <w:r w:rsidRPr="001C4308">
        <w:rPr>
          <w:color w:val="auto"/>
        </w:rPr>
        <w:t>Sprint Objective</w:t>
      </w:r>
      <w:r w:rsidR="00580576" w:rsidRPr="001C4308">
        <w:rPr>
          <w:color w:val="auto"/>
        </w:rPr>
        <w:t xml:space="preserve"> </w:t>
      </w:r>
    </w:p>
    <w:p w:rsidR="009D26CC" w:rsidRPr="001C4308" w:rsidRDefault="00582CD6" w:rsidP="009D26CC">
      <w:pPr>
        <w:rPr>
          <w:rFonts w:cs="Tahoma"/>
        </w:rPr>
      </w:pPr>
      <w:r w:rsidRPr="001C4308">
        <w:rPr>
          <w:rFonts w:cs="Tahoma"/>
        </w:rPr>
        <w:t xml:space="preserve">The objective of Sprint </w:t>
      </w:r>
      <w:r w:rsidR="00CE3B31" w:rsidRPr="001C4308">
        <w:rPr>
          <w:rFonts w:cs="Tahoma"/>
        </w:rPr>
        <w:t>1</w:t>
      </w:r>
      <w:r w:rsidRPr="001C4308">
        <w:rPr>
          <w:rFonts w:cs="Tahoma"/>
        </w:rPr>
        <w:t xml:space="preserve"> </w:t>
      </w:r>
      <w:r w:rsidR="00CE3B31" w:rsidRPr="001C4308">
        <w:rPr>
          <w:rFonts w:cs="Tahoma"/>
        </w:rPr>
        <w:t xml:space="preserve">is to visually present the data related </w:t>
      </w:r>
      <w:r w:rsidR="007D6F47" w:rsidRPr="001C4308">
        <w:rPr>
          <w:rFonts w:cs="Tahoma"/>
        </w:rPr>
        <w:t xml:space="preserve">to </w:t>
      </w:r>
      <w:r w:rsidR="003440A2" w:rsidRPr="001C4308">
        <w:rPr>
          <w:rFonts w:cs="Tahoma"/>
        </w:rPr>
        <w:t xml:space="preserve">adverse </w:t>
      </w:r>
      <w:r w:rsidR="007D6F47" w:rsidRPr="001C4308">
        <w:rPr>
          <w:rFonts w:cs="Tahoma"/>
        </w:rPr>
        <w:t xml:space="preserve">drug </w:t>
      </w:r>
      <w:r w:rsidR="003440A2" w:rsidRPr="001C4308">
        <w:rPr>
          <w:rFonts w:cs="Tahoma"/>
        </w:rPr>
        <w:t>events.</w:t>
      </w:r>
      <w:r w:rsidRPr="001C4308">
        <w:rPr>
          <w:rFonts w:cs="Tahoma"/>
        </w:rPr>
        <w:t xml:space="preserve"> </w:t>
      </w:r>
    </w:p>
    <w:p w:rsidR="00580576" w:rsidRPr="001C4308" w:rsidRDefault="00FF35A9" w:rsidP="00580576">
      <w:pPr>
        <w:pStyle w:val="Heading1"/>
        <w:rPr>
          <w:color w:val="auto"/>
        </w:rPr>
      </w:pPr>
      <w:r w:rsidRPr="001C4308">
        <w:rPr>
          <w:color w:val="auto"/>
        </w:rPr>
        <w:t xml:space="preserve">Sprint </w:t>
      </w:r>
      <w:r w:rsidR="004D7FBA" w:rsidRPr="001C4308">
        <w:rPr>
          <w:color w:val="auto"/>
        </w:rPr>
        <w:t>Backlog Items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85"/>
        <w:gridCol w:w="5268"/>
        <w:gridCol w:w="2340"/>
      </w:tblGrid>
      <w:tr w:rsidR="001C4308" w:rsidRPr="001C4308" w:rsidTr="001C4308">
        <w:trPr>
          <w:tblHeader/>
        </w:trPr>
        <w:tc>
          <w:tcPr>
            <w:tcW w:w="1485" w:type="dxa"/>
            <w:shd w:val="clear" w:color="auto" w:fill="FFFFFF" w:themeFill="background1"/>
          </w:tcPr>
          <w:p w:rsidR="004D7FBA" w:rsidRPr="001C4308" w:rsidRDefault="004D7FBA" w:rsidP="004D7FB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C4308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268" w:type="dxa"/>
            <w:shd w:val="clear" w:color="auto" w:fill="FFFFFF" w:themeFill="background1"/>
          </w:tcPr>
          <w:p w:rsidR="004D7FBA" w:rsidRPr="001C4308" w:rsidRDefault="004D7FBA" w:rsidP="004D7FB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C430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FFFFFF" w:themeFill="background1"/>
          </w:tcPr>
          <w:p w:rsidR="004D7FBA" w:rsidRPr="001C4308" w:rsidRDefault="00562F2A" w:rsidP="00562F2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C4308">
              <w:rPr>
                <w:b/>
                <w:sz w:val="24"/>
                <w:szCs w:val="24"/>
              </w:rPr>
              <w:t>Estimate (hrs)</w:t>
            </w:r>
          </w:p>
        </w:tc>
      </w:tr>
      <w:tr w:rsidR="001C4308" w:rsidRPr="001C4308" w:rsidTr="001C4308">
        <w:tc>
          <w:tcPr>
            <w:tcW w:w="1485" w:type="dxa"/>
            <w:shd w:val="clear" w:color="auto" w:fill="FFFFFF" w:themeFill="background1"/>
          </w:tcPr>
          <w:p w:rsidR="004D7FBA" w:rsidRPr="001C4308" w:rsidRDefault="003440A2" w:rsidP="00CE4326">
            <w:pPr>
              <w:pStyle w:val="Header"/>
              <w:tabs>
                <w:tab w:val="left" w:pos="720"/>
              </w:tabs>
              <w:rPr>
                <w:rFonts w:cs="Tahoma"/>
                <w:bCs/>
              </w:rPr>
            </w:pPr>
            <w:r w:rsidRPr="001C4308">
              <w:rPr>
                <w:rFonts w:cs="Tahoma"/>
                <w:bCs/>
              </w:rPr>
              <w:t>PoolOne.0001</w:t>
            </w:r>
          </w:p>
        </w:tc>
        <w:tc>
          <w:tcPr>
            <w:tcW w:w="5268" w:type="dxa"/>
            <w:shd w:val="clear" w:color="auto" w:fill="FFFFFF" w:themeFill="background1"/>
          </w:tcPr>
          <w:p w:rsidR="004D7FBA" w:rsidRPr="001C4308" w:rsidRDefault="00146452" w:rsidP="00CE4326">
            <w:pPr>
              <w:pStyle w:val="Header"/>
              <w:tabs>
                <w:tab w:val="left" w:pos="720"/>
              </w:tabs>
              <w:rPr>
                <w:rFonts w:cs="Tahoma"/>
                <w:bCs/>
              </w:rPr>
            </w:pPr>
            <w:r w:rsidRPr="00146452">
              <w:rPr>
                <w:rFonts w:cs="Tahoma"/>
                <w:bCs/>
              </w:rPr>
              <w:t>Adverse Drug Event Reports Since 2004</w:t>
            </w:r>
          </w:p>
        </w:tc>
        <w:tc>
          <w:tcPr>
            <w:tcW w:w="2340" w:type="dxa"/>
            <w:shd w:val="clear" w:color="auto" w:fill="FFFFFF" w:themeFill="background1"/>
          </w:tcPr>
          <w:p w:rsidR="004D7FBA" w:rsidRPr="001C4308" w:rsidRDefault="00846BAC" w:rsidP="00F7724F">
            <w:pPr>
              <w:spacing w:after="0" w:line="240" w:lineRule="auto"/>
              <w:jc w:val="right"/>
            </w:pPr>
            <w:r>
              <w:t>30</w:t>
            </w:r>
            <w:r w:rsidR="00F7724F" w:rsidRPr="001C4308">
              <w:t xml:space="preserve">      </w:t>
            </w:r>
          </w:p>
        </w:tc>
      </w:tr>
      <w:tr w:rsidR="001C4308" w:rsidRPr="001C4308" w:rsidTr="001C4308">
        <w:tc>
          <w:tcPr>
            <w:tcW w:w="6753" w:type="dxa"/>
            <w:gridSpan w:val="2"/>
            <w:shd w:val="clear" w:color="auto" w:fill="FFFFFF" w:themeFill="background1"/>
          </w:tcPr>
          <w:p w:rsidR="00FF35A9" w:rsidRPr="001C4308" w:rsidRDefault="00FF35A9" w:rsidP="009223CC">
            <w:pPr>
              <w:spacing w:after="0" w:line="240" w:lineRule="auto"/>
              <w:jc w:val="right"/>
              <w:rPr>
                <w:b/>
              </w:rPr>
            </w:pPr>
            <w:r w:rsidRPr="001C4308">
              <w:rPr>
                <w:b/>
              </w:rPr>
              <w:t>Total:</w:t>
            </w:r>
          </w:p>
        </w:tc>
        <w:tc>
          <w:tcPr>
            <w:tcW w:w="2340" w:type="dxa"/>
            <w:shd w:val="clear" w:color="auto" w:fill="FFFFFF" w:themeFill="background1"/>
          </w:tcPr>
          <w:p w:rsidR="00FF35A9" w:rsidRPr="001C4308" w:rsidRDefault="00846BAC" w:rsidP="00F7724F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30</w:t>
            </w:r>
            <w:r w:rsidR="00056A64" w:rsidRPr="001C4308">
              <w:rPr>
                <w:b/>
              </w:rPr>
              <w:fldChar w:fldCharType="begin"/>
            </w:r>
            <w:r w:rsidR="008808E9" w:rsidRPr="001C4308">
              <w:rPr>
                <w:b/>
              </w:rPr>
              <w:instrText xml:space="preserve"> =SUM(1:9) \# "#,##0" </w:instrText>
            </w:r>
            <w:r w:rsidR="00056A64" w:rsidRPr="001C4308">
              <w:rPr>
                <w:b/>
              </w:rPr>
              <w:fldChar w:fldCharType="separate"/>
            </w:r>
            <w:r w:rsidR="008808E9" w:rsidRPr="001C4308">
              <w:rPr>
                <w:b/>
                <w:noProof/>
              </w:rPr>
              <w:t xml:space="preserve"> </w:t>
            </w:r>
            <w:r w:rsidR="00056A64" w:rsidRPr="001C4308">
              <w:rPr>
                <w:b/>
              </w:rPr>
              <w:fldChar w:fldCharType="end"/>
            </w:r>
          </w:p>
        </w:tc>
      </w:tr>
    </w:tbl>
    <w:p w:rsidR="00146452" w:rsidRDefault="00146452" w:rsidP="001565DF">
      <w:pPr>
        <w:pStyle w:val="Heading1"/>
        <w:rPr>
          <w:rFonts w:cs="Tahoma"/>
          <w:color w:val="auto"/>
        </w:rPr>
      </w:pPr>
    </w:p>
    <w:p w:rsidR="00146452" w:rsidRDefault="00146452" w:rsidP="001565DF">
      <w:pPr>
        <w:pStyle w:val="Heading1"/>
        <w:rPr>
          <w:rFonts w:cs="Tahoma"/>
          <w:color w:val="auto"/>
        </w:rPr>
      </w:pPr>
      <w:r>
        <w:rPr>
          <w:noProof/>
          <w:lang w:eastAsia="en-US" w:bidi="ar-SA"/>
        </w:rPr>
        <w:drawing>
          <wp:inline distT="0" distB="0" distL="0" distR="0" wp14:anchorId="147C0612" wp14:editId="7501A82B">
            <wp:extent cx="5857875" cy="557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52" w:rsidRPr="00FA0CF4" w:rsidRDefault="00146452" w:rsidP="00146452">
      <w:pPr>
        <w:jc w:val="center"/>
        <w:rPr>
          <w:b/>
        </w:rPr>
      </w:pPr>
    </w:p>
    <w:p w:rsidR="00146452" w:rsidRPr="00FA0CF4" w:rsidRDefault="00146452" w:rsidP="00146452">
      <w:pPr>
        <w:jc w:val="center"/>
        <w:rPr>
          <w:b/>
        </w:rPr>
      </w:pPr>
      <w:r w:rsidRPr="00FA0CF4">
        <w:rPr>
          <w:b/>
        </w:rPr>
        <w:t xml:space="preserve">Wireframe for  PoolOne.0001– </w:t>
      </w:r>
      <w:r w:rsidR="00FA0CF4" w:rsidRPr="00FA0CF4">
        <w:rPr>
          <w:rFonts w:cs="Tahoma"/>
          <w:b/>
          <w:bCs/>
        </w:rPr>
        <w:t>Adverse Drug Event Reports Since 2004</w:t>
      </w:r>
    </w:p>
    <w:p w:rsidR="00146452" w:rsidRDefault="00146452" w:rsidP="001565DF">
      <w:pPr>
        <w:pStyle w:val="Heading1"/>
        <w:rPr>
          <w:rFonts w:cs="Tahoma"/>
          <w:color w:val="auto"/>
        </w:rPr>
      </w:pPr>
    </w:p>
    <w:p w:rsidR="001565DF" w:rsidRDefault="00B82C93" w:rsidP="001565DF">
      <w:pPr>
        <w:pStyle w:val="Heading1"/>
        <w:rPr>
          <w:rFonts w:cs="Tahoma"/>
          <w:color w:val="auto"/>
        </w:rPr>
      </w:pPr>
      <w:r w:rsidRPr="001C4308">
        <w:rPr>
          <w:rFonts w:cs="Tahoma"/>
          <w:color w:val="auto"/>
        </w:rPr>
        <w:t>PoolOne.0001</w:t>
      </w:r>
      <w:r w:rsidR="001565DF" w:rsidRPr="001C4308">
        <w:rPr>
          <w:color w:val="auto"/>
        </w:rPr>
        <w:t xml:space="preserve">– </w:t>
      </w:r>
      <w:r w:rsidR="00146452" w:rsidRPr="00146452">
        <w:rPr>
          <w:rFonts w:cs="Tahoma"/>
          <w:color w:val="auto"/>
        </w:rPr>
        <w:t>Adverse Drug Event Reports Since 2004</w:t>
      </w:r>
    </w:p>
    <w:p w:rsidR="006C1899" w:rsidRDefault="006C1899" w:rsidP="006C1899"/>
    <w:p w:rsidR="006C1899" w:rsidRPr="006C1899" w:rsidRDefault="006C1899" w:rsidP="006C1899">
      <w:pPr>
        <w:jc w:val="center"/>
      </w:pPr>
    </w:p>
    <w:tbl>
      <w:tblPr>
        <w:tblpPr w:leftFromText="180" w:rightFromText="180" w:vertAnchor="text" w:horzAnchor="margin" w:tblpY="2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4"/>
        <w:gridCol w:w="7270"/>
      </w:tblGrid>
      <w:tr w:rsidR="001C4308" w:rsidRPr="001C4308" w:rsidTr="001C4308">
        <w:trPr>
          <w:gridAfter w:val="1"/>
          <w:wAfter w:w="7270" w:type="dxa"/>
          <w:tblHeader/>
        </w:trPr>
        <w:tc>
          <w:tcPr>
            <w:tcW w:w="1994" w:type="dxa"/>
            <w:shd w:val="clear" w:color="auto" w:fill="FFFFFF" w:themeFill="background1"/>
            <w:vAlign w:val="center"/>
          </w:tcPr>
          <w:p w:rsidR="001565DF" w:rsidRPr="001C4308" w:rsidRDefault="001565DF" w:rsidP="001E3492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1565DF" w:rsidRPr="001C4308" w:rsidRDefault="001565DF" w:rsidP="001E3492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1C4308">
              <w:rPr>
                <w:b/>
                <w:sz w:val="26"/>
                <w:szCs w:val="26"/>
              </w:rPr>
              <w:t>Requirements</w:t>
            </w:r>
          </w:p>
          <w:p w:rsidR="001565DF" w:rsidRPr="001C4308" w:rsidRDefault="001565DF" w:rsidP="001E3492">
            <w:pPr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1C4308" w:rsidRPr="001C4308" w:rsidTr="001C4308">
        <w:trPr>
          <w:tblHeader/>
        </w:trPr>
        <w:tc>
          <w:tcPr>
            <w:tcW w:w="1994" w:type="dxa"/>
            <w:shd w:val="clear" w:color="auto" w:fill="FFFFFF" w:themeFill="background1"/>
          </w:tcPr>
          <w:p w:rsidR="001565DF" w:rsidRPr="001C4308" w:rsidRDefault="001565DF" w:rsidP="001E349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C4308">
              <w:rPr>
                <w:b/>
                <w:sz w:val="24"/>
                <w:szCs w:val="24"/>
              </w:rPr>
              <w:t>Requirement ID</w:t>
            </w:r>
          </w:p>
        </w:tc>
        <w:tc>
          <w:tcPr>
            <w:tcW w:w="7270" w:type="dxa"/>
            <w:shd w:val="clear" w:color="auto" w:fill="FFFFFF" w:themeFill="background1"/>
          </w:tcPr>
          <w:p w:rsidR="001565DF" w:rsidRPr="001C4308" w:rsidRDefault="001565DF" w:rsidP="001E349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C4308">
              <w:rPr>
                <w:b/>
                <w:sz w:val="24"/>
                <w:szCs w:val="24"/>
              </w:rPr>
              <w:t>Description</w:t>
            </w:r>
          </w:p>
        </w:tc>
      </w:tr>
      <w:tr w:rsidR="001C4308" w:rsidRPr="001C4308" w:rsidTr="001C4308">
        <w:tc>
          <w:tcPr>
            <w:tcW w:w="1994" w:type="dxa"/>
            <w:shd w:val="clear" w:color="auto" w:fill="FFFFFF" w:themeFill="background1"/>
          </w:tcPr>
          <w:p w:rsidR="001565DF" w:rsidRPr="001C4308" w:rsidRDefault="00B82C93" w:rsidP="001E3492">
            <w:pPr>
              <w:pStyle w:val="Header"/>
              <w:tabs>
                <w:tab w:val="left" w:pos="720"/>
              </w:tabs>
              <w:rPr>
                <w:rFonts w:cs="Tahoma"/>
                <w:bCs/>
              </w:rPr>
            </w:pPr>
            <w:r w:rsidRPr="001C4308">
              <w:rPr>
                <w:rFonts w:cs="Tahoma"/>
                <w:bCs/>
              </w:rPr>
              <w:t>PoolOne.0001</w:t>
            </w:r>
            <w:r w:rsidR="00C70CB2" w:rsidRPr="001C4308">
              <w:rPr>
                <w:rFonts w:cs="Tahoma"/>
                <w:bCs/>
              </w:rPr>
              <w:t>.R001</w:t>
            </w:r>
          </w:p>
        </w:tc>
        <w:tc>
          <w:tcPr>
            <w:tcW w:w="7270" w:type="dxa"/>
            <w:shd w:val="clear" w:color="auto" w:fill="FFFFFF" w:themeFill="background1"/>
          </w:tcPr>
          <w:p w:rsidR="001565DF" w:rsidRPr="001C4308" w:rsidRDefault="005D56CF" w:rsidP="001E3492">
            <w:pPr>
              <w:pStyle w:val="Header"/>
              <w:tabs>
                <w:tab w:val="left" w:pos="720"/>
              </w:tabs>
              <w:rPr>
                <w:rFonts w:cs="Tahoma"/>
                <w:bCs/>
              </w:rPr>
            </w:pPr>
            <w:r>
              <w:rPr>
                <w:rFonts w:cs="Tahoma"/>
              </w:rPr>
              <w:t xml:space="preserve">View </w:t>
            </w:r>
            <w:r w:rsidRPr="001C4308">
              <w:rPr>
                <w:rFonts w:cs="Tahoma"/>
              </w:rPr>
              <w:t>All Adverse Events</w:t>
            </w:r>
          </w:p>
        </w:tc>
      </w:tr>
      <w:tr w:rsidR="001C4308" w:rsidRPr="001C4308" w:rsidTr="001C4308">
        <w:tc>
          <w:tcPr>
            <w:tcW w:w="1994" w:type="dxa"/>
            <w:shd w:val="clear" w:color="auto" w:fill="FFFFFF" w:themeFill="background1"/>
          </w:tcPr>
          <w:p w:rsidR="001565DF" w:rsidRPr="001C4308" w:rsidRDefault="00C70CB2" w:rsidP="001E3492">
            <w:pPr>
              <w:pStyle w:val="Header"/>
              <w:tabs>
                <w:tab w:val="left" w:pos="720"/>
              </w:tabs>
            </w:pPr>
            <w:r w:rsidRPr="001C4308">
              <w:rPr>
                <w:rFonts w:cs="Tahoma"/>
                <w:bCs/>
              </w:rPr>
              <w:t>PoolOne.0001.R002</w:t>
            </w:r>
          </w:p>
        </w:tc>
        <w:tc>
          <w:tcPr>
            <w:tcW w:w="7270" w:type="dxa"/>
            <w:shd w:val="clear" w:color="auto" w:fill="FFFFFF" w:themeFill="background1"/>
          </w:tcPr>
          <w:p w:rsidR="001565DF" w:rsidRPr="001C4308" w:rsidRDefault="005D56CF" w:rsidP="001E3492">
            <w:pPr>
              <w:pStyle w:val="Header"/>
              <w:tabs>
                <w:tab w:val="left" w:pos="720"/>
              </w:tabs>
            </w:pPr>
            <w:r>
              <w:t xml:space="preserve">View  </w:t>
            </w:r>
            <w:r w:rsidRPr="005D56CF">
              <w:t>Adverse Drug Events Reported through Manufacturers</w:t>
            </w:r>
          </w:p>
        </w:tc>
      </w:tr>
      <w:tr w:rsidR="001C4308" w:rsidRPr="001C4308" w:rsidTr="001C4308">
        <w:tc>
          <w:tcPr>
            <w:tcW w:w="1994" w:type="dxa"/>
            <w:shd w:val="clear" w:color="auto" w:fill="FFFFFF" w:themeFill="background1"/>
          </w:tcPr>
          <w:p w:rsidR="001565DF" w:rsidRPr="001C4308" w:rsidRDefault="00C70CB2" w:rsidP="001E3492">
            <w:pPr>
              <w:pStyle w:val="Header"/>
              <w:tabs>
                <w:tab w:val="left" w:pos="720"/>
              </w:tabs>
              <w:rPr>
                <w:rFonts w:cs="Tahoma"/>
                <w:bCs/>
              </w:rPr>
            </w:pPr>
            <w:r w:rsidRPr="001C4308">
              <w:rPr>
                <w:rFonts w:cs="Tahoma"/>
                <w:bCs/>
              </w:rPr>
              <w:t>PoolOne.0001.R003</w:t>
            </w:r>
          </w:p>
        </w:tc>
        <w:tc>
          <w:tcPr>
            <w:tcW w:w="7270" w:type="dxa"/>
            <w:shd w:val="clear" w:color="auto" w:fill="FFFFFF" w:themeFill="background1"/>
          </w:tcPr>
          <w:p w:rsidR="001565DF" w:rsidRPr="001C4308" w:rsidRDefault="00ED1E76" w:rsidP="001E3492">
            <w:pPr>
              <w:pStyle w:val="Header"/>
              <w:tabs>
                <w:tab w:val="left" w:pos="720"/>
              </w:tabs>
            </w:pPr>
            <w:r>
              <w:t xml:space="preserve">View  </w:t>
            </w:r>
            <w:r w:rsidRPr="00ED1E76">
              <w:t xml:space="preserve">Adverse Drug Events Reported by Public </w:t>
            </w:r>
            <w:r w:rsidR="001565DF" w:rsidRPr="001C4308">
              <w:t xml:space="preserve"> </w:t>
            </w:r>
          </w:p>
        </w:tc>
      </w:tr>
      <w:tr w:rsidR="00ED1E76" w:rsidRPr="001C4308" w:rsidTr="001C4308">
        <w:tc>
          <w:tcPr>
            <w:tcW w:w="1994" w:type="dxa"/>
            <w:shd w:val="clear" w:color="auto" w:fill="FFFFFF" w:themeFill="background1"/>
          </w:tcPr>
          <w:p w:rsidR="00ED1E76" w:rsidRPr="001C4308" w:rsidRDefault="00ED1E76" w:rsidP="001E3492">
            <w:pPr>
              <w:pStyle w:val="Header"/>
              <w:tabs>
                <w:tab w:val="left" w:pos="720"/>
              </w:tabs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PoolOne.0001.R004</w:t>
            </w:r>
          </w:p>
        </w:tc>
        <w:tc>
          <w:tcPr>
            <w:tcW w:w="7270" w:type="dxa"/>
            <w:shd w:val="clear" w:color="auto" w:fill="FFFFFF" w:themeFill="background1"/>
          </w:tcPr>
          <w:p w:rsidR="00ED1E76" w:rsidRDefault="00570769" w:rsidP="001E3492">
            <w:pPr>
              <w:pStyle w:val="Header"/>
              <w:tabs>
                <w:tab w:val="left" w:pos="720"/>
              </w:tabs>
            </w:pPr>
            <w:bookmarkStart w:id="0" w:name="_GoBack"/>
            <w:bookmarkEnd w:id="0"/>
            <w:r>
              <w:t>View Adverse</w:t>
            </w:r>
            <w:r w:rsidR="00ED1E76" w:rsidRPr="00ED1E76">
              <w:t xml:space="preserve"> Drug Events Related to Hypertension.</w:t>
            </w:r>
          </w:p>
        </w:tc>
      </w:tr>
    </w:tbl>
    <w:p w:rsidR="00897946" w:rsidRPr="001C4308" w:rsidRDefault="00897946" w:rsidP="00146452">
      <w:pPr>
        <w:pStyle w:val="Heading1"/>
        <w:rPr>
          <w:color w:val="auto"/>
        </w:rPr>
      </w:pPr>
    </w:p>
    <w:sectPr w:rsidR="00897946" w:rsidRPr="001C4308" w:rsidSect="00EA5F01">
      <w:headerReference w:type="default" r:id="rId11"/>
      <w:footerReference w:type="default" r:id="rId12"/>
      <w:pgSz w:w="12240" w:h="15840" w:code="1"/>
      <w:pgMar w:top="216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388" w:rsidRDefault="00720388" w:rsidP="009F4D94">
      <w:pPr>
        <w:spacing w:after="0" w:line="240" w:lineRule="auto"/>
      </w:pPr>
      <w:r>
        <w:separator/>
      </w:r>
    </w:p>
  </w:endnote>
  <w:endnote w:type="continuationSeparator" w:id="0">
    <w:p w:rsidR="00720388" w:rsidRDefault="00720388" w:rsidP="009F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308" w:rsidRDefault="001C4308">
    <w:pPr>
      <w:pStyle w:val="Footer"/>
    </w:pPr>
  </w:p>
  <w:p w:rsidR="00380038" w:rsidRDefault="00380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388" w:rsidRDefault="00720388" w:rsidP="009F4D94">
      <w:pPr>
        <w:spacing w:after="0" w:line="240" w:lineRule="auto"/>
      </w:pPr>
      <w:r>
        <w:separator/>
      </w:r>
    </w:p>
  </w:footnote>
  <w:footnote w:type="continuationSeparator" w:id="0">
    <w:p w:rsidR="00720388" w:rsidRDefault="00720388" w:rsidP="009F4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308" w:rsidRDefault="00720388" w:rsidP="001C4308">
    <w:pPr>
      <w:rPr>
        <w:rFonts w:asciiTheme="majorHAnsi" w:eastAsiaTheme="majorEastAsia" w:hAnsiTheme="majorHAnsi" w:cstheme="majorBidi"/>
        <w:b/>
        <w:sz w:val="36"/>
        <w:szCs w:val="32"/>
      </w:rPr>
    </w:pPr>
    <w:sdt>
      <w:sdtPr>
        <w:rPr>
          <w:rFonts w:asciiTheme="majorHAnsi" w:eastAsiaTheme="majorEastAsia" w:hAnsiTheme="majorHAnsi" w:cstheme="majorBidi"/>
          <w:b/>
          <w:sz w:val="36"/>
          <w:szCs w:val="32"/>
        </w:rPr>
        <w:alias w:val="Title"/>
        <w:id w:val="891866879"/>
        <w:placeholder>
          <w:docPart w:val="07A5E232F5A74A6AB304C0D0FFC3DCC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C4308">
          <w:rPr>
            <w:rFonts w:asciiTheme="majorHAnsi" w:eastAsiaTheme="majorEastAsia" w:hAnsiTheme="majorHAnsi" w:cstheme="majorBidi"/>
            <w:b/>
            <w:sz w:val="36"/>
            <w:szCs w:val="32"/>
          </w:rPr>
          <w:t>Poole One</w:t>
        </w:r>
        <w:r w:rsidR="001C4308" w:rsidRPr="005B5C4B">
          <w:rPr>
            <w:rFonts w:asciiTheme="majorHAnsi" w:eastAsiaTheme="majorEastAsia" w:hAnsiTheme="majorHAnsi" w:cstheme="majorBidi"/>
            <w:b/>
            <w:sz w:val="36"/>
            <w:szCs w:val="32"/>
          </w:rPr>
          <w:t xml:space="preserve"> </w:t>
        </w:r>
        <w:r w:rsidR="001C4308">
          <w:rPr>
            <w:rFonts w:asciiTheme="majorHAnsi" w:eastAsiaTheme="majorEastAsia" w:hAnsiTheme="majorHAnsi" w:cstheme="majorBidi"/>
            <w:b/>
            <w:sz w:val="36"/>
            <w:szCs w:val="32"/>
          </w:rPr>
          <w:t xml:space="preserve"> </w:t>
        </w:r>
      </w:sdtContent>
    </w:sdt>
    <w:r w:rsidR="001C4308">
      <w:rPr>
        <w:rFonts w:asciiTheme="majorHAnsi" w:eastAsiaTheme="majorEastAsia" w:hAnsiTheme="majorHAnsi" w:cstheme="majorBidi"/>
        <w:b/>
        <w:sz w:val="36"/>
        <w:szCs w:val="32"/>
      </w:rPr>
      <w:t xml:space="preserve">                                                                                              </w:t>
    </w:r>
  </w:p>
  <w:p w:rsidR="001C4308" w:rsidRDefault="001C4308" w:rsidP="001C4308">
    <w:r>
      <w:rPr>
        <w:rFonts w:asciiTheme="majorHAnsi" w:eastAsiaTheme="majorEastAsia" w:hAnsiTheme="majorHAnsi" w:cstheme="majorBidi"/>
        <w:b/>
        <w:sz w:val="36"/>
        <w:szCs w:val="32"/>
      </w:rPr>
      <w:t xml:space="preserve">Sprint </w:t>
    </w:r>
    <w:r w:rsidRPr="005B5C4B">
      <w:rPr>
        <w:rFonts w:asciiTheme="majorHAnsi" w:eastAsiaTheme="majorEastAsia" w:hAnsiTheme="majorHAnsi" w:cstheme="majorBidi"/>
        <w:b/>
        <w:sz w:val="36"/>
        <w:szCs w:val="32"/>
      </w:rPr>
      <w:t xml:space="preserve">Backlog – </w:t>
    </w:r>
    <w:r>
      <w:rPr>
        <w:rFonts w:asciiTheme="majorHAnsi" w:eastAsiaTheme="majorEastAsia" w:hAnsiTheme="majorHAnsi" w:cstheme="majorBidi"/>
        <w:b/>
        <w:sz w:val="36"/>
        <w:szCs w:val="32"/>
      </w:rPr>
      <w:t>Requirements                               AEEC</w:t>
    </w:r>
  </w:p>
  <w:p w:rsidR="001C4308" w:rsidRDefault="001C4308">
    <w:pPr>
      <w:pStyle w:val="Header"/>
    </w:pPr>
  </w:p>
  <w:p w:rsidR="009F4D94" w:rsidRPr="00580576" w:rsidRDefault="009F4D94" w:rsidP="00BE6CE0">
    <w:pPr>
      <w:pStyle w:val="Header"/>
      <w:jc w:val="center"/>
      <w:rPr>
        <w:color w:val="365F9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6FD2"/>
      </v:shape>
    </w:pict>
  </w:numPicBullet>
  <w:abstractNum w:abstractNumId="0">
    <w:nsid w:val="02F473CA"/>
    <w:multiLevelType w:val="hybridMultilevel"/>
    <w:tmpl w:val="A642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B4567"/>
    <w:multiLevelType w:val="hybridMultilevel"/>
    <w:tmpl w:val="89F88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98569E"/>
    <w:multiLevelType w:val="hybridMultilevel"/>
    <w:tmpl w:val="4C14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A6C23"/>
    <w:multiLevelType w:val="hybridMultilevel"/>
    <w:tmpl w:val="E2100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744FE"/>
    <w:multiLevelType w:val="hybridMultilevel"/>
    <w:tmpl w:val="1E70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7637B"/>
    <w:multiLevelType w:val="hybridMultilevel"/>
    <w:tmpl w:val="7B50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D0D8A"/>
    <w:multiLevelType w:val="hybridMultilevel"/>
    <w:tmpl w:val="4D38D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55CE4"/>
    <w:multiLevelType w:val="hybridMultilevel"/>
    <w:tmpl w:val="56E2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351B5"/>
    <w:multiLevelType w:val="hybridMultilevel"/>
    <w:tmpl w:val="9D7AEF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D1730"/>
    <w:multiLevelType w:val="hybridMultilevel"/>
    <w:tmpl w:val="A120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70BB5"/>
    <w:multiLevelType w:val="hybridMultilevel"/>
    <w:tmpl w:val="E2100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DB691D"/>
    <w:multiLevelType w:val="hybridMultilevel"/>
    <w:tmpl w:val="4B2C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C2A8F"/>
    <w:multiLevelType w:val="hybridMultilevel"/>
    <w:tmpl w:val="D30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376D20"/>
    <w:multiLevelType w:val="hybridMultilevel"/>
    <w:tmpl w:val="52F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91513"/>
    <w:multiLevelType w:val="hybridMultilevel"/>
    <w:tmpl w:val="56E2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F4759"/>
    <w:multiLevelType w:val="hybridMultilevel"/>
    <w:tmpl w:val="BDEE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421D2"/>
    <w:multiLevelType w:val="hybridMultilevel"/>
    <w:tmpl w:val="4B76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6"/>
  </w:num>
  <w:num w:numId="5">
    <w:abstractNumId w:val="1"/>
  </w:num>
  <w:num w:numId="6">
    <w:abstractNumId w:val="13"/>
  </w:num>
  <w:num w:numId="7">
    <w:abstractNumId w:val="2"/>
  </w:num>
  <w:num w:numId="8">
    <w:abstractNumId w:val="12"/>
  </w:num>
  <w:num w:numId="9">
    <w:abstractNumId w:val="9"/>
  </w:num>
  <w:num w:numId="10">
    <w:abstractNumId w:val="8"/>
  </w:num>
  <w:num w:numId="11">
    <w:abstractNumId w:val="4"/>
  </w:num>
  <w:num w:numId="12">
    <w:abstractNumId w:val="11"/>
  </w:num>
  <w:num w:numId="13">
    <w:abstractNumId w:val="16"/>
  </w:num>
  <w:num w:numId="14">
    <w:abstractNumId w:val="10"/>
  </w:num>
  <w:num w:numId="15">
    <w:abstractNumId w:val="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85F"/>
    <w:rsid w:val="000028EE"/>
    <w:rsid w:val="00003A00"/>
    <w:rsid w:val="00003CBB"/>
    <w:rsid w:val="00004CCD"/>
    <w:rsid w:val="00024CFD"/>
    <w:rsid w:val="00025E65"/>
    <w:rsid w:val="00036AA0"/>
    <w:rsid w:val="00041722"/>
    <w:rsid w:val="00050C97"/>
    <w:rsid w:val="00054E2E"/>
    <w:rsid w:val="00056A64"/>
    <w:rsid w:val="00063316"/>
    <w:rsid w:val="0006380F"/>
    <w:rsid w:val="00073E1D"/>
    <w:rsid w:val="000A115D"/>
    <w:rsid w:val="000A6F79"/>
    <w:rsid w:val="000A796A"/>
    <w:rsid w:val="000A7F21"/>
    <w:rsid w:val="000B2A1C"/>
    <w:rsid w:val="000B686B"/>
    <w:rsid w:val="000C0115"/>
    <w:rsid w:val="000C54B6"/>
    <w:rsid w:val="000C5F8F"/>
    <w:rsid w:val="000D1976"/>
    <w:rsid w:val="000E1725"/>
    <w:rsid w:val="000E45B6"/>
    <w:rsid w:val="000F4E73"/>
    <w:rsid w:val="000F6F5D"/>
    <w:rsid w:val="001049CB"/>
    <w:rsid w:val="00106DD5"/>
    <w:rsid w:val="00116AA4"/>
    <w:rsid w:val="00117AD9"/>
    <w:rsid w:val="00124BF1"/>
    <w:rsid w:val="0014187C"/>
    <w:rsid w:val="00146452"/>
    <w:rsid w:val="00153FA9"/>
    <w:rsid w:val="001565DF"/>
    <w:rsid w:val="00165570"/>
    <w:rsid w:val="001830DB"/>
    <w:rsid w:val="00195FEF"/>
    <w:rsid w:val="001B458E"/>
    <w:rsid w:val="001C4168"/>
    <w:rsid w:val="001C4308"/>
    <w:rsid w:val="001C5BA3"/>
    <w:rsid w:val="001E5610"/>
    <w:rsid w:val="001E63ED"/>
    <w:rsid w:val="001E7E30"/>
    <w:rsid w:val="001F1090"/>
    <w:rsid w:val="00204CE7"/>
    <w:rsid w:val="00205C73"/>
    <w:rsid w:val="00206F69"/>
    <w:rsid w:val="00212780"/>
    <w:rsid w:val="0021365D"/>
    <w:rsid w:val="00215640"/>
    <w:rsid w:val="00263DCD"/>
    <w:rsid w:val="00287B4A"/>
    <w:rsid w:val="002943FF"/>
    <w:rsid w:val="00296F01"/>
    <w:rsid w:val="002C3641"/>
    <w:rsid w:val="002C4D4D"/>
    <w:rsid w:val="002C64E1"/>
    <w:rsid w:val="002C7AFC"/>
    <w:rsid w:val="002D16FF"/>
    <w:rsid w:val="002D2003"/>
    <w:rsid w:val="002E39E7"/>
    <w:rsid w:val="002E522D"/>
    <w:rsid w:val="002F17C7"/>
    <w:rsid w:val="002F6381"/>
    <w:rsid w:val="002F7633"/>
    <w:rsid w:val="00305CDB"/>
    <w:rsid w:val="00306C32"/>
    <w:rsid w:val="0031070C"/>
    <w:rsid w:val="00322A37"/>
    <w:rsid w:val="00326C0E"/>
    <w:rsid w:val="00327076"/>
    <w:rsid w:val="00334D5B"/>
    <w:rsid w:val="00335F68"/>
    <w:rsid w:val="0034037B"/>
    <w:rsid w:val="00342DFD"/>
    <w:rsid w:val="00343567"/>
    <w:rsid w:val="003440A2"/>
    <w:rsid w:val="003513A6"/>
    <w:rsid w:val="003573DD"/>
    <w:rsid w:val="0036387E"/>
    <w:rsid w:val="00363F24"/>
    <w:rsid w:val="00380038"/>
    <w:rsid w:val="0038261E"/>
    <w:rsid w:val="00383825"/>
    <w:rsid w:val="00387405"/>
    <w:rsid w:val="00391A7E"/>
    <w:rsid w:val="00395315"/>
    <w:rsid w:val="003974A3"/>
    <w:rsid w:val="00397D17"/>
    <w:rsid w:val="003A2E88"/>
    <w:rsid w:val="003A55FD"/>
    <w:rsid w:val="003A5C2A"/>
    <w:rsid w:val="003B7AF0"/>
    <w:rsid w:val="003D4A5C"/>
    <w:rsid w:val="003D5DB3"/>
    <w:rsid w:val="003E2290"/>
    <w:rsid w:val="004041C6"/>
    <w:rsid w:val="00410B02"/>
    <w:rsid w:val="004247B1"/>
    <w:rsid w:val="00425714"/>
    <w:rsid w:val="00443B36"/>
    <w:rsid w:val="0045324B"/>
    <w:rsid w:val="004715D3"/>
    <w:rsid w:val="004743B6"/>
    <w:rsid w:val="004765F4"/>
    <w:rsid w:val="004851F3"/>
    <w:rsid w:val="004854CA"/>
    <w:rsid w:val="004914DC"/>
    <w:rsid w:val="00495246"/>
    <w:rsid w:val="004A3162"/>
    <w:rsid w:val="004A34E3"/>
    <w:rsid w:val="004B39AC"/>
    <w:rsid w:val="004B3EE3"/>
    <w:rsid w:val="004D7FBA"/>
    <w:rsid w:val="004E0E38"/>
    <w:rsid w:val="004E3FAB"/>
    <w:rsid w:val="004E7AAC"/>
    <w:rsid w:val="004F1320"/>
    <w:rsid w:val="004F4D37"/>
    <w:rsid w:val="004F7C6C"/>
    <w:rsid w:val="004F7D2F"/>
    <w:rsid w:val="00505779"/>
    <w:rsid w:val="0050685F"/>
    <w:rsid w:val="00510B14"/>
    <w:rsid w:val="005115B9"/>
    <w:rsid w:val="00514616"/>
    <w:rsid w:val="005149FE"/>
    <w:rsid w:val="00520157"/>
    <w:rsid w:val="00520CC6"/>
    <w:rsid w:val="005300F5"/>
    <w:rsid w:val="005338F1"/>
    <w:rsid w:val="00534192"/>
    <w:rsid w:val="00542AA5"/>
    <w:rsid w:val="00543D4B"/>
    <w:rsid w:val="00546881"/>
    <w:rsid w:val="0055248A"/>
    <w:rsid w:val="005536BD"/>
    <w:rsid w:val="005560D1"/>
    <w:rsid w:val="00556668"/>
    <w:rsid w:val="005606E5"/>
    <w:rsid w:val="00560B5B"/>
    <w:rsid w:val="00562B95"/>
    <w:rsid w:val="00562F2A"/>
    <w:rsid w:val="00570769"/>
    <w:rsid w:val="00570831"/>
    <w:rsid w:val="0057509A"/>
    <w:rsid w:val="00580576"/>
    <w:rsid w:val="00580A37"/>
    <w:rsid w:val="00580DDE"/>
    <w:rsid w:val="00582CD6"/>
    <w:rsid w:val="0058417A"/>
    <w:rsid w:val="00587E40"/>
    <w:rsid w:val="005A6143"/>
    <w:rsid w:val="005B1C8F"/>
    <w:rsid w:val="005B5C4B"/>
    <w:rsid w:val="005C24FD"/>
    <w:rsid w:val="005D1A78"/>
    <w:rsid w:val="005D56CF"/>
    <w:rsid w:val="0060427B"/>
    <w:rsid w:val="006059FA"/>
    <w:rsid w:val="006064AA"/>
    <w:rsid w:val="00613C2D"/>
    <w:rsid w:val="0061433F"/>
    <w:rsid w:val="0062435E"/>
    <w:rsid w:val="0062587B"/>
    <w:rsid w:val="006259F9"/>
    <w:rsid w:val="00633C1F"/>
    <w:rsid w:val="00642FAC"/>
    <w:rsid w:val="006447F6"/>
    <w:rsid w:val="00656998"/>
    <w:rsid w:val="00667097"/>
    <w:rsid w:val="006835F3"/>
    <w:rsid w:val="00685B32"/>
    <w:rsid w:val="00685EAC"/>
    <w:rsid w:val="00697DD5"/>
    <w:rsid w:val="006B2422"/>
    <w:rsid w:val="006B251C"/>
    <w:rsid w:val="006B7B7C"/>
    <w:rsid w:val="006C1899"/>
    <w:rsid w:val="006C53CD"/>
    <w:rsid w:val="006E740D"/>
    <w:rsid w:val="006F3AA4"/>
    <w:rsid w:val="006F563C"/>
    <w:rsid w:val="007011E7"/>
    <w:rsid w:val="0070566E"/>
    <w:rsid w:val="00716882"/>
    <w:rsid w:val="00720204"/>
    <w:rsid w:val="00720388"/>
    <w:rsid w:val="007220CE"/>
    <w:rsid w:val="00725F21"/>
    <w:rsid w:val="007409E7"/>
    <w:rsid w:val="00757E04"/>
    <w:rsid w:val="00760AD0"/>
    <w:rsid w:val="007674F7"/>
    <w:rsid w:val="0077751A"/>
    <w:rsid w:val="00777C99"/>
    <w:rsid w:val="0078141C"/>
    <w:rsid w:val="00791AF7"/>
    <w:rsid w:val="00797788"/>
    <w:rsid w:val="007A143E"/>
    <w:rsid w:val="007A5D07"/>
    <w:rsid w:val="007A64A8"/>
    <w:rsid w:val="007C2E3E"/>
    <w:rsid w:val="007C5078"/>
    <w:rsid w:val="007D6F47"/>
    <w:rsid w:val="007D77CA"/>
    <w:rsid w:val="007F027B"/>
    <w:rsid w:val="00800ED9"/>
    <w:rsid w:val="008051FC"/>
    <w:rsid w:val="008074D1"/>
    <w:rsid w:val="0081049C"/>
    <w:rsid w:val="008211EE"/>
    <w:rsid w:val="008276DB"/>
    <w:rsid w:val="00827A95"/>
    <w:rsid w:val="00830EA1"/>
    <w:rsid w:val="00840D6E"/>
    <w:rsid w:val="0084124F"/>
    <w:rsid w:val="008421BE"/>
    <w:rsid w:val="00846BAC"/>
    <w:rsid w:val="008505F9"/>
    <w:rsid w:val="00851755"/>
    <w:rsid w:val="00864CD6"/>
    <w:rsid w:val="0086631C"/>
    <w:rsid w:val="008808E9"/>
    <w:rsid w:val="0089071F"/>
    <w:rsid w:val="00894B35"/>
    <w:rsid w:val="00894FC6"/>
    <w:rsid w:val="0089612E"/>
    <w:rsid w:val="00897946"/>
    <w:rsid w:val="008A5B5B"/>
    <w:rsid w:val="008B5CA5"/>
    <w:rsid w:val="008B6B9A"/>
    <w:rsid w:val="008B6C40"/>
    <w:rsid w:val="008B718B"/>
    <w:rsid w:val="008B7D7B"/>
    <w:rsid w:val="008D01D9"/>
    <w:rsid w:val="008E1FF2"/>
    <w:rsid w:val="008F0F22"/>
    <w:rsid w:val="008F2796"/>
    <w:rsid w:val="00902F79"/>
    <w:rsid w:val="009041B7"/>
    <w:rsid w:val="00905D0F"/>
    <w:rsid w:val="0090635B"/>
    <w:rsid w:val="009144A0"/>
    <w:rsid w:val="009223CC"/>
    <w:rsid w:val="00922EEA"/>
    <w:rsid w:val="00923C13"/>
    <w:rsid w:val="009278AC"/>
    <w:rsid w:val="00931F19"/>
    <w:rsid w:val="009358A8"/>
    <w:rsid w:val="009378D1"/>
    <w:rsid w:val="00945A4E"/>
    <w:rsid w:val="00951693"/>
    <w:rsid w:val="00951D1E"/>
    <w:rsid w:val="00955673"/>
    <w:rsid w:val="009628EF"/>
    <w:rsid w:val="00973146"/>
    <w:rsid w:val="00991DC6"/>
    <w:rsid w:val="009A1297"/>
    <w:rsid w:val="009A2C65"/>
    <w:rsid w:val="009A367B"/>
    <w:rsid w:val="009B1D48"/>
    <w:rsid w:val="009B296E"/>
    <w:rsid w:val="009B43CD"/>
    <w:rsid w:val="009C3DE1"/>
    <w:rsid w:val="009C48DF"/>
    <w:rsid w:val="009C61C3"/>
    <w:rsid w:val="009D1016"/>
    <w:rsid w:val="009D26CC"/>
    <w:rsid w:val="009D45B5"/>
    <w:rsid w:val="009D7616"/>
    <w:rsid w:val="009F4D94"/>
    <w:rsid w:val="009F7376"/>
    <w:rsid w:val="00A02836"/>
    <w:rsid w:val="00A12E5A"/>
    <w:rsid w:val="00A1489F"/>
    <w:rsid w:val="00A14F2A"/>
    <w:rsid w:val="00A51D13"/>
    <w:rsid w:val="00A57BC2"/>
    <w:rsid w:val="00A87F53"/>
    <w:rsid w:val="00A95A14"/>
    <w:rsid w:val="00A97837"/>
    <w:rsid w:val="00AA6F7A"/>
    <w:rsid w:val="00AC0450"/>
    <w:rsid w:val="00AC79C7"/>
    <w:rsid w:val="00AD4E38"/>
    <w:rsid w:val="00AE5499"/>
    <w:rsid w:val="00AF2E6B"/>
    <w:rsid w:val="00AF539F"/>
    <w:rsid w:val="00B01B38"/>
    <w:rsid w:val="00B01D82"/>
    <w:rsid w:val="00B02D6A"/>
    <w:rsid w:val="00B04367"/>
    <w:rsid w:val="00B27C69"/>
    <w:rsid w:val="00B334F9"/>
    <w:rsid w:val="00B42E93"/>
    <w:rsid w:val="00B61897"/>
    <w:rsid w:val="00B629CB"/>
    <w:rsid w:val="00B63657"/>
    <w:rsid w:val="00B64F34"/>
    <w:rsid w:val="00B7461C"/>
    <w:rsid w:val="00B761BC"/>
    <w:rsid w:val="00B76DD2"/>
    <w:rsid w:val="00B76E85"/>
    <w:rsid w:val="00B82C93"/>
    <w:rsid w:val="00B86EF4"/>
    <w:rsid w:val="00BA3410"/>
    <w:rsid w:val="00BB53F9"/>
    <w:rsid w:val="00BC3474"/>
    <w:rsid w:val="00BD3DDC"/>
    <w:rsid w:val="00BD5A4C"/>
    <w:rsid w:val="00BD7B9F"/>
    <w:rsid w:val="00BE6CE0"/>
    <w:rsid w:val="00C017C0"/>
    <w:rsid w:val="00C11AA8"/>
    <w:rsid w:val="00C20722"/>
    <w:rsid w:val="00C22B0B"/>
    <w:rsid w:val="00C22C7B"/>
    <w:rsid w:val="00C2565C"/>
    <w:rsid w:val="00C32908"/>
    <w:rsid w:val="00C423FE"/>
    <w:rsid w:val="00C453EC"/>
    <w:rsid w:val="00C46B21"/>
    <w:rsid w:val="00C62978"/>
    <w:rsid w:val="00C63ED1"/>
    <w:rsid w:val="00C70CB2"/>
    <w:rsid w:val="00C85142"/>
    <w:rsid w:val="00C871E4"/>
    <w:rsid w:val="00C90F2B"/>
    <w:rsid w:val="00CB2F2E"/>
    <w:rsid w:val="00CB74E5"/>
    <w:rsid w:val="00CC5D52"/>
    <w:rsid w:val="00CC7A9C"/>
    <w:rsid w:val="00CD5538"/>
    <w:rsid w:val="00CE3B31"/>
    <w:rsid w:val="00CE4326"/>
    <w:rsid w:val="00CE47DC"/>
    <w:rsid w:val="00CE591C"/>
    <w:rsid w:val="00CF2C93"/>
    <w:rsid w:val="00D04C64"/>
    <w:rsid w:val="00D15B5C"/>
    <w:rsid w:val="00D1783C"/>
    <w:rsid w:val="00D3296D"/>
    <w:rsid w:val="00D34F68"/>
    <w:rsid w:val="00D40886"/>
    <w:rsid w:val="00D50AF8"/>
    <w:rsid w:val="00D65132"/>
    <w:rsid w:val="00D676D4"/>
    <w:rsid w:val="00D72295"/>
    <w:rsid w:val="00D77177"/>
    <w:rsid w:val="00D80631"/>
    <w:rsid w:val="00D86D20"/>
    <w:rsid w:val="00D92747"/>
    <w:rsid w:val="00D9352A"/>
    <w:rsid w:val="00DB12DD"/>
    <w:rsid w:val="00DB7B54"/>
    <w:rsid w:val="00DC7835"/>
    <w:rsid w:val="00DE51CE"/>
    <w:rsid w:val="00DF32AA"/>
    <w:rsid w:val="00DF704D"/>
    <w:rsid w:val="00E0156D"/>
    <w:rsid w:val="00E05BFA"/>
    <w:rsid w:val="00E11231"/>
    <w:rsid w:val="00E16A09"/>
    <w:rsid w:val="00E2202F"/>
    <w:rsid w:val="00E33DE9"/>
    <w:rsid w:val="00E34B32"/>
    <w:rsid w:val="00E3559C"/>
    <w:rsid w:val="00E37787"/>
    <w:rsid w:val="00E5324D"/>
    <w:rsid w:val="00E5403C"/>
    <w:rsid w:val="00E555A6"/>
    <w:rsid w:val="00E62273"/>
    <w:rsid w:val="00E6502B"/>
    <w:rsid w:val="00E659CB"/>
    <w:rsid w:val="00E659DF"/>
    <w:rsid w:val="00E740A1"/>
    <w:rsid w:val="00E87174"/>
    <w:rsid w:val="00E91F51"/>
    <w:rsid w:val="00E9284C"/>
    <w:rsid w:val="00E929D0"/>
    <w:rsid w:val="00E97E2D"/>
    <w:rsid w:val="00EA5F01"/>
    <w:rsid w:val="00EA7021"/>
    <w:rsid w:val="00EB6115"/>
    <w:rsid w:val="00EC091B"/>
    <w:rsid w:val="00ED1E76"/>
    <w:rsid w:val="00EE39CF"/>
    <w:rsid w:val="00EE641D"/>
    <w:rsid w:val="00EE69E3"/>
    <w:rsid w:val="00EE7204"/>
    <w:rsid w:val="00EF283E"/>
    <w:rsid w:val="00F00DEE"/>
    <w:rsid w:val="00F047F6"/>
    <w:rsid w:val="00F050BE"/>
    <w:rsid w:val="00F05AA0"/>
    <w:rsid w:val="00F066E4"/>
    <w:rsid w:val="00F14EB6"/>
    <w:rsid w:val="00F15278"/>
    <w:rsid w:val="00F22C65"/>
    <w:rsid w:val="00F318F5"/>
    <w:rsid w:val="00F37C86"/>
    <w:rsid w:val="00F455D6"/>
    <w:rsid w:val="00F4660C"/>
    <w:rsid w:val="00F47A74"/>
    <w:rsid w:val="00F54F87"/>
    <w:rsid w:val="00F60604"/>
    <w:rsid w:val="00F6248B"/>
    <w:rsid w:val="00F67FA6"/>
    <w:rsid w:val="00F7675E"/>
    <w:rsid w:val="00F7724F"/>
    <w:rsid w:val="00F773AA"/>
    <w:rsid w:val="00F7767F"/>
    <w:rsid w:val="00F872E2"/>
    <w:rsid w:val="00F97EB8"/>
    <w:rsid w:val="00FA0CF4"/>
    <w:rsid w:val="00FA4967"/>
    <w:rsid w:val="00FC1F6E"/>
    <w:rsid w:val="00FE0A3D"/>
    <w:rsid w:val="00FE51D5"/>
    <w:rsid w:val="00FF12C6"/>
    <w:rsid w:val="00FF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68"/>
    <w:pPr>
      <w:spacing w:after="200" w:line="276" w:lineRule="auto"/>
    </w:pPr>
    <w:rPr>
      <w:sz w:val="22"/>
      <w:lang w:eastAsia="ja-JP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E2D"/>
    <w:pPr>
      <w:keepNext/>
      <w:keepLines/>
      <w:spacing w:before="480" w:after="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4D9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4D94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9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9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9F4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D94"/>
  </w:style>
  <w:style w:type="paragraph" w:styleId="Footer">
    <w:name w:val="footer"/>
    <w:basedOn w:val="Normal"/>
    <w:link w:val="FooterChar"/>
    <w:uiPriority w:val="99"/>
    <w:unhideWhenUsed/>
    <w:rsid w:val="009F4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D94"/>
  </w:style>
  <w:style w:type="character" w:customStyle="1" w:styleId="Heading1Char">
    <w:name w:val="Heading 1 Char"/>
    <w:basedOn w:val="DefaultParagraphFont"/>
    <w:link w:val="Heading1"/>
    <w:uiPriority w:val="9"/>
    <w:rsid w:val="00E97E2D"/>
    <w:rPr>
      <w:rFonts w:ascii="Cambria" w:eastAsia="Times New Roman" w:hAnsi="Cambria" w:cs="Mangal"/>
      <w:b/>
      <w:bCs/>
      <w:color w:val="365F91"/>
      <w:sz w:val="28"/>
      <w:szCs w:val="25"/>
    </w:rPr>
  </w:style>
  <w:style w:type="paragraph" w:styleId="ListParagraph">
    <w:name w:val="List Paragraph"/>
    <w:basedOn w:val="Normal"/>
    <w:uiPriority w:val="34"/>
    <w:qFormat/>
    <w:rsid w:val="00E9284C"/>
    <w:pPr>
      <w:ind w:left="720"/>
      <w:contextualSpacing/>
    </w:pPr>
    <w:rPr>
      <w:rFonts w:cs="Mang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9C"/>
    <w:pPr>
      <w:outlineLvl w:val="9"/>
    </w:pPr>
    <w:rPr>
      <w:rFonts w:cs="Times New Roman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559C"/>
    <w:pPr>
      <w:spacing w:after="100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E3559C"/>
    <w:rPr>
      <w:color w:val="0000FF"/>
      <w:u w:val="single"/>
    </w:rPr>
  </w:style>
  <w:style w:type="table" w:styleId="TableGrid">
    <w:name w:val="Table Grid"/>
    <w:basedOn w:val="TableNormal"/>
    <w:uiPriority w:val="59"/>
    <w:rsid w:val="005805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.Miller\Documents\Pragmatic%20Documen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A5E232F5A74A6AB304C0D0FFC3D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6524A-70BE-455D-BCC0-975044D0E18B}"/>
      </w:docPartPr>
      <w:docPartBody>
        <w:p w:rsidR="003D483F" w:rsidRDefault="002611C9" w:rsidP="002611C9">
          <w:pPr>
            <w:pStyle w:val="07A5E232F5A74A6AB304C0D0FFC3DCC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0914"/>
    <w:rsid w:val="002611C9"/>
    <w:rsid w:val="002F15AE"/>
    <w:rsid w:val="00303703"/>
    <w:rsid w:val="00321E10"/>
    <w:rsid w:val="003D483F"/>
    <w:rsid w:val="00407F1F"/>
    <w:rsid w:val="00650914"/>
    <w:rsid w:val="007F2530"/>
    <w:rsid w:val="00982848"/>
    <w:rsid w:val="00990CA8"/>
    <w:rsid w:val="009B0F61"/>
    <w:rsid w:val="009E15C8"/>
    <w:rsid w:val="00A934B7"/>
    <w:rsid w:val="00A95484"/>
    <w:rsid w:val="00AE2477"/>
    <w:rsid w:val="00B67ACE"/>
    <w:rsid w:val="00CA5A9C"/>
    <w:rsid w:val="00D448AD"/>
    <w:rsid w:val="00DA0A96"/>
    <w:rsid w:val="00F9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B279B41BF646A99CD81152FB7DCB00">
    <w:name w:val="FAB279B41BF646A99CD81152FB7DCB00"/>
    <w:rsid w:val="00650914"/>
  </w:style>
  <w:style w:type="paragraph" w:customStyle="1" w:styleId="DFE8DAA9CBFE4A6FB313D43C915E0500">
    <w:name w:val="DFE8DAA9CBFE4A6FB313D43C915E0500"/>
    <w:rsid w:val="00650914"/>
  </w:style>
  <w:style w:type="paragraph" w:customStyle="1" w:styleId="D06F8CAF17244FB1BD878DFCCF454368">
    <w:name w:val="D06F8CAF17244FB1BD878DFCCF454368"/>
    <w:rsid w:val="00650914"/>
  </w:style>
  <w:style w:type="paragraph" w:customStyle="1" w:styleId="30FC9BB78E454C2FB2A8D984D9486B73">
    <w:name w:val="30FC9BB78E454C2FB2A8D984D9486B73"/>
    <w:rsid w:val="00650914"/>
  </w:style>
  <w:style w:type="paragraph" w:customStyle="1" w:styleId="77343FBD05384A5A8D8D0444CBB06398">
    <w:name w:val="77343FBD05384A5A8D8D0444CBB06398"/>
    <w:rsid w:val="00650914"/>
  </w:style>
  <w:style w:type="paragraph" w:customStyle="1" w:styleId="14EF6332498E42969605AF431087F67E">
    <w:name w:val="14EF6332498E42969605AF431087F67E"/>
    <w:rsid w:val="00650914"/>
  </w:style>
  <w:style w:type="paragraph" w:customStyle="1" w:styleId="68B7787B404B436EB7FDA33BC22DD809">
    <w:name w:val="68B7787B404B436EB7FDA33BC22DD809"/>
    <w:rsid w:val="00650914"/>
  </w:style>
  <w:style w:type="paragraph" w:customStyle="1" w:styleId="66EBB297ABB34BF0A59BEF729A72FDB5">
    <w:name w:val="66EBB297ABB34BF0A59BEF729A72FDB5"/>
    <w:rsid w:val="00650914"/>
  </w:style>
  <w:style w:type="paragraph" w:customStyle="1" w:styleId="E963C17D9E524CC2891EAA02DABF23D9">
    <w:name w:val="E963C17D9E524CC2891EAA02DABF23D9"/>
    <w:rsid w:val="00650914"/>
  </w:style>
  <w:style w:type="paragraph" w:customStyle="1" w:styleId="C7287AB6C6074053A90ABD981CBCDAE2">
    <w:name w:val="C7287AB6C6074053A90ABD981CBCDAE2"/>
    <w:rsid w:val="00650914"/>
  </w:style>
  <w:style w:type="paragraph" w:customStyle="1" w:styleId="BCA2A380D04047C2AC6E525875BC56DE">
    <w:name w:val="BCA2A380D04047C2AC6E525875BC56DE"/>
    <w:rsid w:val="00D448AD"/>
  </w:style>
  <w:style w:type="paragraph" w:customStyle="1" w:styleId="76494546F97340989E7DAD4BFF199FD6">
    <w:name w:val="76494546F97340989E7DAD4BFF199FD6"/>
    <w:rsid w:val="002611C9"/>
  </w:style>
  <w:style w:type="paragraph" w:customStyle="1" w:styleId="07A5E232F5A74A6AB304C0D0FFC3DCCC">
    <w:name w:val="07A5E232F5A74A6AB304C0D0FFC3DCCC"/>
    <w:rsid w:val="002611C9"/>
  </w:style>
  <w:style w:type="paragraph" w:customStyle="1" w:styleId="B72A4A2FD65C45878D124C058528B345">
    <w:name w:val="B72A4A2FD65C45878D124C058528B345"/>
    <w:rsid w:val="002611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2008-01-17T00:00:00</PublishDate>
  <Abstract>This guide is use to ensure that new screens created within the Pragmatic Software framework adhere to the style elements defined with the Edge user interface.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0985B-6D9B-430B-A058-A7960813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Pragmatic Documents</Template>
  <TotalTime>393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 2.0  </vt:lpstr>
    </vt:vector>
  </TitlesOfParts>
  <Company/>
  <LinksUpToDate>false</LinksUpToDate>
  <CharactersWithSpaces>780</CharactersWithSpaces>
  <SharedDoc>false</SharedDoc>
  <HLinks>
    <vt:vector size="18" baseType="variant">
      <vt:variant>
        <vt:i4>3670121</vt:i4>
      </vt:variant>
      <vt:variant>
        <vt:i4>0</vt:i4>
      </vt:variant>
      <vt:variant>
        <vt:i4>0</vt:i4>
      </vt:variant>
      <vt:variant>
        <vt:i4>5</vt:i4>
      </vt:variant>
      <vt:variant>
        <vt:lpwstr>http://www.softwareplanner.com/</vt:lpwstr>
      </vt:variant>
      <vt:variant>
        <vt:lpwstr/>
      </vt:variant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http://www.softwareplanner.com/</vt:lpwstr>
      </vt:variant>
      <vt:variant>
        <vt:lpwstr/>
      </vt:variant>
      <vt:variant>
        <vt:i4>2883710</vt:i4>
      </vt:variant>
      <vt:variant>
        <vt:i4>0</vt:i4>
      </vt:variant>
      <vt:variant>
        <vt:i4>0</vt:i4>
      </vt:variant>
      <vt:variant>
        <vt:i4>5</vt:i4>
      </vt:variant>
      <vt:variant>
        <vt:lpwstr>http://www.automatedqa.com/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Poole One  </dc:title>
  <dc:subject>Edge User Interface Style Guide</dc:subject>
  <dc:creator>Steve Miller</dc:creator>
  <cp:keywords/>
  <cp:lastModifiedBy>bora</cp:lastModifiedBy>
  <cp:revision>32</cp:revision>
  <cp:lastPrinted>2010-03-02T02:11:00Z</cp:lastPrinted>
  <dcterms:created xsi:type="dcterms:W3CDTF">2010-03-01T15:38:00Z</dcterms:created>
  <dcterms:modified xsi:type="dcterms:W3CDTF">2015-07-04T03:34:00Z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</Properties>
</file>