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91" w:rsidRDefault="00965CB1">
      <w:pPr>
        <w:pStyle w:val="Documentname"/>
      </w:pPr>
      <w:r>
        <w:t>Отчет по результатам имитации</w:t>
      </w:r>
    </w:p>
    <w:p w:rsidR="00AD7D91" w:rsidRDefault="00965CB1">
      <w:pPr>
        <w:pStyle w:val="Documenttype"/>
      </w:pPr>
      <w:r>
        <w:t>Отчет</w:t>
      </w:r>
    </w:p>
    <w:p w:rsidR="00AD7D91" w:rsidRDefault="00AD7D91"/>
    <w:p w:rsidR="00AD7D91" w:rsidRDefault="00965CB1">
      <w:pPr>
        <w:pStyle w:val="Header1unnumbered"/>
        <w:pageBreakBefore w:val="0"/>
      </w:pPr>
      <w:r>
        <w:t>Имитация</w:t>
      </w:r>
    </w:p>
    <w:p w:rsidR="00AD7D91" w:rsidRDefault="00965CB1">
      <w:pPr>
        <w:pStyle w:val="Header3unnumbered"/>
      </w:pPr>
      <w:r>
        <w:t>Время имитации</w:t>
      </w:r>
    </w:p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0"/>
        <w:gridCol w:w="6787"/>
      </w:tblGrid>
      <w:tr w:rsidR="00AD7D91"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Время начала</w:t>
            </w:r>
          </w:p>
        </w:tc>
        <w:tc>
          <w:tcPr>
            <w:tcW w:w="67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</w:pPr>
            <w:r>
              <w:fldChar w:fldCharType="begin"/>
            </w:r>
            <w:r>
              <w:instrText>DOCVARIABLE Start_date_63d629c6</w:instrText>
            </w:r>
            <w:r>
              <w:fldChar w:fldCharType="separate"/>
            </w:r>
            <w:r>
              <w:t>02.01.2025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>DOCVARIABLE Start_time_862ac091</w:instrText>
            </w:r>
            <w:r>
              <w:fldChar w:fldCharType="separate"/>
            </w:r>
            <w:r>
              <w:t>09:00:00</w:t>
            </w:r>
            <w:r>
              <w:fldChar w:fldCharType="end"/>
            </w:r>
          </w:p>
        </w:tc>
      </w:tr>
      <w:tr w:rsidR="00AD7D91"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Время окончания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</w:pPr>
            <w:r>
              <w:fldChar w:fldCharType="begin"/>
            </w:r>
            <w:r>
              <w:instrText>DOCVARIABLE End_date_3fefbd82</w:instrText>
            </w:r>
            <w:r>
              <w:fldChar w:fldCharType="separate"/>
            </w:r>
            <w:r>
              <w:t>02.04.2025</w:t>
            </w:r>
            <w: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>DOCVARIABLE End_time_a5442c60</w:instrText>
            </w:r>
            <w:r>
              <w:fldChar w:fldCharType="separate"/>
            </w:r>
            <w:r>
              <w:t>18:00:00</w:t>
            </w:r>
            <w:r>
              <w:fldChar w:fldCharType="end"/>
            </w:r>
          </w:p>
        </w:tc>
      </w:tr>
      <w:tr w:rsidR="00AD7D91"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Длительность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</w:pPr>
            <w:r>
              <w:fldChar w:fldCharType="begin"/>
            </w:r>
            <w:r>
              <w:instrText>DOCVARIABLE Duration_540ef4b0</w:instrText>
            </w:r>
            <w:r>
              <w:fldChar w:fldCharType="separate"/>
            </w:r>
            <w:r>
              <w:t>90д.09:00:00</w:t>
            </w:r>
            <w:r>
              <w:fldChar w:fldCharType="end"/>
            </w:r>
          </w:p>
        </w:tc>
      </w:tr>
    </w:tbl>
    <w:p w:rsidR="00AD7D91" w:rsidRDefault="00AD7D91">
      <w:pPr>
        <w:ind w:left="0"/>
      </w:pPr>
    </w:p>
    <w:p w:rsidR="00AD7D91" w:rsidRDefault="00965CB1">
      <w:pPr>
        <w:pStyle w:val="Header3unnumbered"/>
      </w:pPr>
      <w:r>
        <w:t>Процессы имитации</w:t>
      </w:r>
    </w:p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3540"/>
        <w:gridCol w:w="2509"/>
        <w:gridCol w:w="3083"/>
      </w:tblGrid>
      <w:tr w:rsidR="00AD7D91">
        <w:trPr>
          <w:tblHeader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№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4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Средняя длительность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Средняя стоимость,</w:t>
            </w:r>
            <w:r>
              <w:br/>
            </w:r>
            <w:r>
              <w:fldChar w:fldCharType="begin"/>
            </w:r>
            <w:r>
              <w:instrText>DOCVARIABLE Simulation_currency_707d5980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AD7D91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rPr>
                <w:szCs w:val="20"/>
              </w:rPr>
            </w:pPr>
            <w:bookmarkStart w:id="0" w:name="Process_statistics_bf718e26"/>
            <w:bookmarkEnd w:id="0"/>
            <w:r>
              <w:t>1.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rPr>
                <w:szCs w:val="20"/>
              </w:rPr>
            </w:pPr>
            <w:r>
              <w:t>9.5 Практическая работа. Череповецкие краски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  <w:rPr>
                <w:szCs w:val="20"/>
              </w:rPr>
            </w:pPr>
            <w:r>
              <w:t>65д.23:30:00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  <w:rPr>
                <w:szCs w:val="20"/>
              </w:rPr>
            </w:pPr>
            <w:r>
              <w:t>15 410</w:t>
            </w:r>
          </w:p>
        </w:tc>
      </w:tr>
    </w:tbl>
    <w:p w:rsidR="00AD7D91" w:rsidRDefault="00AD7D91"/>
    <w:p w:rsidR="00AD7D91" w:rsidRDefault="00AD7D91">
      <w:pPr>
        <w:spacing w:after="0"/>
        <w:ind w:left="0"/>
        <w:jc w:val="left"/>
        <w:sectPr w:rsidR="00AD7D91">
          <w:headerReference w:type="default" r:id="rId7"/>
          <w:footerReference w:type="default" r:id="rId8"/>
          <w:pgSz w:w="11906" w:h="16838"/>
          <w:pgMar w:top="851" w:right="851" w:bottom="851" w:left="1418" w:header="567" w:footer="567" w:gutter="0"/>
          <w:cols w:space="720"/>
        </w:sectPr>
      </w:pPr>
    </w:p>
    <w:bookmarkStart w:id="1" w:name="Process_statistics_b37c0e07"/>
    <w:p w:rsidR="00AD7D91" w:rsidRDefault="00965CB1">
      <w:pPr>
        <w:pStyle w:val="Header1unnumbered"/>
        <w:numPr>
          <w:ilvl w:val="0"/>
          <w:numId w:val="17"/>
        </w:numPr>
        <w:tabs>
          <w:tab w:val="clear" w:pos="720"/>
          <w:tab w:val="left" w:pos="425"/>
        </w:tabs>
        <w:ind w:left="357" w:hanging="357"/>
      </w:pPr>
      <w:r>
        <w:lastRenderedPageBreak/>
        <w:fldChar w:fldCharType="begin"/>
      </w:r>
      <w:r>
        <w:instrText>DOCVARIABLE Process_f0df1ed4_1</w:instrText>
      </w:r>
      <w:r>
        <w:fldChar w:fldCharType="separate"/>
      </w:r>
      <w:r>
        <w:t>9.5 Практическая работа. Череповецкие краски</w:t>
      </w:r>
      <w:r>
        <w:fldChar w:fldCharType="end"/>
      </w:r>
    </w:p>
    <w:p w:rsidR="00AD7D91" w:rsidRDefault="00965CB1">
      <w:pPr>
        <w:pStyle w:val="Header2unnumbered"/>
      </w:pPr>
      <w:r>
        <w:t>Использованные ресурсы</w:t>
      </w:r>
    </w:p>
    <w:p w:rsidR="00AD7D91" w:rsidRDefault="00AD7D91">
      <w:pPr>
        <w:spacing w:after="0"/>
        <w:ind w:left="0"/>
        <w:rPr>
          <w:sz w:val="2"/>
          <w:szCs w:val="2"/>
        </w:rPr>
      </w:pPr>
    </w:p>
    <w:p w:rsidR="00AD7D91" w:rsidRDefault="00965CB1">
      <w:pPr>
        <w:pStyle w:val="Header3unnumbered"/>
      </w:pPr>
      <w:bookmarkStart w:id="2" w:name="S_Work_resources_used_0b07a8e9_1"/>
      <w:r>
        <w:t>Временные ресурсы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3601"/>
        <w:gridCol w:w="1713"/>
        <w:gridCol w:w="1418"/>
        <w:gridCol w:w="1417"/>
        <w:gridCol w:w="3402"/>
        <w:gridCol w:w="3078"/>
      </w:tblGrid>
      <w:tr w:rsidR="00AD7D91">
        <w:trPr>
          <w:trHeight w:val="665"/>
          <w:tblHeader/>
        </w:trPr>
        <w:tc>
          <w:tcPr>
            <w:tcW w:w="4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№</w:t>
            </w:r>
          </w:p>
        </w:tc>
        <w:tc>
          <w:tcPr>
            <w:tcW w:w="36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17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Смена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Ставка в час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Среднее время использования</w:t>
            </w:r>
          </w:p>
        </w:tc>
        <w:tc>
          <w:tcPr>
            <w:tcW w:w="30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 xml:space="preserve">Средняя стоимость использования, </w:t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r>
              <w:t>1.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главный технолог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550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12.2pt;height:18.6pt;visibility:visible;mso-wrap-style:square">
                  <v:imagedata r:id="rId9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2" o:spid="_x0000_i1026" type="#_x0000_t75" style="width:112.2pt;height:18.6pt;visibility:visible;mso-wrap-style:square">
                  <v:imagedata r:id="rId10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r>
              <w:t>2.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лаборант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3" o:spid="_x0000_i1027" type="#_x0000_t75" style="width:112.2pt;height:18.6pt;visibility:visible;mso-wrap-style:square">
                  <v:imagedata r:id="rId11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4" o:spid="_x0000_i1028" type="#_x0000_t75" style="width:112.2pt;height:18.6pt;visibility:visible;mso-wrap-style:square">
                  <v:imagedata r:id="rId12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r>
              <w:t>3.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сотрудник ОТК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280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5" o:spid="_x0000_i1029" type="#_x0000_t75" style="width:112.2pt;height:18.6pt;visibility:visible;mso-wrap-style:square">
                  <v:imagedata r:id="rId13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6" o:spid="_x0000_i1030" type="#_x0000_t75" style="width:112.2pt;height:18.6pt;visibility:visible;mso-wrap-style:square">
                  <v:imagedata r:id="rId14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r>
              <w:t>4.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сотрудник отдела закупок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315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7" o:spid="_x0000_i1031" type="#_x0000_t75" style="width:112.2pt;height:18.6pt;visibility:visible;mso-wrap-style:square">
                  <v:imagedata r:id="rId11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8" o:spid="_x0000_i1032" type="#_x0000_t75" style="width:112.2pt;height:18.6pt;visibility:visible;mso-wrap-style:square">
                  <v:imagedata r:id="rId15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r>
              <w:t>5.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сотрудник производственного цеха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360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9" o:spid="_x0000_i1033" type="#_x0000_t75" style="width:112.2pt;height:18.6pt;visibility:visible;mso-wrap-style:square">
                  <v:imagedata r:id="rId16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10" o:spid="_x0000_i1034" type="#_x0000_t75" style="width:112.2pt;height:18.6pt;visibility:visible;mso-wrap-style:square">
                  <v:imagedata r:id="rId17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3"/>
            </w:pPr>
            <w:bookmarkStart w:id="3" w:name="Work_resources_used_0b07a8e9_1"/>
            <w:bookmarkEnd w:id="3"/>
            <w:r>
              <w:t>6.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технолог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Смена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440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57"/>
            </w:pPr>
            <w:r>
              <w:t>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4A45A2">
            <w:pPr>
              <w:pStyle w:val="Tabletext"/>
              <w:jc w:val="center"/>
            </w:pPr>
            <w:r>
              <w:rPr>
                <w:noProof/>
              </w:rPr>
              <w:pict>
                <v:shape id="Picture 11" o:spid="_x0000_i1035" type="#_x0000_t75" style="width:112.2pt;height:18.6pt;visibility:visible;mso-wrap-style:square">
                  <v:imagedata r:id="rId18" o:title=""/>
                </v:shape>
              </w:pic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7A7768">
            <w:pPr>
              <w:pStyle w:val="Tabletext"/>
              <w:jc w:val="center"/>
            </w:pPr>
            <w:r>
              <w:rPr>
                <w:noProof/>
              </w:rPr>
              <w:pict>
                <v:shape id="Picture 12" o:spid="_x0000_i1036" type="#_x0000_t75" style="width:112.2pt;height:18.6pt;visibility:visible;mso-wrap-style:square">
                  <v:imagedata r:id="rId19" o:title=""/>
                </v:shape>
              </w:pict>
            </w:r>
          </w:p>
        </w:tc>
      </w:tr>
      <w:tr w:rsidR="00AD7D91">
        <w:tc>
          <w:tcPr>
            <w:tcW w:w="4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AD7D91">
            <w:pPr>
              <w:pStyle w:val="Tabletext"/>
              <w:rPr>
                <w:b/>
              </w:rPr>
            </w:pPr>
            <w:bookmarkStart w:id="4" w:name="Aggregate_for_work_resou_36926c04_1" w:colFirst="0" w:colLast="2"/>
          </w:p>
        </w:tc>
        <w:tc>
          <w:tcPr>
            <w:tcW w:w="11551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Сумма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SumAvgCost_a9897070_1_1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15 410</w:t>
            </w:r>
            <w:r>
              <w:rPr>
                <w:b/>
              </w:rPr>
              <w:fldChar w:fldCharType="end"/>
            </w:r>
          </w:p>
        </w:tc>
      </w:tr>
      <w:bookmarkEnd w:id="4"/>
    </w:tbl>
    <w:p w:rsidR="00AD7D91" w:rsidRDefault="00AD7D91">
      <w:pPr>
        <w:spacing w:after="0"/>
        <w:ind w:left="0"/>
        <w:rPr>
          <w:sz w:val="2"/>
          <w:szCs w:val="2"/>
        </w:rPr>
      </w:pPr>
    </w:p>
    <w:p w:rsidR="00AD7D91" w:rsidRDefault="00965CB1">
      <w:pPr>
        <w:pStyle w:val="Header2unnumbered"/>
      </w:pPr>
      <w:bookmarkStart w:id="5" w:name="S_Products_produced_71c6f6e0_1"/>
      <w:bookmarkEnd w:id="2"/>
      <w:r>
        <w:t>Произведенные продукты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7710"/>
        <w:gridCol w:w="3351"/>
        <w:gridCol w:w="3568"/>
      </w:tblGrid>
      <w:tr w:rsidR="00AD7D91">
        <w:trPr>
          <w:trHeight w:val="765"/>
          <w:tblHeader/>
        </w:trPr>
        <w:tc>
          <w:tcPr>
            <w:tcW w:w="4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№</w:t>
            </w:r>
          </w:p>
        </w:tc>
        <w:tc>
          <w:tcPr>
            <w:tcW w:w="72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53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Среднее производимое количество</w:t>
            </w:r>
          </w:p>
        </w:tc>
      </w:tr>
      <w:tr w:rsidR="00AD7D91">
        <w:tc>
          <w:tcPr>
            <w:tcW w:w="4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tabs>
                <w:tab w:val="left" w:pos="-290"/>
                <w:tab w:val="left" w:pos="0"/>
              </w:tabs>
            </w:pPr>
            <w:bookmarkStart w:id="6" w:name="Products_produced_71c6f6e0_1"/>
            <w:bookmarkEnd w:id="6"/>
            <w:r>
              <w:t>1.</w:t>
            </w:r>
          </w:p>
        </w:tc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Краска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</w:tcPr>
          <w:p w:rsidR="00AD7D91" w:rsidRDefault="00965CB1">
            <w:pPr>
              <w:pStyle w:val="Tabletext"/>
              <w:ind w:right="-108"/>
              <w:jc w:val="right"/>
            </w:pPr>
            <w:r>
              <w:t>1 000</w:t>
            </w:r>
          </w:p>
        </w:tc>
        <w:tc>
          <w:tcPr>
            <w:tcW w:w="33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D7D91" w:rsidRDefault="00AD7D91">
            <w:pPr>
              <w:pStyle w:val="Tabletext"/>
              <w:ind w:left="-57"/>
            </w:pPr>
          </w:p>
        </w:tc>
      </w:tr>
    </w:tbl>
    <w:p w:rsidR="00AD7D91" w:rsidRDefault="00AD7D91">
      <w:pPr>
        <w:spacing w:after="0"/>
        <w:rPr>
          <w:sz w:val="2"/>
          <w:szCs w:val="2"/>
        </w:rPr>
      </w:pPr>
    </w:p>
    <w:bookmarkEnd w:id="5"/>
    <w:p w:rsidR="00AD7D91" w:rsidRDefault="00965CB1">
      <w:pPr>
        <w:pStyle w:val="Header2unnumbered"/>
      </w:pPr>
      <w:r>
        <w:t>Средние значения времени и стоимости подпроцессов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2780"/>
        <w:gridCol w:w="1985"/>
        <w:gridCol w:w="1842"/>
        <w:gridCol w:w="1984"/>
        <w:gridCol w:w="1984"/>
        <w:gridCol w:w="1984"/>
        <w:gridCol w:w="2087"/>
      </w:tblGrid>
      <w:tr w:rsidR="00AD7D91">
        <w:trPr>
          <w:trHeight w:val="895"/>
          <w:tblHeader/>
        </w:trPr>
        <w:tc>
          <w:tcPr>
            <w:tcW w:w="15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№</w:t>
            </w:r>
          </w:p>
        </w:tc>
        <w:tc>
          <w:tcPr>
            <w:tcW w:w="9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 xml:space="preserve">Время выполнения </w:t>
            </w:r>
          </w:p>
        </w:tc>
        <w:tc>
          <w:tcPr>
            <w:tcW w:w="6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ожидания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в очереди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в ожидании материальных ресурсов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Полное время</w:t>
            </w:r>
          </w:p>
        </w:tc>
        <w:tc>
          <w:tcPr>
            <w:tcW w:w="6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Стоимость,</w:t>
            </w:r>
            <w:r>
              <w:br/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1.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A1 Составить технологическую карту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9:00:00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35д.21:51:25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41д.06:51:25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3 960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A2 Рассчитать компонентный состав смеси и выход продукции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8:00:00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1д.04:00:00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1д.12:00:00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3 520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3.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A3 Подобрать оптимальное сырьё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47д.02:20:00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49д.07:20:00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2 200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4.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A4 Закупить сырьё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21:40:00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4д.01:40:00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1 260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5.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A5 Осуществить приёмку и контроль качества сырья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3д.07:00:00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560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6.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A6 Изготовить пробную партию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6:00:00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0:20:00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1д.06:20:00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2 160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7.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A7 Проверить химический состав и свойства продукта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1д.04:40:00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2д.08:40:00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1 200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8.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A8 Внести изменения в формулу состава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0:00:00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0</w:t>
            </w:r>
          </w:p>
        </w:tc>
      </w:tr>
      <w:tr w:rsidR="00AD7D91">
        <w:tc>
          <w:tcPr>
            <w:tcW w:w="1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bookmarkStart w:id="7" w:name="Sub_processes_d98aecfe_1"/>
            <w:bookmarkEnd w:id="7"/>
            <w:r>
              <w:t>9.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A9 Согласовать запуск товара в производство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0:30:00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4д.01:30:00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550</w:t>
            </w:r>
          </w:p>
        </w:tc>
      </w:tr>
    </w:tbl>
    <w:p w:rsidR="00AD7D91" w:rsidRDefault="00965CB1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AD7D91" w:rsidRDefault="00965CB1">
      <w:pPr>
        <w:pStyle w:val="Header2unnumbered"/>
      </w:pPr>
      <w:r>
        <w:t>Средние затраты времени и стоимости экземпляров подпроцессов на выполнение экземпляра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1991"/>
        <w:gridCol w:w="1234"/>
        <w:gridCol w:w="1812"/>
        <w:gridCol w:w="1703"/>
        <w:gridCol w:w="1984"/>
        <w:gridCol w:w="1984"/>
        <w:gridCol w:w="1842"/>
        <w:gridCol w:w="2087"/>
      </w:tblGrid>
      <w:tr w:rsidR="00AD7D91">
        <w:trPr>
          <w:trHeight w:val="895"/>
          <w:tblHeader/>
        </w:trPr>
        <w:tc>
          <w:tcPr>
            <w:tcW w:w="1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№</w:t>
            </w:r>
          </w:p>
        </w:tc>
        <w:tc>
          <w:tcPr>
            <w:tcW w:w="65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Процесс</w:t>
            </w:r>
          </w:p>
        </w:tc>
        <w:tc>
          <w:tcPr>
            <w:tcW w:w="4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Частота в рамках вышележ.</w:t>
            </w:r>
          </w:p>
        </w:tc>
        <w:tc>
          <w:tcPr>
            <w:tcW w:w="59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выполнения</w:t>
            </w:r>
          </w:p>
        </w:tc>
        <w:tc>
          <w:tcPr>
            <w:tcW w:w="56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ожидания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в очереди</w:t>
            </w:r>
          </w:p>
        </w:tc>
        <w:tc>
          <w:tcPr>
            <w:tcW w:w="65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Время в ожидании материальных ресурсов</w:t>
            </w:r>
          </w:p>
        </w:tc>
        <w:tc>
          <w:tcPr>
            <w:tcW w:w="6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 xml:space="preserve">Полное время </w:t>
            </w:r>
          </w:p>
        </w:tc>
        <w:tc>
          <w:tcPr>
            <w:tcW w:w="69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D7D91" w:rsidRDefault="00965CB1">
            <w:pPr>
              <w:pStyle w:val="Tableheader"/>
              <w:keepNext/>
            </w:pPr>
            <w:r>
              <w:t>Стоимость,</w:t>
            </w:r>
            <w:r>
              <w:br/>
            </w:r>
            <w:r>
              <w:fldChar w:fldCharType="begin"/>
            </w:r>
            <w:r>
              <w:instrText>DOCVARIABLE Cost_unit_4f3fa3cb_1</w:instrText>
            </w:r>
            <w:r>
              <w:fldChar w:fldCharType="separate"/>
            </w:r>
            <w:r>
              <w:t>руб.</w:t>
            </w:r>
            <w:r>
              <w:fldChar w:fldCharType="end"/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1.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A1 Составить технологическую карту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9:00:00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35д.21:51:25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41д.06:51:25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3 960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2.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A2 Рассчитать компонентный состав смеси и выход продукции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8:00:00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1д.04:00:00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1д.12:00:00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3 520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3.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A3 Подобрать оптимальное сырьё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5:00:00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47д.02:20:00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49д.07:20:00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2 200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4.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A4 Закупить сырьё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4:00:00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21:40:00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4д.01:40:00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1 260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lastRenderedPageBreak/>
              <w:t>5.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A5 Осуществить приёмку и контроль качества сырья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2:00:00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3д.07:00:00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560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6.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A6 Изготовить пробную партию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6:00:00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0:20:00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1д.06:20:00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2 160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7.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A7 Проверить химический состав и свойства продукта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4:00:00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1д.04:40:00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2д.08:40:00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1 200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8.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A8 Внести изменения в формулу состава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0:00:00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bookmarkStart w:id="8" w:name="Sub_processes_fc29dfb6_1"/>
            <w:bookmarkEnd w:id="8"/>
            <w:r>
              <w:t>9.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t>A9 Согласовать запуск товара в производство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</w:pPr>
            <w:r>
              <w:t>1:00:00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4д.00:00:00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0:30:00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0:00:00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4д.01:30:00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</w:pPr>
            <w:r>
              <w:t>550</w:t>
            </w:r>
          </w:p>
        </w:tc>
      </w:tr>
      <w:tr w:rsidR="00AD7D91">
        <w:tc>
          <w:tcPr>
            <w:tcW w:w="16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AD7D91">
            <w:pPr>
              <w:pStyle w:val="Tabletext"/>
              <w:ind w:left="360"/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</w:pPr>
            <w:r>
              <w:rPr>
                <w:b/>
              </w:rPr>
              <w:t>Сумма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AD7D91">
            <w:pPr>
              <w:pStyle w:val="Tabletext"/>
            </w:pPr>
          </w:p>
        </w:tc>
        <w:bookmarkStart w:id="9" w:name="Aggregates_for_sub_proce_9ddcc39f_1" w:colFirst="3" w:colLast="8"/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6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SumProcessingTime_f1f4ca80_1_1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140 400,00</w:t>
            </w:r>
            <w:r>
              <w:rPr>
                <w:b/>
              </w:rPr>
              <w:fldChar w:fldCharType="end"/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SumTechWaitTime_99aac2a7_1_1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1 641 600,00</w:t>
            </w:r>
            <w:r>
              <w:rPr>
                <w:b/>
              </w:rPr>
              <w:fldChar w:fldCharType="end"/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SumQueueTime_6ff1ee68_1_1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7 474 885,71</w:t>
            </w:r>
            <w:r>
              <w:rPr>
                <w:b/>
              </w:rPr>
              <w:fldChar w:fldCharType="end"/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SumWaitTimeMatRes_9e7ec41b_1_1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0,00</w:t>
            </w:r>
            <w:r>
              <w:rPr>
                <w:b/>
              </w:rPr>
              <w:fldChar w:fldCharType="end"/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SumFullTime_1e2e26b7_1_1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9 256 885,71</w:t>
            </w:r>
            <w:r>
              <w:rPr>
                <w:b/>
              </w:rPr>
              <w:fldChar w:fldCharType="end"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D7D91" w:rsidRDefault="00965CB1">
            <w:pPr>
              <w:pStyle w:val="Tabletext"/>
              <w:ind w:left="-108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>DOCVARIABLE SumCost_1feeac07_1_1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15 410</w:t>
            </w:r>
            <w:r>
              <w:rPr>
                <w:b/>
              </w:rPr>
              <w:fldChar w:fldCharType="end"/>
            </w:r>
          </w:p>
        </w:tc>
      </w:tr>
      <w:bookmarkEnd w:id="9"/>
    </w:tbl>
    <w:p w:rsidR="00AD7D91" w:rsidRDefault="00AD7D91">
      <w:pPr>
        <w:spacing w:after="0"/>
        <w:rPr>
          <w:sz w:val="2"/>
          <w:szCs w:val="2"/>
        </w:rPr>
      </w:pPr>
    </w:p>
    <w:p w:rsidR="00AD7D91" w:rsidRDefault="00965CB1">
      <w:pPr>
        <w:pStyle w:val="Header2unnumbered"/>
      </w:pPr>
      <w:bookmarkStart w:id="10" w:name="Final_state_of_process_s_967bf4cc_1"/>
      <w:r>
        <w:t>Экземпляры процесса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6"/>
        <w:gridCol w:w="8006"/>
      </w:tblGrid>
      <w:tr w:rsidR="00AD7D91" w:rsidTr="00684470">
        <w:tc>
          <w:tcPr>
            <w:tcW w:w="7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запущенных экземпляров</w:t>
            </w:r>
          </w:p>
        </w:tc>
        <w:tc>
          <w:tcPr>
            <w:tcW w:w="80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D7D91" w:rsidRDefault="00965CB1">
            <w:pPr>
              <w:pStyle w:val="Tabletext"/>
              <w:tabs>
                <w:tab w:val="left" w:pos="2100"/>
              </w:tabs>
            </w:pPr>
            <w:r>
              <w:fldChar w:fldCharType="begin"/>
            </w:r>
            <w:r>
              <w:instrText>DOCVARIABLE Number_of_instances_crea_3c0db0f8_1_1</w:instrText>
            </w:r>
            <w:r>
              <w:fldChar w:fldCharType="separate"/>
            </w:r>
            <w:r>
              <w:t>186</w:t>
            </w:r>
            <w:r>
              <w:fldChar w:fldCharType="end"/>
            </w:r>
          </w:p>
        </w:tc>
      </w:tr>
      <w:tr w:rsidR="00AD7D91" w:rsidTr="00684470">
        <w:tc>
          <w:tcPr>
            <w:tcW w:w="7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завершенных экземпляров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D7D91" w:rsidRDefault="00965CB1">
            <w:pPr>
              <w:pStyle w:val="Tabletext"/>
              <w:tabs>
                <w:tab w:val="left" w:pos="2100"/>
              </w:tabs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Number_of_instances_comp_b6729c47_1_1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2</w:t>
            </w:r>
            <w:r>
              <w:rPr>
                <w:szCs w:val="18"/>
              </w:rPr>
              <w:fldChar w:fldCharType="end"/>
            </w:r>
          </w:p>
        </w:tc>
      </w:tr>
      <w:tr w:rsidR="00AD7D91" w:rsidTr="00684470">
        <w:tc>
          <w:tcPr>
            <w:tcW w:w="7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незавершенных экземпляров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D7D91" w:rsidRDefault="00965CB1">
            <w:pPr>
              <w:pStyle w:val="Tabletext"/>
              <w:tabs>
                <w:tab w:val="left" w:pos="2100"/>
              </w:tabs>
            </w:pPr>
            <w:r>
              <w:fldChar w:fldCharType="begin"/>
            </w:r>
            <w:r>
              <w:instrText>DOCVARIABLE Number_of_instances_bein_ae7b5fcc_1_1</w:instrText>
            </w:r>
            <w:r>
              <w:fldChar w:fldCharType="separate"/>
            </w:r>
            <w:r>
              <w:t>184</w:t>
            </w:r>
            <w:r>
              <w:fldChar w:fldCharType="end"/>
            </w:r>
          </w:p>
        </w:tc>
      </w:tr>
      <w:tr w:rsidR="00AD7D91" w:rsidTr="00684470">
        <w:tc>
          <w:tcPr>
            <w:tcW w:w="71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Среднее количество запусков в день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D7D91" w:rsidRDefault="00965CB1">
            <w:pPr>
              <w:pStyle w:val="Tabletext"/>
              <w:tabs>
                <w:tab w:val="left" w:pos="2100"/>
              </w:tabs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Created_instances_per_da_6ef4529e_1_1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2,058</w:t>
            </w:r>
            <w:r>
              <w:rPr>
                <w:szCs w:val="18"/>
              </w:rPr>
              <w:fldChar w:fldCharType="end"/>
            </w:r>
          </w:p>
        </w:tc>
      </w:tr>
      <w:tr w:rsidR="00AD7D91" w:rsidTr="00684470">
        <w:tc>
          <w:tcPr>
            <w:tcW w:w="71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</w:tcPr>
          <w:p w:rsidR="00AD7D91" w:rsidRDefault="00965CB1">
            <w:pPr>
              <w:pStyle w:val="Tabletext"/>
              <w:rPr>
                <w:b/>
              </w:rPr>
            </w:pPr>
            <w:r>
              <w:rPr>
                <w:b/>
              </w:rPr>
              <w:t>Среднее количество завершенных экземпляров в день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D7D91" w:rsidRDefault="00965CB1">
            <w:pPr>
              <w:pStyle w:val="Tabletext"/>
              <w:tabs>
                <w:tab w:val="left" w:pos="2100"/>
              </w:tabs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>DOCVARIABLE Completed_instances_per__9453a236_1_1</w:instrText>
            </w:r>
            <w:r>
              <w:rPr>
                <w:szCs w:val="18"/>
              </w:rPr>
              <w:fldChar w:fldCharType="separate"/>
            </w:r>
            <w:r>
              <w:rPr>
                <w:szCs w:val="18"/>
              </w:rPr>
              <w:t>0,022</w:t>
            </w:r>
            <w:r>
              <w:rPr>
                <w:szCs w:val="18"/>
              </w:rPr>
              <w:fldChar w:fldCharType="end"/>
            </w:r>
          </w:p>
        </w:tc>
      </w:tr>
      <w:bookmarkEnd w:id="10"/>
    </w:tbl>
    <w:p w:rsidR="00684470" w:rsidRDefault="00684470">
      <w:pPr>
        <w:spacing w:after="0"/>
        <w:rPr>
          <w:noProof/>
          <w:sz w:val="2"/>
          <w:szCs w:val="2"/>
        </w:rPr>
      </w:pPr>
    </w:p>
    <w:p w:rsidR="00684470" w:rsidRDefault="00684470">
      <w:pPr>
        <w:spacing w:after="0"/>
        <w:rPr>
          <w:noProof/>
          <w:sz w:val="2"/>
          <w:szCs w:val="2"/>
        </w:rPr>
      </w:pPr>
    </w:p>
    <w:p w:rsidR="00684470" w:rsidRDefault="00684470">
      <w:pPr>
        <w:spacing w:after="0"/>
        <w:rPr>
          <w:noProof/>
          <w:sz w:val="2"/>
          <w:szCs w:val="2"/>
        </w:rPr>
      </w:pPr>
    </w:p>
    <w:p w:rsidR="00684470" w:rsidRDefault="007A7768">
      <w:pPr>
        <w:spacing w:after="0"/>
        <w:rPr>
          <w:noProof/>
          <w:sz w:val="2"/>
          <w:szCs w:val="2"/>
        </w:rPr>
      </w:pPr>
      <w:r>
        <w:rPr>
          <w:noProof/>
          <w:sz w:val="2"/>
          <w:szCs w:val="2"/>
        </w:rPr>
        <w:lastRenderedPageBreak/>
        <w:pict>
          <v:shape id="Рисунок 13" o:spid="_x0000_i1037" type="#_x0000_t75" style="width:724.2pt;height:391.8pt;visibility:visible;mso-wrap-style:square">
            <v:imagedata r:id="rId20" o:title=""/>
          </v:shape>
        </w:pict>
      </w:r>
    </w:p>
    <w:p w:rsidR="00AD7D91" w:rsidRDefault="00965CB1">
      <w:pPr>
        <w:spacing w:after="0"/>
        <w:rPr>
          <w:noProof/>
          <w:sz w:val="2"/>
          <w:szCs w:val="2"/>
        </w:rPr>
      </w:pPr>
      <w:r>
        <w:rPr>
          <w:sz w:val="2"/>
          <w:szCs w:val="2"/>
        </w:rPr>
        <w:lastRenderedPageBreak/>
        <w:t xml:space="preserve">  </w:t>
      </w:r>
      <w:bookmarkEnd w:id="1"/>
      <w:r w:rsidR="007A7768">
        <w:rPr>
          <w:noProof/>
          <w:sz w:val="2"/>
          <w:szCs w:val="2"/>
        </w:rPr>
        <w:pict>
          <v:shape id="Рисунок 16" o:spid="_x0000_i1038" type="#_x0000_t75" style="width:716.4pt;height:377.4pt;visibility:visible;mso-wrap-style:square">
            <v:imagedata r:id="rId21" o:title=""/>
          </v:shape>
        </w:pict>
      </w:r>
      <w:r w:rsidR="004A45A2">
        <w:rPr>
          <w:noProof/>
          <w:sz w:val="2"/>
          <w:szCs w:val="2"/>
        </w:rPr>
        <w:lastRenderedPageBreak/>
        <w:pict>
          <v:shape id="Рисунок 15" o:spid="_x0000_i1039" type="#_x0000_t75" style="width:714.6pt;height:163.2pt;visibility:visible;mso-wrap-style:square">
            <v:imagedata r:id="rId22" o:title=""/>
          </v:shape>
        </w:pict>
      </w: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Default="004A45A2">
      <w:pPr>
        <w:spacing w:after="0"/>
        <w:rPr>
          <w:noProof/>
          <w:sz w:val="2"/>
          <w:szCs w:val="2"/>
        </w:rPr>
      </w:pPr>
    </w:p>
    <w:p w:rsidR="004A45A2" w:rsidRPr="004A45A2" w:rsidRDefault="004A45A2">
      <w:pPr>
        <w:spacing w:after="0"/>
        <w:rPr>
          <w:sz w:val="40"/>
          <w:szCs w:val="40"/>
        </w:rPr>
      </w:pPr>
    </w:p>
    <w:p w:rsidR="004A45A2" w:rsidRDefault="004A45A2">
      <w:pPr>
        <w:spacing w:after="0"/>
        <w:rPr>
          <w:b/>
          <w:sz w:val="40"/>
          <w:szCs w:val="40"/>
        </w:rPr>
      </w:pPr>
      <w:r w:rsidRPr="004A45A2">
        <w:rPr>
          <w:b/>
          <w:sz w:val="40"/>
          <w:szCs w:val="40"/>
        </w:rPr>
        <w:t>Гипотезы по улучшению процесса</w:t>
      </w:r>
    </w:p>
    <w:p w:rsidR="004A45A2" w:rsidRPr="004A45A2" w:rsidRDefault="004A45A2">
      <w:pPr>
        <w:spacing w:after="0"/>
        <w:rPr>
          <w:b/>
          <w:sz w:val="40"/>
          <w:szCs w:val="40"/>
        </w:rPr>
      </w:pPr>
    </w:p>
    <w:p w:rsidR="004A45A2" w:rsidRPr="004A45A2" w:rsidRDefault="004A45A2" w:rsidP="004A45A2">
      <w:pPr>
        <w:spacing w:after="0"/>
        <w:ind w:left="0" w:firstLine="284"/>
        <w:rPr>
          <w:sz w:val="40"/>
          <w:szCs w:val="40"/>
        </w:rPr>
      </w:pPr>
      <w:r w:rsidRPr="004A45A2">
        <w:rPr>
          <w:rFonts w:ascii="Times New Roman" w:hAnsi="Times New Roman"/>
          <w:i/>
          <w:sz w:val="40"/>
          <w:szCs w:val="40"/>
        </w:rPr>
        <w:t>Кейс 3. Лакокрасочное производство «Череповецкие краски»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Процесс: создание нового продукта.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 xml:space="preserve">1. Самые дорогие шаги процесса «Составить технологическую карту на товар» и «Рассчитать компонентный состав смеси и выход продукции». 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 xml:space="preserve">Самые длительные шаги процесса «Составить технологическую карту на товар» и «Подобрать оптимальное сырье». </w:t>
      </w:r>
    </w:p>
    <w:p w:rsidR="004A45A2" w:rsidRPr="004A45A2" w:rsidRDefault="00D300B5" w:rsidP="004A45A2">
      <w:pPr>
        <w:spacing w:after="180" w:line="330" w:lineRule="atLeast"/>
        <w:ind w:left="0"/>
        <w:jc w:val="left"/>
        <w:rPr>
          <w:rFonts w:ascii="Times New Roman" w:hAnsi="Times New Roman"/>
          <w:sz w:val="24"/>
        </w:rPr>
      </w:pPr>
      <w:bookmarkStart w:id="11" w:name="_GoBack"/>
      <w:r w:rsidRPr="004A45A2">
        <w:rPr>
          <w:rFonts w:ascii="Calibri" w:eastAsia="Calibri" w:hAnsi="Calibri"/>
          <w:noProof/>
          <w:sz w:val="2"/>
          <w:szCs w:val="2"/>
        </w:rPr>
        <w:lastRenderedPageBreak/>
        <w:pict>
          <v:shape id="Рисунок 1" o:spid="_x0000_i1043" type="#_x0000_t75" style="width:716.4pt;height:376.2pt;visibility:visible;mso-wrap-style:square">
            <v:imagedata r:id="rId21" o:title=""/>
          </v:shape>
        </w:pict>
      </w:r>
      <w:bookmarkEnd w:id="11"/>
    </w:p>
    <w:p w:rsidR="004A45A2" w:rsidRPr="004A45A2" w:rsidRDefault="004A45A2" w:rsidP="004A45A2">
      <w:pPr>
        <w:spacing w:after="180" w:line="330" w:lineRule="atLeast"/>
        <w:ind w:left="0" w:firstLine="567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Поскольку исполнителем данных процессов является технолог, то логично, что он является самым дорогим временным ресурсом. Стоит обратить внимание, что процесс технолога «Внести изменения в формулу состава» за время итимации ни разу не запустился, что говорит о высоком уровне разработки состава нового товара с первого раза.</w:t>
      </w:r>
    </w:p>
    <w:p w:rsidR="004A45A2" w:rsidRPr="004A45A2" w:rsidRDefault="00D55303" w:rsidP="004A45A2">
      <w:pPr>
        <w:spacing w:after="180" w:line="330" w:lineRule="atLeast"/>
        <w:ind w:left="0"/>
        <w:jc w:val="left"/>
        <w:rPr>
          <w:rFonts w:ascii="Times New Roman" w:hAnsi="Times New Roman"/>
          <w:sz w:val="24"/>
        </w:rPr>
      </w:pPr>
      <w:r w:rsidRPr="004A45A2">
        <w:rPr>
          <w:rFonts w:ascii="Calibri" w:eastAsia="Calibri" w:hAnsi="Calibri"/>
          <w:noProof/>
          <w:sz w:val="2"/>
          <w:szCs w:val="2"/>
        </w:rPr>
        <w:lastRenderedPageBreak/>
        <w:pict>
          <v:shape id="Рисунок 2" o:spid="_x0000_i1041" type="#_x0000_t75" style="width:760.2pt;height:349.8pt;visibility:visible;mso-wrap-style:square">
            <v:imagedata r:id="rId20" o:title="" cropbottom="9868f"/>
          </v:shape>
        </w:pic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Это ключевые шаги по созданию потребительской ценности товара, поэтому такая ситуация допустима. Однако на стоимость процессов можно повлиять через сокращение их длительности – сокращение времени ожидания. Процесс «Составить технологическую карту на товар» и «Подобрать оптимальное сырье» можно объединить в один процесс, тогда согласование со смежными отделами и ожидание перечня сырья от поставщиков будет проходить параллельно, а не последовательно.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lastRenderedPageBreak/>
        <w:t>Процесс производственного цеха «Изготовить пробную партию» и 1 день ожидания отстаивания состава с целью проверки осадка и процесс лаборатории «Проверка химического состава и свойства продукта» и 1 день ожидания результатов анализов стоит признать организованным эффективно, т.к. это также важные шаги по обеспечению высокого качества продукции, а время ожидания технологически обосновано.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В процессе отдела технического контроля «Осуществить приёмку и контроль качества поступающего сырья» велико время ожидания закрывающих документов от поставщиков (3 дня). Нужно разработать мероприятия по сокращению времени ожидания: предусмотреть в договоре с поставщиком меньший срок предоставления документов или изменить способ их подписания и получения (например, через автоматизированную информационную систему).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Процесс главного технолога «Согласовать запуск товара в производство» длительностью 10 мин. И несоразмерным временем ожидания 4 дня нужно реорганизовать с целью сокращения времени ожидания: выбрать способ передачи ему документа в зависимости от того, в каком виде он быстрее «видит» документ (в бумажном виде, в определенной ИС предприятия) или сократить регламентный срок согласования.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2. Предполагаемая стоимость 1 литра новой краски 500 руб., себестоимость 300 руб., прибыль 200 руб. Производится ежедневно 1000 литров. Вся краска идет на реализацию. Процент отказов и брака по аналогичному виду краски - 5%. Новый состав краски рассчитан для устранения недостатков. Прибыль от этих 15% будем считать худшим сценарием развития событий и по нему считать экономическую выгоду проекта.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1000 л.*30 дней*200 руб.*5%=300 000 руб. – прибыль.</w:t>
      </w:r>
    </w:p>
    <w:p w:rsidR="004A45A2" w:rsidRPr="004A45A2" w:rsidRDefault="004A45A2" w:rsidP="004A45A2">
      <w:pPr>
        <w:spacing w:after="180" w:line="330" w:lineRule="atLeast"/>
        <w:ind w:left="0" w:firstLine="284"/>
        <w:jc w:val="left"/>
        <w:rPr>
          <w:rFonts w:ascii="Times New Roman" w:hAnsi="Times New Roman"/>
          <w:sz w:val="24"/>
        </w:rPr>
      </w:pPr>
      <w:r w:rsidRPr="004A45A2">
        <w:rPr>
          <w:rFonts w:ascii="Times New Roman" w:hAnsi="Times New Roman"/>
          <w:sz w:val="24"/>
        </w:rPr>
        <w:t>Стоимость процесса по результатам имитации 15 410 руб., т.е. расходы на процесс обоснованы.</w:t>
      </w:r>
    </w:p>
    <w:p w:rsidR="004A45A2" w:rsidRDefault="004A45A2">
      <w:pPr>
        <w:spacing w:after="0"/>
        <w:rPr>
          <w:sz w:val="2"/>
          <w:szCs w:val="2"/>
        </w:rPr>
      </w:pPr>
    </w:p>
    <w:sectPr w:rsidR="004A45A2">
      <w:footerReference w:type="default" r:id="rId23"/>
      <w:pgSz w:w="16838" w:h="11906" w:orient="landscape"/>
      <w:pgMar w:top="1418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768" w:rsidRDefault="007A7768">
      <w:r>
        <w:separator/>
      </w:r>
    </w:p>
  </w:endnote>
  <w:endnote w:type="continuationSeparator" w:id="0">
    <w:p w:rsidR="007A7768" w:rsidRDefault="007A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6913"/>
      <w:gridCol w:w="2940"/>
    </w:tblGrid>
    <w:tr w:rsidR="00AD7D91">
      <w:tc>
        <w:tcPr>
          <w:tcW w:w="3508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AD7D91" w:rsidRDefault="00965CB1">
          <w:pPr>
            <w:pStyle w:val="a4"/>
            <w:tabs>
              <w:tab w:val="clear" w:pos="4677"/>
            </w:tabs>
            <w:spacing w:after="0"/>
            <w:rPr>
              <w:szCs w:val="18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name"  \* MERGEFORMAT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Отчет по результатам имитации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.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type"  \* MERGEFORMAT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Отчет</w:t>
          </w:r>
          <w:r>
            <w:rPr>
              <w:szCs w:val="18"/>
            </w:rPr>
            <w:fldChar w:fldCharType="end"/>
          </w:r>
        </w:p>
      </w:tc>
      <w:tc>
        <w:tcPr>
          <w:tcW w:w="1492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AD7D91" w:rsidRDefault="00965CB1">
          <w:pPr>
            <w:pStyle w:val="a4"/>
            <w:spacing w:after="0"/>
            <w:jc w:val="right"/>
            <w:rPr>
              <w:szCs w:val="18"/>
            </w:rPr>
          </w:pPr>
          <w:r>
            <w:rPr>
              <w:szCs w:val="18"/>
            </w:rPr>
            <w:t xml:space="preserve">Страница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1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из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10</w:t>
          </w:r>
          <w:r>
            <w:rPr>
              <w:szCs w:val="18"/>
            </w:rPr>
            <w:fldChar w:fldCharType="end"/>
          </w:r>
        </w:p>
      </w:tc>
    </w:tr>
  </w:tbl>
  <w:p w:rsidR="00AD7D91" w:rsidRDefault="00AD7D91">
    <w:pPr>
      <w:pStyle w:val="a4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8453"/>
      <w:gridCol w:w="6899"/>
    </w:tblGrid>
    <w:tr w:rsidR="00AD7D91">
      <w:tc>
        <w:tcPr>
          <w:tcW w:w="2753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AD7D91" w:rsidRDefault="00965CB1">
          <w:pPr>
            <w:pStyle w:val="a4"/>
            <w:tabs>
              <w:tab w:val="clear" w:pos="4677"/>
            </w:tabs>
            <w:spacing w:after="0"/>
            <w:rPr>
              <w:szCs w:val="18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name"  \* MERGEFORMAT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Отчет по результатам имитации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.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STYLEREF  "Document type"  \* MERGEFORMAT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Отчет</w:t>
          </w:r>
          <w:r>
            <w:rPr>
              <w:szCs w:val="18"/>
            </w:rPr>
            <w:fldChar w:fldCharType="end"/>
          </w:r>
        </w:p>
      </w:tc>
      <w:tc>
        <w:tcPr>
          <w:tcW w:w="2247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AD7D91" w:rsidRDefault="00965CB1">
          <w:pPr>
            <w:pStyle w:val="a4"/>
            <w:jc w:val="right"/>
            <w:rPr>
              <w:szCs w:val="18"/>
            </w:rPr>
          </w:pPr>
          <w:r>
            <w:rPr>
              <w:szCs w:val="18"/>
            </w:rPr>
            <w:t xml:space="preserve">Страница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9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из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</w:instrText>
          </w:r>
          <w:r>
            <w:rPr>
              <w:szCs w:val="18"/>
            </w:rPr>
            <w:fldChar w:fldCharType="separate"/>
          </w:r>
          <w:r w:rsidR="00D300B5">
            <w:rPr>
              <w:szCs w:val="18"/>
            </w:rPr>
            <w:t>10</w:t>
          </w:r>
          <w:r>
            <w:rPr>
              <w:szCs w:val="18"/>
            </w:rPr>
            <w:fldChar w:fldCharType="end"/>
          </w:r>
        </w:p>
      </w:tc>
    </w:tr>
  </w:tbl>
  <w:p w:rsidR="00AD7D91" w:rsidRDefault="00AD7D91">
    <w:pPr>
      <w:pStyle w:val="a4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768" w:rsidRDefault="007A7768">
      <w:r>
        <w:separator/>
      </w:r>
    </w:p>
  </w:footnote>
  <w:footnote w:type="continuationSeparator" w:id="0">
    <w:p w:rsidR="007A7768" w:rsidRDefault="007A7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D91" w:rsidRDefault="00AD7D91">
    <w:pPr>
      <w:pStyle w:val="a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021"/>
    <w:multiLevelType w:val="hybridMultilevel"/>
    <w:tmpl w:val="E392F7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85FDC"/>
    <w:multiLevelType w:val="hybridMultilevel"/>
    <w:tmpl w:val="E16EF8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842F1"/>
    <w:multiLevelType w:val="multilevel"/>
    <w:tmpl w:val="0409001D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1FFB17C1"/>
    <w:multiLevelType w:val="hybridMultilevel"/>
    <w:tmpl w:val="73D66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091369"/>
    <w:multiLevelType w:val="hybridMultilevel"/>
    <w:tmpl w:val="59023E72"/>
    <w:lvl w:ilvl="0" w:tplc="8C62FCF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80040B9"/>
    <w:multiLevelType w:val="hybridMultilevel"/>
    <w:tmpl w:val="3DA09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812BFB"/>
    <w:multiLevelType w:val="hybridMultilevel"/>
    <w:tmpl w:val="597693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118C8"/>
    <w:multiLevelType w:val="multilevel"/>
    <w:tmpl w:val="0409001D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A0A2D"/>
    <w:multiLevelType w:val="hybridMultilevel"/>
    <w:tmpl w:val="8438C58E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DEA181D"/>
    <w:multiLevelType w:val="hybridMultilevel"/>
    <w:tmpl w:val="653415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6172E2"/>
    <w:multiLevelType w:val="hybridMultilevel"/>
    <w:tmpl w:val="B11AD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D118D"/>
    <w:multiLevelType w:val="hybridMultilevel"/>
    <w:tmpl w:val="E73C9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C77E3"/>
    <w:multiLevelType w:val="multilevel"/>
    <w:tmpl w:val="91BAFF2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D4F0B07"/>
    <w:multiLevelType w:val="hybridMultilevel"/>
    <w:tmpl w:val="19702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BSHtml" w:val="False"/>
    <w:docVar w:name="BSInThread" w:val="False"/>
    <w:docVar w:name="BSObjectGUID" w:val="cea3cf4c-82f5-432f-b398-4dc742ac6f8f"/>
    <w:docVar w:name="BSPortal" w:val="False"/>
    <w:docVar w:name="BSTemplateGUID" w:val="68a37f5e-b19d-4589-a67d-166d084135eb"/>
    <w:docVar w:name="BSUserType" w:val="NFR"/>
    <w:docVar w:name="BSVersion" w:val="6.1.9127.29138"/>
    <w:docVar w:name="Completed_instances_per__9453a236_1_1" w:val="0,022"/>
    <w:docVar w:name="Cost_unit_4f3fa3cb_1" w:val="руб."/>
    <w:docVar w:name="Created_instances_per_da_6ef4529e_1_1" w:val="2,058"/>
    <w:docVar w:name="CurrentCulture" w:val="ru"/>
    <w:docVar w:name="CurrentUICulture" w:val="ru-RU"/>
    <w:docVar w:name="DefaultDataCulture" w:val="ru"/>
    <w:docVar w:name="Duration_540ef4b0" w:val="90д.09:00:00"/>
    <w:docVar w:name="End_date_3fefbd82" w:val="02.04.2025"/>
    <w:docVar w:name="End_time_a5442c60" w:val="18:00:00"/>
    <w:docVar w:name="Number_of_instances_bein_ae7b5fcc_1_1" w:val="184"/>
    <w:docVar w:name="Number_of_instances_comp_b6729c47_1_1" w:val="2"/>
    <w:docVar w:name="Number_of_instances_crea_3c0db0f8_1_1" w:val="186"/>
    <w:docVar w:name="Process_f0df1ed4_1" w:val="9.5 Практическая работа. Череповецкие краски"/>
    <w:docVar w:name="Simulation_currency_707d5980" w:val="руб."/>
    <w:docVar w:name="Start_date_63d629c6" w:val="02.01.2025"/>
    <w:docVar w:name="Start_time_862ac091" w:val="09:00:00"/>
    <w:docVar w:name="Sum_AvgCost_6e85bd7a_1_1" w:val=" "/>
    <w:docVar w:name="SumAvgCost_a9897070_1_1" w:val="15 410"/>
    <w:docVar w:name="SumAvgCost_adcbdc6b_1_1" w:val=" "/>
    <w:docVar w:name="SumCost_1feeac07_1_1" w:val="15 410"/>
    <w:docVar w:name="SumFullTime_1e2e26b7_1_1" w:val="9 256 885,71"/>
    <w:docVar w:name="SumProcessingTime_f1f4ca80_1_1" w:val="140 400,00"/>
    <w:docVar w:name="SumQueueTime_6ff1ee68_1_1" w:val="7 474 885,71"/>
    <w:docVar w:name="SumTechWaitTime_99aac2a7_1_1" w:val="1 641 600,00"/>
    <w:docVar w:name="SumWaitTimeMatRes_9e7ec41b_1_1" w:val="0,00"/>
  </w:docVars>
  <w:rsids>
    <w:rsidRoot w:val="00AD7D91"/>
    <w:rsid w:val="00182031"/>
    <w:rsid w:val="001F2E8A"/>
    <w:rsid w:val="00496D43"/>
    <w:rsid w:val="004A45A2"/>
    <w:rsid w:val="00684470"/>
    <w:rsid w:val="007A7768"/>
    <w:rsid w:val="00965CB1"/>
    <w:rsid w:val="00AD7D91"/>
    <w:rsid w:val="00D300B5"/>
    <w:rsid w:val="00D55303"/>
    <w:rsid w:val="00F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B09F"/>
  <w15:docId w15:val="{082D5859-48FE-4AF5-BD30-C8FAAE06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uiPriority w:val="9"/>
    <w:qFormat/>
    <w:pPr>
      <w:keepNext/>
      <w:pageBreakBefore/>
      <w:numPr>
        <w:numId w:val="2"/>
      </w:numPr>
      <w:tabs>
        <w:tab w:val="clear" w:pos="360"/>
        <w:tab w:val="num" w:pos="643"/>
      </w:tabs>
      <w:spacing w:after="360"/>
      <w:ind w:left="643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uiPriority w:val="9"/>
    <w:semiHidden/>
    <w:unhideWhenUsed/>
    <w:qFormat/>
    <w:pPr>
      <w:keepNext/>
      <w:numPr>
        <w:ilvl w:val="1"/>
        <w:numId w:val="2"/>
      </w:numPr>
      <w:tabs>
        <w:tab w:val="clear" w:pos="792"/>
        <w:tab w:val="num" w:pos="643"/>
      </w:tabs>
      <w:spacing w:before="240" w:after="120"/>
      <w:ind w:left="643" w:hanging="36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uiPriority w:val="9"/>
    <w:semiHidden/>
    <w:unhideWhenUsed/>
    <w:qFormat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header"/>
    <w:basedOn w:val="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Tabledata">
    <w:name w:val="Table data"/>
    <w:basedOn w:val="a0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0"/>
    <w:pPr>
      <w:numPr>
        <w:numId w:val="0"/>
      </w:numPr>
    </w:pPr>
    <w:rPr>
      <w:rFonts w:cs="Times New Roman"/>
      <w:szCs w:val="20"/>
    </w:rPr>
  </w:style>
  <w:style w:type="paragraph" w:customStyle="1" w:styleId="Header2unnumbered">
    <w:name w:val="Header 2 unnumbered"/>
    <w:basedOn w:val="2"/>
    <w:next w:val="a0"/>
    <w:pPr>
      <w:numPr>
        <w:numId w:val="0"/>
      </w:numPr>
    </w:pPr>
  </w:style>
  <w:style w:type="paragraph" w:customStyle="1" w:styleId="Header3unnumbered">
    <w:name w:val="Header 3 unnumbered"/>
    <w:basedOn w:val="3"/>
    <w:next w:val="a0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0"/>
    <w:link w:val="Tableheader0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Documentname">
    <w:name w:val="Document name"/>
    <w:next w:val="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Organizationname">
    <w:name w:val="Organization name"/>
    <w:basedOn w:val="a0"/>
    <w:pPr>
      <w:ind w:left="0" w:right="567"/>
      <w:jc w:val="center"/>
    </w:pPr>
    <w:rPr>
      <w:sz w:val="24"/>
    </w:rPr>
  </w:style>
  <w:style w:type="paragraph" w:styleId="a4">
    <w:name w:val="footer"/>
    <w:basedOn w:val="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styleId="10">
    <w:name w:val="toc 1"/>
    <w:basedOn w:val="a0"/>
    <w:next w:val="a0"/>
    <w:semiHidden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0"/>
    <w:next w:val="a0"/>
    <w:semiHidden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0"/>
    <w:next w:val="a0"/>
    <w:semiHidden/>
    <w:pPr>
      <w:ind w:left="440"/>
    </w:pPr>
  </w:style>
  <w:style w:type="paragraph" w:customStyle="1" w:styleId="Contents">
    <w:name w:val="Contents"/>
    <w:next w:val="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paragraph" w:styleId="a5">
    <w:name w:val="Balloon Text"/>
    <w:basedOn w:val="a0"/>
    <w:semiHidden/>
    <w:rPr>
      <w:rFonts w:cs="Tahoma"/>
      <w:sz w:val="16"/>
      <w:szCs w:val="16"/>
    </w:rPr>
  </w:style>
  <w:style w:type="paragraph" w:customStyle="1" w:styleId="Tabletext">
    <w:name w:val="Table text"/>
    <w:basedOn w:val="a0"/>
    <w:link w:val="Tabletext0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Documenttype">
    <w:name w:val="Document type"/>
    <w:next w:val="a0"/>
    <w:link w:val="Documenttype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pprovedby">
    <w:name w:val="Approved by"/>
    <w:basedOn w:val="a0"/>
    <w:pPr>
      <w:ind w:left="5220"/>
    </w:pPr>
  </w:style>
  <w:style w:type="paragraph" w:styleId="a6">
    <w:name w:val="annotation text"/>
    <w:basedOn w:val="a0"/>
    <w:link w:val="a7"/>
    <w:rPr>
      <w:rFonts w:cs="Arial"/>
      <w:szCs w:val="20"/>
    </w:rPr>
  </w:style>
  <w:style w:type="paragraph" w:styleId="a8">
    <w:name w:val="footnote text"/>
    <w:link w:val="a9"/>
    <w:semiHidden/>
  </w:style>
  <w:style w:type="paragraph" w:styleId="aa">
    <w:name w:val="endnote text"/>
    <w:link w:val="ab"/>
    <w:semiHidden/>
  </w:style>
  <w:style w:type="character" w:styleId="ac">
    <w:name w:val="line number"/>
    <w:basedOn w:val="a1"/>
    <w:semiHidden/>
  </w:style>
  <w:style w:type="character" w:styleId="ad">
    <w:name w:val="Hyperlink"/>
    <w:rPr>
      <w:color w:val="0000FF"/>
      <w:u w:val="single"/>
    </w:rPr>
  </w:style>
  <w:style w:type="character" w:customStyle="1" w:styleId="Tableheader0">
    <w:name w:val="Table header Знак"/>
    <w:link w:val="Tableheader"/>
    <w:rPr>
      <w:rFonts w:ascii="Arial" w:hAnsi="Arial"/>
      <w:b/>
      <w:sz w:val="18"/>
      <w:szCs w:val="24"/>
      <w:lang w:val="ru-RU" w:eastAsia="ru-RU" w:bidi="ar-SA"/>
    </w:rPr>
  </w:style>
  <w:style w:type="character" w:customStyle="1" w:styleId="Tabletext0">
    <w:name w:val="Table text Знак"/>
    <w:link w:val="Tabletext"/>
    <w:rPr>
      <w:rFonts w:ascii="Arial" w:hAnsi="Arial" w:cs="Arial"/>
      <w:sz w:val="18"/>
      <w:szCs w:val="24"/>
      <w:lang w:val="ru-RU" w:eastAsia="ru-RU" w:bidi="ar-SA"/>
    </w:rPr>
  </w:style>
  <w:style w:type="character" w:customStyle="1" w:styleId="Documenttype0">
    <w:name w:val="Document type Знак"/>
    <w:link w:val="Documenttype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character" w:customStyle="1" w:styleId="a7">
    <w:name w:val="Текст примечания Знак"/>
    <w:link w:val="a6"/>
    <w:rPr>
      <w:rFonts w:ascii="Arial" w:hAnsi="Arial" w:cs="Arial"/>
      <w:lang w:val="ru-RU" w:eastAsia="ru-RU" w:bidi="ar-SA"/>
    </w:rPr>
  </w:style>
  <w:style w:type="character" w:styleId="ae">
    <w:name w:val="annotation reference"/>
    <w:rPr>
      <w:sz w:val="16"/>
      <w:szCs w:val="16"/>
    </w:rPr>
  </w:style>
  <w:style w:type="character" w:styleId="af">
    <w:name w:val="footnote reference"/>
    <w:semiHidden/>
    <w:rPr>
      <w:vertAlign w:val="superscript"/>
    </w:rPr>
  </w:style>
  <w:style w:type="character" w:customStyle="1" w:styleId="a9">
    <w:name w:val="Текст сноски Знак"/>
    <w:link w:val="a8"/>
    <w:semiHidden/>
    <w:rPr>
      <w:sz w:val="20"/>
      <w:szCs w:val="20"/>
    </w:rPr>
  </w:style>
  <w:style w:type="character" w:styleId="af0">
    <w:name w:val="endnote reference"/>
    <w:semiHidden/>
    <w:rPr>
      <w:vertAlign w:val="superscript"/>
    </w:rPr>
  </w:style>
  <w:style w:type="character" w:customStyle="1" w:styleId="ab">
    <w:name w:val="Текст концевой сноски Знак"/>
    <w:link w:val="aa"/>
    <w:semiHidden/>
    <w:rPr>
      <w:sz w:val="20"/>
      <w:szCs w:val="20"/>
    </w:rPr>
  </w:style>
  <w:style w:type="table" w:styleId="1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Table Grid"/>
    <w:basedOn w:val="a2"/>
    <w:pPr>
      <w:spacing w:after="60"/>
      <w:ind w:left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arkedstyle-Doc">
    <w:name w:val="Marked style - Doc"/>
    <w:pPr>
      <w:numPr>
        <w:numId w:val="3"/>
      </w:numPr>
    </w:pPr>
  </w:style>
  <w:style w:type="numbering" w:customStyle="1" w:styleId="Numberedstyle-Doc">
    <w:name w:val="Numbered style - Do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имитации Имитация 02.04.2025 13_12_09 шаг 1 час</vt:lpstr>
    </vt:vector>
  </TitlesOfParts>
  <Company>None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имитации Имитация 02.04.2025 13_12_09 шаг 1 час</dc:title>
  <dc:subject>'Имитация 02.04.2025 13:12:09 шаг 1 час'</dc:subject>
  <dc:creator>Пользователь 5057</dc:creator>
  <cp:keywords/>
  <dc:description/>
  <cp:lastModifiedBy>Пользователь</cp:lastModifiedBy>
  <cp:revision>8</cp:revision>
  <dcterms:created xsi:type="dcterms:W3CDTF">2025-04-02T10:15:00Z</dcterms:created>
  <dcterms:modified xsi:type="dcterms:W3CDTF">2025-07-07T16:27:00Z</dcterms:modified>
</cp:coreProperties>
</file>