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32CC" w14:textId="77777777" w:rsidR="00A44B73" w:rsidRDefault="00000000">
      <w:pPr>
        <w:pStyle w:val="Heading1"/>
        <w:spacing w:before="74"/>
        <w:ind w:left="140"/>
        <w:jc w:val="center"/>
      </w:pPr>
      <w:r>
        <w:t xml:space="preserve">Team </w:t>
      </w:r>
      <w:r>
        <w:rPr>
          <w:spacing w:val="-2"/>
        </w:rPr>
        <w:t>Information</w:t>
      </w:r>
    </w:p>
    <w:p w14:paraId="71D28144" w14:textId="77777777" w:rsidR="00A44B73" w:rsidRDefault="00A44B73">
      <w:pPr>
        <w:pStyle w:val="BodyText"/>
        <w:spacing w:before="0"/>
        <w:rPr>
          <w:rFonts w:ascii="Arial"/>
          <w:b/>
          <w:sz w:val="28"/>
        </w:rPr>
      </w:pPr>
    </w:p>
    <w:p w14:paraId="33B600A5" w14:textId="77777777" w:rsidR="00A44B73" w:rsidRDefault="00A44B73">
      <w:pPr>
        <w:pStyle w:val="BodyText"/>
        <w:spacing w:before="193"/>
        <w:rPr>
          <w:rFonts w:ascii="Arial"/>
          <w:b/>
          <w:sz w:val="28"/>
        </w:rPr>
      </w:pPr>
    </w:p>
    <w:p w14:paraId="05193E2F" w14:textId="77777777" w:rsidR="00BC5A78" w:rsidRPr="00BC5A78" w:rsidRDefault="00BC5A78" w:rsidP="00BC5A78">
      <w:pPr>
        <w:pStyle w:val="TableParagraph"/>
        <w:rPr>
          <w:rFonts w:ascii="Arial"/>
          <w:b/>
          <w:sz w:val="24"/>
        </w:rPr>
      </w:pPr>
      <w:r w:rsidRPr="00BC5A78">
        <w:rPr>
          <w:rFonts w:ascii="Arial"/>
          <w:b/>
          <w:sz w:val="24"/>
        </w:rPr>
        <w:t>Project Title:</w:t>
      </w:r>
      <w:r w:rsidRPr="00BC5A78">
        <w:rPr>
          <w:rFonts w:ascii="Arial"/>
          <w:b/>
          <w:sz w:val="24"/>
        </w:rPr>
        <w:tab/>
        <w:t>Calculating Family Expenses Using ServiceNow</w:t>
      </w:r>
    </w:p>
    <w:p w14:paraId="34733437" w14:textId="77777777" w:rsidR="00BC5A78" w:rsidRPr="00BC5A78" w:rsidRDefault="00BC5A78" w:rsidP="00BC5A78">
      <w:pPr>
        <w:pStyle w:val="TableParagraph"/>
        <w:rPr>
          <w:rFonts w:ascii="Arial"/>
          <w:b/>
          <w:sz w:val="24"/>
        </w:rPr>
      </w:pPr>
    </w:p>
    <w:p w14:paraId="42A70316" w14:textId="77777777" w:rsidR="00BC5A78" w:rsidRPr="00BC5A78" w:rsidRDefault="00BC5A78" w:rsidP="00BC5A78">
      <w:pPr>
        <w:pStyle w:val="TableParagraph"/>
        <w:rPr>
          <w:rFonts w:ascii="Arial"/>
          <w:b/>
          <w:sz w:val="24"/>
        </w:rPr>
      </w:pPr>
      <w:r w:rsidRPr="00BC5A78">
        <w:rPr>
          <w:rFonts w:ascii="Arial"/>
          <w:b/>
          <w:sz w:val="24"/>
        </w:rPr>
        <w:t>Team ID:</w:t>
      </w:r>
      <w:r w:rsidRPr="00BC5A78">
        <w:rPr>
          <w:rFonts w:ascii="Arial"/>
          <w:b/>
          <w:sz w:val="24"/>
        </w:rPr>
        <w:tab/>
        <w:t>LTVIP2026TMIDS66350</w:t>
      </w:r>
    </w:p>
    <w:p w14:paraId="1C2E4C6B" w14:textId="77777777" w:rsidR="00BC5A78" w:rsidRPr="00BC5A78" w:rsidRDefault="00BC5A78" w:rsidP="00BC5A78">
      <w:pPr>
        <w:pStyle w:val="TableParagraph"/>
        <w:rPr>
          <w:rFonts w:ascii="Arial"/>
          <w:b/>
          <w:sz w:val="24"/>
        </w:rPr>
      </w:pPr>
    </w:p>
    <w:p w14:paraId="37366E27" w14:textId="77777777" w:rsidR="00BC5A78" w:rsidRPr="00BC5A78" w:rsidRDefault="00BC5A78" w:rsidP="00BC5A78">
      <w:pPr>
        <w:pStyle w:val="TableParagraph"/>
        <w:rPr>
          <w:rFonts w:ascii="Arial"/>
          <w:b/>
          <w:sz w:val="24"/>
        </w:rPr>
      </w:pPr>
      <w:r w:rsidRPr="00BC5A78">
        <w:rPr>
          <w:rFonts w:ascii="Arial"/>
          <w:b/>
          <w:sz w:val="24"/>
        </w:rPr>
        <w:t>College Name:</w:t>
      </w:r>
      <w:r w:rsidRPr="00BC5A78">
        <w:rPr>
          <w:rFonts w:ascii="Arial"/>
          <w:b/>
          <w:sz w:val="24"/>
        </w:rPr>
        <w:tab/>
        <w:t>AITS KADAPA</w:t>
      </w:r>
    </w:p>
    <w:p w14:paraId="3E2C9A5F" w14:textId="77777777" w:rsidR="00BC5A78" w:rsidRPr="00BC5A78" w:rsidRDefault="00BC5A78" w:rsidP="00BC5A78">
      <w:pPr>
        <w:pStyle w:val="TableParagraph"/>
        <w:rPr>
          <w:rFonts w:ascii="Arial"/>
          <w:b/>
          <w:sz w:val="2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BC5A78" w:rsidRPr="00BC5A78" w14:paraId="29B30EBD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AFDEF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proofErr w:type="gramStart"/>
            <w:r w:rsidRPr="00BC5A78">
              <w:rPr>
                <w:rFonts w:ascii="Arial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CA859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r w:rsidRPr="00BC5A78">
              <w:rPr>
                <w:rFonts w:ascii="Arial"/>
                <w:b/>
                <w:sz w:val="24"/>
              </w:rPr>
              <w:t>Team Member Name</w:t>
            </w:r>
          </w:p>
        </w:tc>
      </w:tr>
      <w:tr w:rsidR="00BC5A78" w:rsidRPr="00BC5A78" w14:paraId="66FA7454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9292C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r w:rsidRPr="00BC5A78">
              <w:rPr>
                <w:rFonts w:ascii="Arial"/>
                <w:b/>
                <w:sz w:val="24"/>
              </w:rPr>
              <w:t>1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D65E2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r w:rsidRPr="00BC5A78">
              <w:rPr>
                <w:rFonts w:ascii="Arial"/>
                <w:b/>
                <w:sz w:val="24"/>
              </w:rPr>
              <w:t>Nagamuthi</w:t>
            </w:r>
            <w:proofErr w:type="spellEnd"/>
            <w:r w:rsidRPr="00BC5A78">
              <w:rPr>
                <w:rFonts w:ascii="Arial"/>
                <w:b/>
                <w:sz w:val="24"/>
              </w:rPr>
              <w:t xml:space="preserve"> Sashi Ram</w:t>
            </w:r>
            <w:r w:rsidRPr="00BC5A78">
              <w:rPr>
                <w:rFonts w:ascii="Arial"/>
                <w:b/>
                <w:sz w:val="24"/>
              </w:rPr>
              <w:tab/>
            </w:r>
          </w:p>
        </w:tc>
      </w:tr>
      <w:tr w:rsidR="00BC5A78" w:rsidRPr="00BC5A78" w14:paraId="29469905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DA3A4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r w:rsidRPr="00BC5A78">
              <w:rPr>
                <w:rFonts w:ascii="Arial"/>
                <w:b/>
                <w:sz w:val="24"/>
              </w:rPr>
              <w:t>2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B9E5A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r w:rsidRPr="00BC5A78">
              <w:rPr>
                <w:rFonts w:ascii="Arial"/>
                <w:b/>
                <w:sz w:val="24"/>
              </w:rPr>
              <w:t>Thuggali</w:t>
            </w:r>
            <w:proofErr w:type="spellEnd"/>
            <w:r w:rsidRPr="00BC5A78">
              <w:rPr>
                <w:rFonts w:ascii="Arial"/>
                <w:b/>
                <w:sz w:val="24"/>
              </w:rPr>
              <w:t xml:space="preserve"> Nagaraju</w:t>
            </w:r>
          </w:p>
        </w:tc>
      </w:tr>
      <w:tr w:rsidR="00BC5A78" w:rsidRPr="00BC5A78" w14:paraId="1D78722B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922BF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r w:rsidRPr="00BC5A78">
              <w:rPr>
                <w:rFonts w:ascii="Arial"/>
                <w:b/>
                <w:sz w:val="24"/>
              </w:rPr>
              <w:t>3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6A945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r w:rsidRPr="00BC5A78">
              <w:rPr>
                <w:rFonts w:ascii="Arial"/>
                <w:b/>
                <w:sz w:val="24"/>
              </w:rPr>
              <w:t>Syed Abdul Subhan</w:t>
            </w:r>
          </w:p>
        </w:tc>
      </w:tr>
      <w:tr w:rsidR="00BC5A78" w:rsidRPr="00BC5A78" w14:paraId="67ABF869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094A5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r w:rsidRPr="00BC5A78">
              <w:rPr>
                <w:rFonts w:ascii="Arial"/>
                <w:b/>
                <w:sz w:val="24"/>
              </w:rPr>
              <w:t>4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33A2F" w14:textId="77777777" w:rsidR="00BC5A78" w:rsidRPr="00BC5A78" w:rsidRDefault="00BC5A78" w:rsidP="00BC5A78">
            <w:pPr>
              <w:pStyle w:val="TableParagraph"/>
              <w:rPr>
                <w:rFonts w:ascii="Arial"/>
                <w:b/>
                <w:sz w:val="24"/>
              </w:rPr>
            </w:pPr>
            <w:r w:rsidRPr="00BC5A78">
              <w:rPr>
                <w:rFonts w:ascii="Arial"/>
                <w:b/>
                <w:sz w:val="24"/>
              </w:rPr>
              <w:t xml:space="preserve"> </w:t>
            </w:r>
            <w:proofErr w:type="spellStart"/>
            <w:r w:rsidRPr="00BC5A78">
              <w:rPr>
                <w:rFonts w:ascii="Arial"/>
                <w:b/>
                <w:sz w:val="24"/>
              </w:rPr>
              <w:t>Kammari</w:t>
            </w:r>
            <w:proofErr w:type="spellEnd"/>
            <w:r w:rsidRPr="00BC5A78">
              <w:rPr>
                <w:rFonts w:ascii="Arial"/>
                <w:b/>
                <w:sz w:val="24"/>
              </w:rPr>
              <w:t xml:space="preserve"> Srikanth Achari</w:t>
            </w:r>
          </w:p>
        </w:tc>
      </w:tr>
    </w:tbl>
    <w:p w14:paraId="056F3CC9" w14:textId="77777777" w:rsidR="00A44B73" w:rsidRDefault="00A44B73">
      <w:pPr>
        <w:pStyle w:val="TableParagraph"/>
        <w:rPr>
          <w:sz w:val="24"/>
        </w:rPr>
        <w:sectPr w:rsidR="00A44B73">
          <w:type w:val="continuous"/>
          <w:pgSz w:w="11910" w:h="16840"/>
          <w:pgMar w:top="580" w:right="566" w:bottom="280" w:left="425" w:header="720" w:footer="720" w:gutter="0"/>
          <w:cols w:space="720"/>
        </w:sectPr>
      </w:pPr>
    </w:p>
    <w:p w14:paraId="177B9CED" w14:textId="77777777" w:rsidR="00A44B73" w:rsidRDefault="00000000">
      <w:pPr>
        <w:spacing w:before="68"/>
        <w:ind w:left="14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Brainstorm &amp; Idea </w:t>
      </w:r>
      <w:r>
        <w:rPr>
          <w:rFonts w:ascii="Arial"/>
          <w:b/>
          <w:spacing w:val="-2"/>
          <w:sz w:val="32"/>
        </w:rPr>
        <w:t>Prioritization</w:t>
      </w:r>
    </w:p>
    <w:p w14:paraId="7C3FE285" w14:textId="77777777" w:rsidR="00A44B73" w:rsidRDefault="00A44B73">
      <w:pPr>
        <w:pStyle w:val="BodyText"/>
        <w:spacing w:before="165"/>
        <w:rPr>
          <w:rFonts w:ascii="Arial"/>
          <w:b/>
          <w:sz w:val="32"/>
        </w:rPr>
      </w:pPr>
    </w:p>
    <w:p w14:paraId="39E211E3" w14:textId="77777777" w:rsidR="00A44B73" w:rsidRDefault="00000000">
      <w:pPr>
        <w:pStyle w:val="BodyText"/>
        <w:spacing w:before="1"/>
        <w:ind w:left="198"/>
        <w:jc w:val="both"/>
      </w:pPr>
      <w:r>
        <w:t xml:space="preserve">Project: Calculating Family Expenses Using </w:t>
      </w:r>
      <w:r>
        <w:rPr>
          <w:spacing w:val="-2"/>
        </w:rPr>
        <w:t>ServiceNow</w:t>
      </w:r>
    </w:p>
    <w:p w14:paraId="30D4F7D3" w14:textId="77777777" w:rsidR="00A44B73" w:rsidRDefault="00A44B73">
      <w:pPr>
        <w:pStyle w:val="BodyText"/>
        <w:spacing w:before="0"/>
      </w:pPr>
    </w:p>
    <w:p w14:paraId="753422A1" w14:textId="77777777" w:rsidR="00A44B73" w:rsidRDefault="00A44B73">
      <w:pPr>
        <w:pStyle w:val="BodyText"/>
        <w:spacing w:before="0"/>
      </w:pPr>
    </w:p>
    <w:p w14:paraId="6C21778B" w14:textId="77777777" w:rsidR="00A44B73" w:rsidRDefault="00A44B73">
      <w:pPr>
        <w:pStyle w:val="BodyText"/>
        <w:spacing w:before="30"/>
      </w:pPr>
    </w:p>
    <w:p w14:paraId="5AF3EF7A" w14:textId="77777777" w:rsidR="00A44B73" w:rsidRDefault="00000000">
      <w:pPr>
        <w:pStyle w:val="BodyText"/>
        <w:spacing w:before="0" w:line="491" w:lineRule="auto"/>
        <w:ind w:left="198" w:right="54"/>
        <w:jc w:val="both"/>
      </w:pPr>
      <w:r>
        <w:t>This</w:t>
      </w:r>
      <w:r>
        <w:rPr>
          <w:spacing w:val="40"/>
        </w:rPr>
        <w:t xml:space="preserve"> </w:t>
      </w:r>
      <w:r>
        <w:t>document</w:t>
      </w:r>
      <w:r>
        <w:rPr>
          <w:spacing w:val="40"/>
        </w:rPr>
        <w:t xml:space="preserve"> </w:t>
      </w:r>
      <w:r>
        <w:t>outlines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brainstorming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idea</w:t>
      </w:r>
      <w:r>
        <w:rPr>
          <w:spacing w:val="40"/>
        </w:rPr>
        <w:t xml:space="preserve"> </w:t>
      </w:r>
      <w:r>
        <w:t>prioritization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a ServiceNow-based family expense tracker. It focuses on identifying key features, evaluating them based on impact and feasibility, and selecting ideas that deliver the most value within technical and time constraints.</w:t>
      </w:r>
    </w:p>
    <w:p w14:paraId="5B370F62" w14:textId="77777777" w:rsidR="00A44B73" w:rsidRDefault="00000000">
      <w:pPr>
        <w:pStyle w:val="Heading1"/>
        <w:spacing w:line="301" w:lineRule="exact"/>
      </w:pPr>
      <w:r>
        <w:t xml:space="preserve">Brainstormed </w:t>
      </w:r>
      <w:r>
        <w:rPr>
          <w:spacing w:val="-2"/>
        </w:rPr>
        <w:t>Features</w:t>
      </w:r>
    </w:p>
    <w:p w14:paraId="6A560A4D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213"/>
        <w:ind w:left="464" w:hanging="266"/>
        <w:rPr>
          <w:sz w:val="24"/>
        </w:rPr>
      </w:pPr>
      <w:r>
        <w:rPr>
          <w:sz w:val="24"/>
        </w:rPr>
        <w:t xml:space="preserve">Automated expense entry via email or </w:t>
      </w:r>
      <w:r>
        <w:rPr>
          <w:spacing w:val="-2"/>
          <w:sz w:val="24"/>
        </w:rPr>
        <w:t>forms</w:t>
      </w:r>
    </w:p>
    <w:p w14:paraId="01D614CD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Monthly and yearly spending </w:t>
      </w:r>
      <w:r>
        <w:rPr>
          <w:spacing w:val="-2"/>
          <w:sz w:val="24"/>
        </w:rPr>
        <w:t>dashboards</w:t>
      </w:r>
    </w:p>
    <w:p w14:paraId="0CE8B45F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User roles for each family </w:t>
      </w:r>
      <w:r>
        <w:rPr>
          <w:spacing w:val="-2"/>
          <w:sz w:val="24"/>
        </w:rPr>
        <w:t>member</w:t>
      </w:r>
    </w:p>
    <w:p w14:paraId="565C6752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Real-time expense </w:t>
      </w:r>
      <w:r>
        <w:rPr>
          <w:spacing w:val="-2"/>
          <w:sz w:val="24"/>
        </w:rPr>
        <w:t>notifications</w:t>
      </w:r>
    </w:p>
    <w:p w14:paraId="31F49836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Category-based budgeting (e.g., groceries, bills, </w:t>
      </w:r>
      <w:r>
        <w:rPr>
          <w:spacing w:val="-2"/>
          <w:sz w:val="24"/>
        </w:rPr>
        <w:t>entertainment)</w:t>
      </w:r>
    </w:p>
    <w:p w14:paraId="0F801B99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Mobile-friendly </w:t>
      </w:r>
      <w:r>
        <w:rPr>
          <w:spacing w:val="-2"/>
          <w:sz w:val="24"/>
        </w:rPr>
        <w:t>interface</w:t>
      </w:r>
    </w:p>
    <w:p w14:paraId="40AF771A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Integration with bank </w:t>
      </w:r>
      <w:r>
        <w:rPr>
          <w:spacing w:val="-4"/>
          <w:sz w:val="24"/>
        </w:rPr>
        <w:t>APIs</w:t>
      </w:r>
    </w:p>
    <w:p w14:paraId="2678F4F7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Spending limit </w:t>
      </w:r>
      <w:r>
        <w:rPr>
          <w:spacing w:val="-2"/>
          <w:sz w:val="24"/>
        </w:rPr>
        <w:t>alerts</w:t>
      </w:r>
    </w:p>
    <w:p w14:paraId="095A7D61" w14:textId="77777777" w:rsidR="00A44B73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Downloadable reports (PDF, </w:t>
      </w:r>
      <w:r>
        <w:rPr>
          <w:spacing w:val="-2"/>
          <w:sz w:val="24"/>
        </w:rPr>
        <w:t>Excel)</w:t>
      </w:r>
    </w:p>
    <w:p w14:paraId="6F8896F3" w14:textId="77777777" w:rsidR="00A44B73" w:rsidRDefault="00000000">
      <w:pPr>
        <w:pStyle w:val="ListParagraph"/>
        <w:numPr>
          <w:ilvl w:val="0"/>
          <w:numId w:val="1"/>
        </w:numPr>
        <w:tabs>
          <w:tab w:val="left" w:pos="598"/>
        </w:tabs>
        <w:ind w:left="598" w:hanging="400"/>
        <w:rPr>
          <w:sz w:val="24"/>
        </w:rPr>
      </w:pPr>
      <w:r>
        <w:rPr>
          <w:sz w:val="24"/>
        </w:rPr>
        <w:t xml:space="preserve">Recurring expense </w:t>
      </w:r>
      <w:r>
        <w:rPr>
          <w:spacing w:val="-2"/>
          <w:sz w:val="24"/>
        </w:rPr>
        <w:t>scheduling</w:t>
      </w:r>
    </w:p>
    <w:p w14:paraId="6613E8A1" w14:textId="77777777" w:rsidR="00A44B73" w:rsidRDefault="00A44B73">
      <w:pPr>
        <w:pStyle w:val="BodyText"/>
        <w:spacing w:before="216"/>
      </w:pPr>
    </w:p>
    <w:p w14:paraId="24D0482C" w14:textId="77777777" w:rsidR="00A44B73" w:rsidRDefault="00000000">
      <w:pPr>
        <w:ind w:left="198"/>
        <w:jc w:val="both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Idea Prioritization </w:t>
      </w:r>
      <w:r>
        <w:rPr>
          <w:rFonts w:ascii="Arial"/>
          <w:b/>
          <w:spacing w:val="-2"/>
          <w:sz w:val="28"/>
        </w:rPr>
        <w:t>Table</w:t>
      </w:r>
    </w:p>
    <w:p w14:paraId="656D9819" w14:textId="77777777" w:rsidR="00A44B73" w:rsidRDefault="00A44B73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4535"/>
        <w:gridCol w:w="2267"/>
        <w:gridCol w:w="2267"/>
      </w:tblGrid>
      <w:tr w:rsidR="00A44B73" w14:paraId="60044E7F" w14:textId="77777777">
        <w:trPr>
          <w:trHeight w:val="438"/>
        </w:trPr>
        <w:tc>
          <w:tcPr>
            <w:tcW w:w="567" w:type="dxa"/>
          </w:tcPr>
          <w:p w14:paraId="3870E84D" w14:textId="77777777" w:rsidR="00A44B73" w:rsidRDefault="00000000">
            <w:pPr>
              <w:pStyle w:val="TableParagraph"/>
              <w:spacing w:before="7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#</w:t>
            </w:r>
          </w:p>
        </w:tc>
        <w:tc>
          <w:tcPr>
            <w:tcW w:w="4535" w:type="dxa"/>
          </w:tcPr>
          <w:p w14:paraId="5E8C970E" w14:textId="77777777" w:rsidR="00A44B73" w:rsidRDefault="00000000">
            <w:pPr>
              <w:pStyle w:val="TableParagraph"/>
              <w:spacing w:before="78"/>
              <w:ind w:left="5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Feature</w:t>
            </w:r>
          </w:p>
        </w:tc>
        <w:tc>
          <w:tcPr>
            <w:tcW w:w="2267" w:type="dxa"/>
          </w:tcPr>
          <w:p w14:paraId="528BE00F" w14:textId="77777777" w:rsidR="00A44B73" w:rsidRDefault="00000000">
            <w:pPr>
              <w:pStyle w:val="TableParagraph"/>
              <w:spacing w:before="7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Impact</w:t>
            </w:r>
          </w:p>
        </w:tc>
        <w:tc>
          <w:tcPr>
            <w:tcW w:w="2267" w:type="dxa"/>
          </w:tcPr>
          <w:p w14:paraId="5B1F6F79" w14:textId="77777777" w:rsidR="00A44B73" w:rsidRDefault="00000000">
            <w:pPr>
              <w:pStyle w:val="TableParagraph"/>
              <w:spacing w:before="78"/>
              <w:ind w:left="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Feasibility</w:t>
            </w:r>
          </w:p>
        </w:tc>
      </w:tr>
      <w:tr w:rsidR="00A44B73" w14:paraId="2445AC3E" w14:textId="77777777">
        <w:trPr>
          <w:trHeight w:val="438"/>
        </w:trPr>
        <w:tc>
          <w:tcPr>
            <w:tcW w:w="567" w:type="dxa"/>
          </w:tcPr>
          <w:p w14:paraId="20443A4D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4535" w:type="dxa"/>
          </w:tcPr>
          <w:p w14:paraId="747D5F7B" w14:textId="77777777" w:rsidR="00A44B73" w:rsidRDefault="00000000">
            <w:pPr>
              <w:pStyle w:val="TableParagraph"/>
              <w:ind w:left="54"/>
            </w:pPr>
            <w:r>
              <w:t xml:space="preserve">Automated expense entry via email or </w:t>
            </w:r>
            <w:r>
              <w:rPr>
                <w:spacing w:val="-4"/>
              </w:rPr>
              <w:t>f...</w:t>
            </w:r>
          </w:p>
        </w:tc>
        <w:tc>
          <w:tcPr>
            <w:tcW w:w="2267" w:type="dxa"/>
          </w:tcPr>
          <w:p w14:paraId="08C4E4C7" w14:textId="77777777" w:rsidR="00A44B73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048959C6" w14:textId="77777777" w:rsidR="00A44B73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A44B73" w14:paraId="5588BC5B" w14:textId="77777777">
        <w:trPr>
          <w:trHeight w:val="438"/>
        </w:trPr>
        <w:tc>
          <w:tcPr>
            <w:tcW w:w="567" w:type="dxa"/>
          </w:tcPr>
          <w:p w14:paraId="1FED798D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4535" w:type="dxa"/>
          </w:tcPr>
          <w:p w14:paraId="745CE472" w14:textId="77777777" w:rsidR="00A44B73" w:rsidRDefault="00000000">
            <w:pPr>
              <w:pStyle w:val="TableParagraph"/>
              <w:ind w:left="54"/>
            </w:pPr>
            <w:r>
              <w:t xml:space="preserve">Monthly and yearly spending </w:t>
            </w:r>
            <w:r>
              <w:rPr>
                <w:spacing w:val="-2"/>
              </w:rPr>
              <w:t>dashboards</w:t>
            </w:r>
          </w:p>
        </w:tc>
        <w:tc>
          <w:tcPr>
            <w:tcW w:w="2267" w:type="dxa"/>
          </w:tcPr>
          <w:p w14:paraId="2AB4DB88" w14:textId="77777777" w:rsidR="00A44B73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7756BC75" w14:textId="77777777" w:rsidR="00A44B73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A44B73" w14:paraId="113F5E80" w14:textId="77777777">
        <w:trPr>
          <w:trHeight w:val="438"/>
        </w:trPr>
        <w:tc>
          <w:tcPr>
            <w:tcW w:w="567" w:type="dxa"/>
          </w:tcPr>
          <w:p w14:paraId="79AEBF9A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4535" w:type="dxa"/>
          </w:tcPr>
          <w:p w14:paraId="3FF98143" w14:textId="77777777" w:rsidR="00A44B73" w:rsidRDefault="00000000">
            <w:pPr>
              <w:pStyle w:val="TableParagraph"/>
              <w:ind w:left="54"/>
            </w:pPr>
            <w:r>
              <w:t xml:space="preserve">User roles for each family </w:t>
            </w:r>
            <w:r>
              <w:rPr>
                <w:spacing w:val="-2"/>
              </w:rPr>
              <w:t>member</w:t>
            </w:r>
          </w:p>
        </w:tc>
        <w:tc>
          <w:tcPr>
            <w:tcW w:w="2267" w:type="dxa"/>
          </w:tcPr>
          <w:p w14:paraId="61E0CD2A" w14:textId="77777777" w:rsidR="00A44B73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082BBEB2" w14:textId="77777777" w:rsidR="00A44B73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A44B73" w14:paraId="1BC94BE1" w14:textId="77777777">
        <w:trPr>
          <w:trHeight w:val="438"/>
        </w:trPr>
        <w:tc>
          <w:tcPr>
            <w:tcW w:w="567" w:type="dxa"/>
          </w:tcPr>
          <w:p w14:paraId="471911F1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4535" w:type="dxa"/>
          </w:tcPr>
          <w:p w14:paraId="27D2224B" w14:textId="77777777" w:rsidR="00A44B73" w:rsidRDefault="00000000">
            <w:pPr>
              <w:pStyle w:val="TableParagraph"/>
              <w:ind w:left="54"/>
            </w:pPr>
            <w:r>
              <w:t xml:space="preserve">Real-time expense </w:t>
            </w:r>
            <w:r>
              <w:rPr>
                <w:spacing w:val="-2"/>
              </w:rPr>
              <w:t>notifications</w:t>
            </w:r>
          </w:p>
        </w:tc>
        <w:tc>
          <w:tcPr>
            <w:tcW w:w="2267" w:type="dxa"/>
          </w:tcPr>
          <w:p w14:paraId="437A659F" w14:textId="77777777" w:rsidR="00A44B73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49995E73" w14:textId="77777777" w:rsidR="00A44B73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A44B73" w14:paraId="6082E4F9" w14:textId="77777777">
        <w:trPr>
          <w:trHeight w:val="438"/>
        </w:trPr>
        <w:tc>
          <w:tcPr>
            <w:tcW w:w="567" w:type="dxa"/>
          </w:tcPr>
          <w:p w14:paraId="1470B202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4535" w:type="dxa"/>
          </w:tcPr>
          <w:p w14:paraId="4269C434" w14:textId="77777777" w:rsidR="00A44B73" w:rsidRDefault="00000000">
            <w:pPr>
              <w:pStyle w:val="TableParagraph"/>
              <w:ind w:left="54"/>
            </w:pPr>
            <w:r>
              <w:t xml:space="preserve">Category-based </w:t>
            </w:r>
            <w:r>
              <w:rPr>
                <w:spacing w:val="-2"/>
              </w:rPr>
              <w:t>budgeting</w:t>
            </w:r>
          </w:p>
        </w:tc>
        <w:tc>
          <w:tcPr>
            <w:tcW w:w="2267" w:type="dxa"/>
          </w:tcPr>
          <w:p w14:paraId="6E98D1AF" w14:textId="77777777" w:rsidR="00A44B73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77B11BC2" w14:textId="77777777" w:rsidR="00A44B73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A44B73" w14:paraId="5EBDE236" w14:textId="77777777">
        <w:trPr>
          <w:trHeight w:val="438"/>
        </w:trPr>
        <w:tc>
          <w:tcPr>
            <w:tcW w:w="567" w:type="dxa"/>
          </w:tcPr>
          <w:p w14:paraId="18971C45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4535" w:type="dxa"/>
          </w:tcPr>
          <w:p w14:paraId="7824478C" w14:textId="77777777" w:rsidR="00A44B73" w:rsidRDefault="00000000">
            <w:pPr>
              <w:pStyle w:val="TableParagraph"/>
              <w:ind w:left="54"/>
            </w:pPr>
            <w:r>
              <w:t xml:space="preserve">Mobile-friendly </w:t>
            </w:r>
            <w:r>
              <w:rPr>
                <w:spacing w:val="-2"/>
              </w:rPr>
              <w:t>interface</w:t>
            </w:r>
          </w:p>
        </w:tc>
        <w:tc>
          <w:tcPr>
            <w:tcW w:w="2267" w:type="dxa"/>
          </w:tcPr>
          <w:p w14:paraId="22D9C6D0" w14:textId="77777777" w:rsidR="00A44B73" w:rsidRDefault="0000000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17ACE445" w14:textId="77777777" w:rsidR="00A44B73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A44B73" w14:paraId="6B9DDE1A" w14:textId="77777777">
        <w:trPr>
          <w:trHeight w:val="438"/>
        </w:trPr>
        <w:tc>
          <w:tcPr>
            <w:tcW w:w="567" w:type="dxa"/>
          </w:tcPr>
          <w:p w14:paraId="359C25D5" w14:textId="77777777" w:rsidR="00A44B73" w:rsidRDefault="00000000">
            <w:pPr>
              <w:pStyle w:val="TableParagraph"/>
              <w:spacing w:before="78"/>
            </w:pPr>
            <w:r>
              <w:rPr>
                <w:spacing w:val="-10"/>
              </w:rPr>
              <w:t>7</w:t>
            </w:r>
          </w:p>
        </w:tc>
        <w:tc>
          <w:tcPr>
            <w:tcW w:w="4535" w:type="dxa"/>
          </w:tcPr>
          <w:p w14:paraId="42642BA7" w14:textId="77777777" w:rsidR="00A44B73" w:rsidRDefault="00000000">
            <w:pPr>
              <w:pStyle w:val="TableParagraph"/>
              <w:spacing w:before="78"/>
              <w:ind w:left="54"/>
            </w:pPr>
            <w:r>
              <w:t xml:space="preserve">Integration with bank </w:t>
            </w:r>
            <w:r>
              <w:rPr>
                <w:spacing w:val="-4"/>
              </w:rPr>
              <w:t>APIs</w:t>
            </w:r>
          </w:p>
        </w:tc>
        <w:tc>
          <w:tcPr>
            <w:tcW w:w="2267" w:type="dxa"/>
          </w:tcPr>
          <w:p w14:paraId="17EB8641" w14:textId="77777777" w:rsidR="00A44B73" w:rsidRDefault="00000000">
            <w:pPr>
              <w:pStyle w:val="TableParagraph"/>
              <w:spacing w:before="78"/>
            </w:pPr>
            <w:r>
              <w:rPr>
                <w:spacing w:val="-4"/>
              </w:rPr>
              <w:t>High</w:t>
            </w:r>
          </w:p>
        </w:tc>
        <w:tc>
          <w:tcPr>
            <w:tcW w:w="2267" w:type="dxa"/>
          </w:tcPr>
          <w:p w14:paraId="418A2442" w14:textId="77777777" w:rsidR="00A44B73" w:rsidRDefault="00000000">
            <w:pPr>
              <w:pStyle w:val="TableParagraph"/>
              <w:spacing w:before="78"/>
              <w:ind w:left="56"/>
            </w:pPr>
            <w:r>
              <w:rPr>
                <w:spacing w:val="-5"/>
              </w:rPr>
              <w:t>Low</w:t>
            </w:r>
          </w:p>
        </w:tc>
      </w:tr>
      <w:tr w:rsidR="00A44B73" w14:paraId="79B62C8D" w14:textId="77777777">
        <w:trPr>
          <w:trHeight w:val="438"/>
        </w:trPr>
        <w:tc>
          <w:tcPr>
            <w:tcW w:w="567" w:type="dxa"/>
          </w:tcPr>
          <w:p w14:paraId="225E7B64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4535" w:type="dxa"/>
          </w:tcPr>
          <w:p w14:paraId="1DB06D31" w14:textId="77777777" w:rsidR="00A44B73" w:rsidRDefault="00000000">
            <w:pPr>
              <w:pStyle w:val="TableParagraph"/>
              <w:ind w:left="54"/>
            </w:pPr>
            <w:r>
              <w:t xml:space="preserve">Spending limit </w:t>
            </w:r>
            <w:r>
              <w:rPr>
                <w:spacing w:val="-2"/>
              </w:rPr>
              <w:t>alerts</w:t>
            </w:r>
          </w:p>
        </w:tc>
        <w:tc>
          <w:tcPr>
            <w:tcW w:w="2267" w:type="dxa"/>
          </w:tcPr>
          <w:p w14:paraId="1459BDAE" w14:textId="77777777" w:rsidR="00A44B73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51CE7D9F" w14:textId="77777777" w:rsidR="00A44B73" w:rsidRDefault="00000000">
            <w:pPr>
              <w:pStyle w:val="TableParagraph"/>
              <w:ind w:left="56"/>
            </w:pPr>
            <w:r>
              <w:rPr>
                <w:spacing w:val="-2"/>
              </w:rPr>
              <w:t>Medium</w:t>
            </w:r>
          </w:p>
        </w:tc>
      </w:tr>
      <w:tr w:rsidR="00A44B73" w14:paraId="1A8ADD5E" w14:textId="77777777">
        <w:trPr>
          <w:trHeight w:val="438"/>
        </w:trPr>
        <w:tc>
          <w:tcPr>
            <w:tcW w:w="567" w:type="dxa"/>
          </w:tcPr>
          <w:p w14:paraId="5CD81DB9" w14:textId="77777777" w:rsidR="00A44B73" w:rsidRDefault="00000000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4535" w:type="dxa"/>
          </w:tcPr>
          <w:p w14:paraId="69F92FD3" w14:textId="77777777" w:rsidR="00A44B73" w:rsidRDefault="00000000">
            <w:pPr>
              <w:pStyle w:val="TableParagraph"/>
              <w:ind w:left="54"/>
            </w:pPr>
            <w:r>
              <w:t xml:space="preserve">Downloadable </w:t>
            </w:r>
            <w:r>
              <w:rPr>
                <w:spacing w:val="-2"/>
              </w:rPr>
              <w:t>reports</w:t>
            </w:r>
          </w:p>
        </w:tc>
        <w:tc>
          <w:tcPr>
            <w:tcW w:w="2267" w:type="dxa"/>
          </w:tcPr>
          <w:p w14:paraId="17ACA7E4" w14:textId="77777777" w:rsidR="00A44B73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55B1A16E" w14:textId="77777777" w:rsidR="00A44B73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  <w:tr w:rsidR="00A44B73" w14:paraId="1758829A" w14:textId="77777777">
        <w:trPr>
          <w:trHeight w:val="438"/>
        </w:trPr>
        <w:tc>
          <w:tcPr>
            <w:tcW w:w="567" w:type="dxa"/>
          </w:tcPr>
          <w:p w14:paraId="5C5B21E8" w14:textId="77777777" w:rsidR="00A44B73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4535" w:type="dxa"/>
          </w:tcPr>
          <w:p w14:paraId="2F30BB6A" w14:textId="77777777" w:rsidR="00A44B73" w:rsidRDefault="00000000">
            <w:pPr>
              <w:pStyle w:val="TableParagraph"/>
              <w:ind w:left="54"/>
            </w:pPr>
            <w:r>
              <w:t xml:space="preserve">Recurring expense </w:t>
            </w:r>
            <w:r>
              <w:rPr>
                <w:spacing w:val="-2"/>
              </w:rPr>
              <w:t>scheduling</w:t>
            </w:r>
          </w:p>
        </w:tc>
        <w:tc>
          <w:tcPr>
            <w:tcW w:w="2267" w:type="dxa"/>
          </w:tcPr>
          <w:p w14:paraId="7B92AE31" w14:textId="77777777" w:rsidR="00A44B73" w:rsidRDefault="0000000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2267" w:type="dxa"/>
          </w:tcPr>
          <w:p w14:paraId="45318217" w14:textId="77777777" w:rsidR="00A44B73" w:rsidRDefault="00000000">
            <w:pPr>
              <w:pStyle w:val="TableParagraph"/>
              <w:ind w:left="56"/>
            </w:pPr>
            <w:r>
              <w:rPr>
                <w:spacing w:val="-4"/>
              </w:rPr>
              <w:t>High</w:t>
            </w:r>
          </w:p>
        </w:tc>
      </w:tr>
    </w:tbl>
    <w:p w14:paraId="3997040B" w14:textId="77777777" w:rsidR="00190D37" w:rsidRDefault="00190D37"/>
    <w:sectPr w:rsidR="00190D37"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516"/>
    <w:multiLevelType w:val="hybridMultilevel"/>
    <w:tmpl w:val="C6BCBD68"/>
    <w:lvl w:ilvl="0" w:tplc="D0DC094A">
      <w:start w:val="1"/>
      <w:numFmt w:val="decimal"/>
      <w:lvlText w:val="%1."/>
      <w:lvlJc w:val="left"/>
      <w:pPr>
        <w:ind w:left="465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FC307A">
      <w:numFmt w:val="bullet"/>
      <w:lvlText w:val="•"/>
      <w:lvlJc w:val="left"/>
      <w:pPr>
        <w:ind w:left="1505" w:hanging="267"/>
      </w:pPr>
      <w:rPr>
        <w:rFonts w:hint="default"/>
        <w:lang w:val="en-US" w:eastAsia="en-US" w:bidi="ar-SA"/>
      </w:rPr>
    </w:lvl>
    <w:lvl w:ilvl="2" w:tplc="250CC5F6">
      <w:numFmt w:val="bullet"/>
      <w:lvlText w:val="•"/>
      <w:lvlJc w:val="left"/>
      <w:pPr>
        <w:ind w:left="2550" w:hanging="267"/>
      </w:pPr>
      <w:rPr>
        <w:rFonts w:hint="default"/>
        <w:lang w:val="en-US" w:eastAsia="en-US" w:bidi="ar-SA"/>
      </w:rPr>
    </w:lvl>
    <w:lvl w:ilvl="3" w:tplc="EF149BF4">
      <w:numFmt w:val="bullet"/>
      <w:lvlText w:val="•"/>
      <w:lvlJc w:val="left"/>
      <w:pPr>
        <w:ind w:left="3596" w:hanging="267"/>
      </w:pPr>
      <w:rPr>
        <w:rFonts w:hint="default"/>
        <w:lang w:val="en-US" w:eastAsia="en-US" w:bidi="ar-SA"/>
      </w:rPr>
    </w:lvl>
    <w:lvl w:ilvl="4" w:tplc="6EECDCA4">
      <w:numFmt w:val="bullet"/>
      <w:lvlText w:val="•"/>
      <w:lvlJc w:val="left"/>
      <w:pPr>
        <w:ind w:left="4641" w:hanging="267"/>
      </w:pPr>
      <w:rPr>
        <w:rFonts w:hint="default"/>
        <w:lang w:val="en-US" w:eastAsia="en-US" w:bidi="ar-SA"/>
      </w:rPr>
    </w:lvl>
    <w:lvl w:ilvl="5" w:tplc="169CE02E">
      <w:numFmt w:val="bullet"/>
      <w:lvlText w:val="•"/>
      <w:lvlJc w:val="left"/>
      <w:pPr>
        <w:ind w:left="5687" w:hanging="267"/>
      </w:pPr>
      <w:rPr>
        <w:rFonts w:hint="default"/>
        <w:lang w:val="en-US" w:eastAsia="en-US" w:bidi="ar-SA"/>
      </w:rPr>
    </w:lvl>
    <w:lvl w:ilvl="6" w:tplc="C6FA151A">
      <w:numFmt w:val="bullet"/>
      <w:lvlText w:val="•"/>
      <w:lvlJc w:val="left"/>
      <w:pPr>
        <w:ind w:left="6732" w:hanging="267"/>
      </w:pPr>
      <w:rPr>
        <w:rFonts w:hint="default"/>
        <w:lang w:val="en-US" w:eastAsia="en-US" w:bidi="ar-SA"/>
      </w:rPr>
    </w:lvl>
    <w:lvl w:ilvl="7" w:tplc="F6F607AE">
      <w:numFmt w:val="bullet"/>
      <w:lvlText w:val="•"/>
      <w:lvlJc w:val="left"/>
      <w:pPr>
        <w:ind w:left="7778" w:hanging="267"/>
      </w:pPr>
      <w:rPr>
        <w:rFonts w:hint="default"/>
        <w:lang w:val="en-US" w:eastAsia="en-US" w:bidi="ar-SA"/>
      </w:rPr>
    </w:lvl>
    <w:lvl w:ilvl="8" w:tplc="DB5A8DF4">
      <w:numFmt w:val="bullet"/>
      <w:lvlText w:val="•"/>
      <w:lvlJc w:val="left"/>
      <w:pPr>
        <w:ind w:left="8823" w:hanging="267"/>
      </w:pPr>
      <w:rPr>
        <w:rFonts w:hint="default"/>
        <w:lang w:val="en-US" w:eastAsia="en-US" w:bidi="ar-SA"/>
      </w:rPr>
    </w:lvl>
  </w:abstractNum>
  <w:num w:numId="1" w16cid:durableId="70910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B73"/>
    <w:rsid w:val="00190D37"/>
    <w:rsid w:val="006604FB"/>
    <w:rsid w:val="00A44B73"/>
    <w:rsid w:val="00BC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5DC9"/>
  <w15:docId w15:val="{D38D55D7-09A1-441B-A165-2EDC7C7E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8"/>
      <w:jc w:val="both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464" w:hanging="266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2026-02-19T07:12:00Z</dcterms:created>
  <dcterms:modified xsi:type="dcterms:W3CDTF">2026-02-19T07:38:00Z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2026-02-19T00:00:00Z</vt:filetime>
  </property>
  <property fmtid="{D5CDD505-2E9C-101B-9397-08002B2CF9AE}" pid="4" name="Producer">
    <vt:lpwstr>iLovePDF</vt:lpwstr>
  </property>
</Properties>
</file>