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solid" w:color="FFFFFF" w:fill="FFFFFF"/>
        <w:jc w:val="center"/>
        <w:rPr>
          <w:b/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>
      <w:pPr>
        <w:pStyle w:val="Normal"/>
        <w:shd w:val="solid" w:color="FFFFFF" w:fill="FFFFFF"/>
        <w:jc w:val="center"/>
        <w:rPr>
          <w:b/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>
      <w:pPr>
        <w:pStyle w:val="Normal"/>
        <w:shd w:val="solid" w:color="FFFFFF" w:fill="FFFFFF"/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КНІТ</w:t>
      </w:r>
    </w:p>
    <w:p>
      <w:pPr>
        <w:pStyle w:val="Normal"/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tabs>
          <w:tab w:val="left" w:pos="4320" w:leader="none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>
        <w:rPr>
          <w:sz w:val="28"/>
          <w:szCs w:val="28"/>
          <w:lang w:val="ru-RU"/>
        </w:rPr>
        <w:t>2</w:t>
      </w:r>
    </w:p>
    <w:p>
      <w:pPr>
        <w:pStyle w:val="Normal"/>
        <w:shd w:val="solid" w:color="FFFFFF" w:fill="FFFFFF"/>
        <w:jc w:val="center"/>
        <w:rPr>
          <w:i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“Хмарні обчислення”</w:t>
      </w:r>
    </w:p>
    <w:p>
      <w:pPr>
        <w:pStyle w:val="Normal"/>
        <w:jc w:val="center"/>
        <w:rPr>
          <w:i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 Ознайомлення із порталом </w:t>
      </w:r>
      <w:r>
        <w:rPr>
          <w:i/>
          <w:sz w:val="28"/>
          <w:szCs w:val="28"/>
          <w:lang w:val="en-US"/>
        </w:rPr>
        <w:t>Azure</w:t>
      </w:r>
      <w:r>
        <w:rPr>
          <w:i/>
          <w:sz w:val="28"/>
          <w:szCs w:val="28"/>
          <w:lang w:val="uk-UA"/>
        </w:rPr>
        <w:t>. Робота із віртуальними машинами”</w:t>
      </w:r>
    </w:p>
    <w:p>
      <w:pPr>
        <w:pStyle w:val="Normal"/>
        <w:jc w:val="center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Тушницький Р.Б.</w:t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>
      <w:pPr>
        <w:pStyle w:val="Normal"/>
        <w:shd w:val="solid" w:color="FFFFFF" w:fill="FFFFFF"/>
        <w:ind w:right="354" w:hanging="0"/>
        <w:jc w:val="right"/>
        <w:rPr/>
      </w:pPr>
      <w:r>
        <w:rPr>
          <w:sz w:val="28"/>
          <w:szCs w:val="28"/>
          <w:lang w:val="uk-UA"/>
        </w:rPr>
        <w:t>ст. гр. ПЗ-3</w:t>
      </w:r>
      <w:r>
        <w:rPr>
          <w:sz w:val="28"/>
          <w:szCs w:val="28"/>
          <w:lang w:val="en-US"/>
        </w:rPr>
        <w:t>3</w:t>
      </w:r>
    </w:p>
    <w:p>
      <w:pPr>
        <w:pStyle w:val="Normal"/>
        <w:shd w:val="solid" w:color="FFFFFF" w:fill="FFFFFF"/>
        <w:ind w:right="354" w:hanging="0"/>
        <w:jc w:val="right"/>
        <w:rPr/>
      </w:pPr>
      <w:r>
        <w:rPr>
          <w:sz w:val="28"/>
          <w:szCs w:val="28"/>
          <w:lang w:val="en-US"/>
        </w:rPr>
        <w:t>Ковбасюк О.М</w:t>
      </w:r>
      <w:r>
        <w:rPr>
          <w:sz w:val="28"/>
          <w:szCs w:val="28"/>
          <w:lang w:val="uk-UA"/>
        </w:rPr>
        <w:t>.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асист. каф. ПЗ </w:t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Зімоха І.О.</w:t>
      </w:r>
    </w:p>
    <w:p>
      <w:pPr>
        <w:pStyle w:val="Normal"/>
        <w:shd w:val="solid" w:color="FFFFFF" w:fill="FFFFFF"/>
        <w:ind w:right="354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ind w:right="354" w:hanging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spacing w:before="0" w:after="240"/>
        <w:ind w:right="354" w:hanging="0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2019 р.</w:t>
      </w:r>
    </w:p>
    <w:p>
      <w:pPr>
        <w:pStyle w:val="Normal"/>
        <w:shd w:val="solid" w:color="FFFFFF" w:fill="FFFFFF"/>
        <w:spacing w:before="0" w:after="240"/>
        <w:ind w:right="354" w:hanging="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</w:t>
      </w:r>
      <w:r>
        <w:rPr>
          <w:lang w:val="uk-UA"/>
        </w:rPr>
        <w:t xml:space="preserve">= _____    </w:t>
      </w:r>
      <w:r>
        <w:rPr>
          <w:sz w:val="28"/>
          <w:u w:val="dotted"/>
          <w:lang w:val="uk-UA"/>
        </w:rPr>
        <w:t xml:space="preserve">                           .</w:t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Львів – 2019 </w:t>
      </w:r>
    </w:p>
    <w:p>
      <w:pPr>
        <w:pStyle w:val="Normal"/>
        <w:tabs>
          <w:tab w:val="left" w:pos="9921" w:leader="none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 роботи: </w:t>
      </w:r>
      <w:r>
        <w:rPr>
          <w:sz w:val="28"/>
          <w:szCs w:val="28"/>
          <w:lang w:val="uk-UA"/>
        </w:rPr>
        <w:t>Ознайомлення із порталом Azure. Робота із віртуальними машинами.</w:t>
      </w:r>
    </w:p>
    <w:p>
      <w:pPr>
        <w:pStyle w:val="Normal"/>
        <w:tabs>
          <w:tab w:val="left" w:pos="9921" w:leader="none"/>
        </w:tabs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Ознайомитися із порталом Azure Portal. Створити інфраструктуру для веб-застосунка в Azure.</w:t>
      </w:r>
    </w:p>
    <w:p>
      <w:pPr>
        <w:pStyle w:val="Normal"/>
        <w:tabs>
          <w:tab w:val="left" w:pos="9921" w:leader="none"/>
        </w:tabs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tabs>
          <w:tab w:val="left" w:pos="9921" w:leader="none"/>
        </w:tabs>
        <w:ind w:firstLine="709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>
      <w:pPr>
        <w:pStyle w:val="Normal"/>
        <w:shd w:val="solid" w:color="FFFFFF" w:fill="FFFFFF"/>
        <w:tabs>
          <w:tab w:val="left" w:pos="9921" w:leader="none"/>
        </w:tabs>
        <w:ind w:firstLine="709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pacing w:lineRule="auto" w:line="240"/>
        <w:ind w:firstLine="709"/>
        <w:jc w:val="both"/>
        <w:rPr/>
      </w:pPr>
      <w:r>
        <w:rPr>
          <w:sz w:val="28"/>
          <w:szCs w:val="28"/>
          <w:lang w:val="uk-UA"/>
        </w:rPr>
        <w:t>Microsoft Azure — це хмарна платформа та інфраструктура корпорації </w:t>
      </w:r>
      <w:hyperlink r:id="rId2" w:tgtFrame="Microsoft">
        <w:r>
          <w:rPr>
            <w:rStyle w:val="InternetLink"/>
            <w:color w:val="00000A"/>
            <w:sz w:val="28"/>
            <w:szCs w:val="28"/>
            <w:u w:val="none"/>
            <w:lang w:val="uk-UA"/>
          </w:rPr>
          <w:t>Microsoft</w:t>
        </w:r>
      </w:hyperlink>
      <w:r>
        <w:rPr>
          <w:sz w:val="28"/>
          <w:szCs w:val="28"/>
          <w:lang w:val="uk-UA"/>
        </w:rPr>
        <w:t>, призначена для розробників </w:t>
      </w:r>
      <w:hyperlink r:id="rId3" w:tgtFrame="Застосунок">
        <w:r>
          <w:rPr>
            <w:rStyle w:val="InternetLink"/>
            <w:color w:val="00000A"/>
            <w:sz w:val="28"/>
            <w:szCs w:val="28"/>
            <w:u w:val="none"/>
            <w:lang w:val="uk-UA"/>
          </w:rPr>
          <w:t>застосунків</w:t>
        </w:r>
      </w:hyperlink>
      <w:r>
        <w:rPr>
          <w:sz w:val="28"/>
          <w:szCs w:val="28"/>
          <w:lang w:val="uk-UA"/>
        </w:rPr>
        <w:t> </w:t>
      </w:r>
      <w:hyperlink r:id="rId4" w:tgtFrame="Хмарні обчислення">
        <w:r>
          <w:rPr>
            <w:rStyle w:val="InternetLink"/>
            <w:color w:val="00000A"/>
            <w:sz w:val="28"/>
            <w:szCs w:val="28"/>
            <w:u w:val="none"/>
            <w:lang w:val="uk-UA"/>
          </w:rPr>
          <w:t>хмарних обчислень</w:t>
        </w:r>
      </w:hyperlink>
      <w:r>
        <w:rPr>
          <w:sz w:val="28"/>
          <w:szCs w:val="28"/>
          <w:lang w:val="uk-UA"/>
        </w:rPr>
        <w:t> (</w:t>
      </w:r>
      <w:hyperlink r:id="rId5" w:tgtFrame="Англійська мова">
        <w:r>
          <w:rPr>
            <w:rStyle w:val="InternetLink"/>
            <w:color w:val="00000A"/>
            <w:sz w:val="28"/>
            <w:szCs w:val="28"/>
            <w:u w:val="none"/>
            <w:lang w:val="uk-UA"/>
          </w:rPr>
          <w:t>англ.</w:t>
        </w:r>
      </w:hyperlink>
      <w:r>
        <w:rPr>
          <w:sz w:val="28"/>
          <w:szCs w:val="28"/>
          <w:lang w:val="uk-UA"/>
        </w:rPr>
        <w:t> cloud computing) і покликана спростити процес створення онлайнових додатків.</w:t>
      </w:r>
    </w:p>
    <w:p>
      <w:pPr>
        <w:pStyle w:val="Normal"/>
        <w:spacing w:lineRule="auto" w:line="24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Платформа виготовлена ​​з групи із трьох технологій, що забезпечують спеціалізований набір можливостей для розробників. Більше того, платформу Windows Azure можна використовувати в додатках, що працюють локально на комп'ютерах користувачів і додатків, які працюють в хмарі.</w:t>
      </w:r>
    </w:p>
    <w:p>
      <w:pPr>
        <w:pStyle w:val="Normal"/>
        <w:spacing w:lineRule="auto" w:line="24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Платформа Windows Azure складається з таких компонентів: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Windows Azure — надає середовище виконання для додатків, заснованих на операційних системах, та на Windows Server, а також місця для зберігання даних. Система працює на віртуальних машинах за допомогою, аналогічної технології Hyper-V.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Обчислення — відповідає за обчислення розміщення додатків.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Зберігання — відповідає за зберігання даних в хмарі.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SQL Azure — надає можливість використовувати реляційну базу даних для запуску в хмарі.</w:t>
      </w:r>
    </w:p>
    <w:p>
      <w:pPr>
        <w:pStyle w:val="Normal"/>
        <w:shd w:val="solid" w:color="FFFFFF" w:fill="FFFFFF"/>
        <w:tabs>
          <w:tab w:val="left" w:pos="9921" w:leader="none"/>
        </w:tabs>
        <w:spacing w:lineRule="auto" w:line="240"/>
        <w:ind w:firstLine="709"/>
        <w:jc w:val="both"/>
        <w:rPr/>
      </w:pPr>
      <w:r>
        <w:rPr>
          <w:sz w:val="28"/>
          <w:szCs w:val="28"/>
          <w:lang w:val="uk-UA"/>
        </w:rPr>
        <w:t>Технології, які можуть бути використані для створення додатків Windows Azure Platform є всі технології, які можуть бути запущені на платформі Windows. На додаток до технології .net (посилання технології для Windows Azure хмари), ви також можете використовувати такі технології, як: Java, PHP, C / C ++ або Python.</w:t>
      </w:r>
    </w:p>
    <w:p>
      <w:pPr>
        <w:pStyle w:val="Normal"/>
        <w:tabs>
          <w:tab w:val="left" w:pos="9921" w:leader="none"/>
        </w:tabs>
        <w:ind w:firstLine="709"/>
        <w:jc w:val="center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left" w:pos="9921" w:leader="none"/>
        </w:tabs>
        <w:ind w:firstLine="709"/>
        <w:jc w:val="center"/>
        <w:rPr/>
      </w:pPr>
      <w:r>
        <w:rPr>
          <w:b/>
          <w:sz w:val="28"/>
          <w:szCs w:val="28"/>
          <w:lang w:val="uk-UA"/>
        </w:rPr>
        <w:t>ХІД ВИКОНАННЯ</w:t>
      </w:r>
    </w:p>
    <w:p>
      <w:pPr>
        <w:pStyle w:val="Normal"/>
        <w:tabs>
          <w:tab w:val="left" w:pos="9921" w:leader="none"/>
        </w:tabs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387350</wp:posOffset>
            </wp:positionH>
            <wp:positionV relativeFrom="paragraph">
              <wp:posOffset>5080</wp:posOffset>
            </wp:positionV>
            <wp:extent cx="5265420" cy="26682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Рис. 1. </w:t>
      </w:r>
      <w:r>
        <w:rPr>
          <w:sz w:val="28"/>
          <w:szCs w:val="28"/>
          <w:lang w:val="uk-UA"/>
        </w:rPr>
        <w:t xml:space="preserve">Персоналізація </w:t>
      </w:r>
      <w:r>
        <w:rPr>
          <w:sz w:val="28"/>
          <w:szCs w:val="28"/>
          <w:lang w:val="en-US"/>
        </w:rPr>
        <w:t>Dashboard</w:t>
      </w:r>
    </w:p>
    <w:p>
      <w:pPr>
        <w:pStyle w:val="Normal"/>
        <w:tabs>
          <w:tab w:val="left" w:pos="9921" w:leader="none"/>
        </w:tabs>
        <w:jc w:val="center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265430</wp:posOffset>
            </wp:positionH>
            <wp:positionV relativeFrom="paragraph">
              <wp:posOffset>60325</wp:posOffset>
            </wp:positionV>
            <wp:extent cx="5765165" cy="30378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9921" w:leader="none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Рис. 2. Створення жорсткого диску F:</w:t>
      </w:r>
    </w:p>
    <w:p>
      <w:pPr>
        <w:pStyle w:val="Normal"/>
        <w:tabs>
          <w:tab w:val="left" w:pos="9921" w:leader="none"/>
        </w:tabs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9921" w:leader="none"/>
        </w:tabs>
        <w:jc w:val="center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16510</wp:posOffset>
            </wp:positionV>
            <wp:extent cx="6307455" cy="24758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Робота з командною стрічкою Azure Bash</w:t>
      </w:r>
    </w:p>
    <w:p>
      <w:pPr>
        <w:pStyle w:val="Normal"/>
        <w:tabs>
          <w:tab w:val="left" w:pos="9921" w:leader="none"/>
        </w:tabs>
        <w:jc w:val="center"/>
        <w:rPr>
          <w:lang w:val="en-US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left" w:pos="9921" w:leader="none"/>
        </w:tabs>
        <w:ind w:firstLine="709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>
      <w:pPr>
        <w:pStyle w:val="Normal"/>
        <w:widowControl w:val="false"/>
        <w:tabs>
          <w:tab w:val="left" w:pos="9921" w:leader="none"/>
        </w:tabs>
        <w:ind w:firstLine="709"/>
        <w:jc w:val="both"/>
        <w:rPr/>
      </w:pPr>
      <w:r>
        <w:rPr>
          <w:sz w:val="28"/>
          <w:szCs w:val="28"/>
          <w:lang w:val="uk-UA"/>
        </w:rPr>
        <w:t xml:space="preserve">Виконуючи дану лабораторну роботу я ознайомився у використанні Microsoft Azure – хмарної платформи моделі IaaS, а саме: як створити віртуальну машину на сервері </w:t>
      </w:r>
      <w:r>
        <w:rPr>
          <w:sz w:val="28"/>
          <w:szCs w:val="28"/>
          <w:lang w:val="en-US"/>
        </w:rPr>
        <w:t>azure</w:t>
      </w:r>
      <w:r>
        <w:rPr>
          <w:sz w:val="28"/>
          <w:szCs w:val="28"/>
          <w:lang w:val="uk-UA"/>
        </w:rPr>
        <w:t xml:space="preserve">, налаштувати його та підключитися використовуючи віддалений робочий стіл. Ці навички необхідні у розробці веб-сервісів.  </w:t>
      </w:r>
    </w:p>
    <w:sectPr>
      <w:headerReference w:type="default" r:id="rId9"/>
      <w:type w:val="nextPage"/>
      <w:pgSz w:w="11906" w:h="16838"/>
      <w:pgMar w:left="1418" w:right="567" w:header="709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59785545"/>
    </w:sdtPr>
    <w:sdtContent>
      <w:p>
        <w:pPr>
          <w:pStyle w:val="Header"/>
          <w:jc w:val="right"/>
          <w:rPr/>
        </w:pPr>
        <w:r>
          <w:rPr>
            <w:lang w:val="ru-RU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795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 w:val="true"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ba7c3f"/>
    <w:rPr>
      <w:rFonts w:ascii="Times New Roman" w:hAnsi="Times New Roman" w:eastAsia="Times New Roman" w:cs="Arial"/>
      <w:b/>
      <w:bCs/>
      <w:sz w:val="20"/>
      <w:szCs w:val="26"/>
      <w:lang w:eastAsia="ru-RU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5cd3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5cd3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275a"/>
    <w:rPr>
      <w:rFonts w:ascii="Tahoma" w:hAnsi="Tahoma" w:eastAsia="Times New Roman" w:cs="Tahoma"/>
      <w:sz w:val="16"/>
      <w:szCs w:val="16"/>
      <w:lang w:val="en-GB"/>
    </w:rPr>
  </w:style>
  <w:style w:type="character" w:styleId="InternetLink">
    <w:name w:val="Internet Link"/>
    <w:basedOn w:val="DefaultParagraphFont"/>
    <w:uiPriority w:val="99"/>
    <w:unhideWhenUsed/>
    <w:rsid w:val="00c5763d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ba7c3f"/>
    <w:pPr>
      <w:spacing w:beforeAutospacing="1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ru-RU"/>
    </w:rPr>
  </w:style>
  <w:style w:type="paragraph" w:styleId="A" w:customStyle="1">
    <w:name w:val="a"/>
    <w:basedOn w:val="Normal"/>
    <w:qFormat/>
    <w:rsid w:val="00ba7c3f"/>
    <w:pPr>
      <w:spacing w:beforeAutospacing="1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275a"/>
    <w:pPr/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rsid w:val="00401070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2"/>
      <w:sz w:val="24"/>
      <w:szCs w:val="22"/>
      <w:lang w:val="ru-RU" w:eastAsia="en-US" w:bidi="ar-SA"/>
    </w:rPr>
  </w:style>
  <w:style w:type="paragraph" w:styleId="Revision">
    <w:name w:val="Revision"/>
    <w:uiPriority w:val="99"/>
    <w:semiHidden/>
    <w:qFormat/>
    <w:rsid w:val="00276b5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f19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Microsoft" TargetMode="External"/><Relationship Id="rId3" Type="http://schemas.openxmlformats.org/officeDocument/2006/relationships/hyperlink" Target="https://uk.wikipedia.org/wiki/&#1047;&#1072;&#1089;&#1090;&#1086;&#1089;&#1091;&#1085;&#1086;&#1082;" TargetMode="External"/><Relationship Id="rId4" Type="http://schemas.openxmlformats.org/officeDocument/2006/relationships/hyperlink" Target="https://uk.wikipedia.org/wiki/&#1061;&#1084;&#1072;&#1088;&#1085;&#1110;_&#1086;&#1073;&#1095;&#1080;&#1089;&#1083;&#1077;&#1085;&#1085;&#1103;" TargetMode="External"/><Relationship Id="rId5" Type="http://schemas.openxmlformats.org/officeDocument/2006/relationships/hyperlink" Target="https://uk.wikipedia.org/wiki/&#1040;&#1085;&#1075;&#1083;&#1110;&#1081;&#1089;&#1100;&#1082;&#1072;_&#1084;&#1086;&#1074;&#1072;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83195-24B1-45F2-AE52-E4963D6E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LibreOffice/5.4.3.2$Windows_x86 LibreOffice_project/92a7159f7e4af62137622921e809f8546db437e5</Application>
  <Pages>3</Pages>
  <Words>321</Words>
  <Characters>2020</Characters>
  <CharactersWithSpaces>2442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2019-03-12T18:54:00Z</dcterms:created>
  <dc:creator>Nazar Zhuk</dc:creator>
  <dc:description/>
  <dc:language>en-US</dc:language>
  <cp:lastModifiedBy/>
  <dcterms:modified xsi:type="dcterms:W3CDTF">2019-04-24T10:48:10Z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