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4637" w:rsidRPr="00B74637" w:rsidRDefault="00B74637" w:rsidP="00B74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AI Nutri Agent System — Assignment Submission</w:t>
      </w:r>
    </w:p>
    <w:p w:rsidR="00B74637" w:rsidRPr="00B74637" w:rsidRDefault="00B74637" w:rsidP="00B74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1. Use Case Identification</w:t>
      </w:r>
    </w:p>
    <w:p w:rsidR="00B74637" w:rsidRPr="00B74637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Name</w:t>
      </w:r>
    </w:p>
    <w:p w:rsidR="00B74637" w:rsidRP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 xml:space="preserve">AI Nutri Agent — Automated Food Nutrition Analysis and Tracking </w:t>
      </w:r>
      <w:proofErr w:type="gramStart"/>
      <w:r w:rsidRPr="00B74637">
        <w:rPr>
          <w:rFonts w:ascii="Times New Roman" w:eastAsia="Times New Roman" w:hAnsi="Times New Roman" w:cs="Times New Roman"/>
          <w:kern w:val="0"/>
          <w14:ligatures w14:val="none"/>
        </w:rPr>
        <w:t>Syste</w:t>
      </w:r>
      <w:r>
        <w:rPr>
          <w:rFonts w:ascii="Times New Roman" w:eastAsia="Times New Roman" w:hAnsi="Times New Roman" w:cs="Times New Roman"/>
          <w:kern w:val="0"/>
          <w14:ligatures w14:val="none"/>
        </w:rPr>
        <w:t>m(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future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usecase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B74637" w:rsidRPr="00B74637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Description</w:t>
      </w:r>
    </w:p>
    <w:p w:rsidR="00B74637" w:rsidRP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 xml:space="preserve">The AI Nutri Agent is a web-based </w:t>
      </w:r>
      <w:r>
        <w:rPr>
          <w:rFonts w:ascii="Times New Roman" w:eastAsia="Times New Roman" w:hAnsi="Times New Roman" w:cs="Times New Roman"/>
          <w:kern w:val="0"/>
          <w14:ligatures w14:val="none"/>
        </w:rPr>
        <w:t>agentic application</w:t>
      </w:r>
      <w:r w:rsidRPr="00B74637">
        <w:rPr>
          <w:rFonts w:ascii="Times New Roman" w:eastAsia="Times New Roman" w:hAnsi="Times New Roman" w:cs="Times New Roman"/>
          <w:kern w:val="0"/>
          <w14:ligatures w14:val="none"/>
        </w:rPr>
        <w:t xml:space="preserve"> that allows users to enter food items and automatically retrieves nutritional information such as calories, protein, fat, carbohydrates, sodium,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vitamins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allergens.</w:t>
      </w:r>
    </w:p>
    <w:p w:rsidR="00B74637" w:rsidRP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 xml:space="preserve">The agent uses an AI model combined with a nutrition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USDA &amp; Canadian </w:t>
      </w: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database to analyze food items and provide structured nutrition insights. The system stores the results and allows users to track, view, and analyze their nutrition history.</w:t>
      </w:r>
    </w:p>
    <w:p w:rsidR="00B74637" w:rsidRPr="00B74637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Statement</w:t>
      </w:r>
    </w:p>
    <w:p w:rsidR="00B74637" w:rsidRP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Currently, users face several problems:</w:t>
      </w:r>
    </w:p>
    <w:p w:rsidR="00B74637" w:rsidRPr="00B74637" w:rsidRDefault="00B74637" w:rsidP="00B74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Nutrition information lookup is manual and time-consuming</w:t>
      </w:r>
    </w:p>
    <w:p w:rsidR="00B74637" w:rsidRPr="00B74637" w:rsidRDefault="00B74637" w:rsidP="00B74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Users must search multiple websites or apps</w:t>
      </w:r>
    </w:p>
    <w:p w:rsidR="00B74637" w:rsidRPr="00B74637" w:rsidRDefault="00B74637" w:rsidP="00B74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Nutrition tracking is inconsistent</w:t>
      </w:r>
    </w:p>
    <w:p w:rsidR="00B74637" w:rsidRPr="00B74637" w:rsidRDefault="00B74637" w:rsidP="00B74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No centralized system to store nutrition history</w:t>
      </w:r>
    </w:p>
    <w:p w:rsidR="00B74637" w:rsidRPr="00B74637" w:rsidRDefault="00B74637" w:rsidP="00B74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Manual logging leads to errors and missing information</w:t>
      </w:r>
    </w:p>
    <w:p w:rsidR="00B74637" w:rsidRP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In organizations building health, wellness, or fitness platforms, this process is inefficient and not scalable.</w:t>
      </w:r>
    </w:p>
    <w:p w:rsidR="00B74637" w:rsidRPr="00B74637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Use Case</w:t>
      </w:r>
    </w:p>
    <w:p w:rsidR="00B74637" w:rsidRP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This use case was selected because:</w:t>
      </w:r>
    </w:p>
    <w:p w:rsidR="00B74637" w:rsidRDefault="00B74637" w:rsidP="00B74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Our company produces superfood organic blends for various flavours &amp; health benefits. </w:t>
      </w:r>
    </w:p>
    <w:p w:rsidR="00B74637" w:rsidRPr="00B74637" w:rsidRDefault="00B74637" w:rsidP="00B74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Real nutrition data is easily accessible via public nutrition APIs</w:t>
      </w:r>
    </w:p>
    <w:p w:rsidR="00B74637" w:rsidRPr="00B74637" w:rsidRDefault="00B74637" w:rsidP="00B74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This is a real problem faced by health, fitness, and wellness applications</w:t>
      </w:r>
    </w:p>
    <w:p w:rsidR="00B74637" w:rsidRPr="00B74637" w:rsidRDefault="00B74637" w:rsidP="00B74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It demonstrates practical AI agent usage</w:t>
      </w:r>
    </w:p>
    <w:p w:rsidR="00B74637" w:rsidRPr="00B74637" w:rsidRDefault="00B74637" w:rsidP="00B74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It integrates AI, database, and web layers</w:t>
      </w:r>
    </w:p>
    <w:p w:rsidR="00B74637" w:rsidRPr="00B74637" w:rsidRDefault="00B74637" w:rsidP="00B74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It is simple, testable, and scalable</w:t>
      </w:r>
    </w:p>
    <w:p w:rsidR="00B74637" w:rsidRP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This use case is ideal for demonstrating an AI agent system with real data.</w:t>
      </w:r>
    </w:p>
    <w:p w:rsidR="00B74637" w:rsidRPr="00B74637" w:rsidRDefault="00B74637" w:rsidP="00B746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Expected Benefits</w:t>
      </w:r>
    </w:p>
    <w:p w:rsidR="00B74637" w:rsidRP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Business Benefits:</w:t>
      </w:r>
    </w:p>
    <w:p w:rsidR="00B74637" w:rsidRPr="00B74637" w:rsidRDefault="00B74637" w:rsidP="00B74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Faster nutrition lookup</w:t>
      </w:r>
    </w:p>
    <w:p w:rsidR="00B74637" w:rsidRPr="00B74637" w:rsidRDefault="00B74637" w:rsidP="00B74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Automated nutrition analysis</w:t>
      </w:r>
    </w:p>
    <w:p w:rsidR="00B74637" w:rsidRPr="00B74637" w:rsidRDefault="00B74637" w:rsidP="00B74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Improved user experience</w:t>
      </w:r>
    </w:p>
    <w:p w:rsidR="00B74637" w:rsidRPr="00B74637" w:rsidRDefault="00B74637" w:rsidP="00B74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Scalable nutrition tracking system</w:t>
      </w:r>
    </w:p>
    <w:p w:rsidR="00B74637" w:rsidRP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Technical Benefits:</w:t>
      </w:r>
    </w:p>
    <w:p w:rsidR="00B74637" w:rsidRPr="00B74637" w:rsidRDefault="00B74637" w:rsidP="00B74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Demonstrates AI agent integration</w:t>
      </w:r>
    </w:p>
    <w:p w:rsidR="00B74637" w:rsidRPr="00B74637" w:rsidRDefault="00B74637" w:rsidP="00B74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Modular API-first design</w:t>
      </w:r>
    </w:p>
    <w:p w:rsidR="00B74637" w:rsidRPr="00B74637" w:rsidRDefault="00B74637" w:rsidP="00B74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Clean architecture</w:t>
      </w:r>
    </w:p>
    <w:p w:rsidR="00B74637" w:rsidRPr="00B74637" w:rsidRDefault="00B74637" w:rsidP="00B74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Easy to test and extend</w:t>
      </w:r>
    </w:p>
    <w:p w:rsidR="00B74637" w:rsidRP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User Benefits:</w:t>
      </w:r>
    </w:p>
    <w:p w:rsidR="00B74637" w:rsidRPr="00B74637" w:rsidRDefault="00B74637" w:rsidP="00B74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Saves time</w:t>
      </w:r>
    </w:p>
    <w:p w:rsidR="00B74637" w:rsidRPr="00B74637" w:rsidRDefault="00B74637" w:rsidP="00B74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Accurate nutrition information</w:t>
      </w:r>
    </w:p>
    <w:p w:rsidR="00B74637" w:rsidRPr="00B74637" w:rsidRDefault="00B74637" w:rsidP="00B74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Easy tracking</w:t>
      </w:r>
    </w:p>
    <w:p w:rsidR="00B74637" w:rsidRPr="00B74637" w:rsidRDefault="00B74637" w:rsidP="00B74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Better health awareness</w:t>
      </w:r>
    </w:p>
    <w:p w:rsidR="00B74637" w:rsidRPr="00B74637" w:rsidRDefault="00B74637" w:rsidP="00B74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2. Research &amp; Justification</w:t>
      </w:r>
    </w:p>
    <w:p w:rsidR="00B74637" w:rsidRPr="00B74637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Evidence</w:t>
      </w:r>
    </w:p>
    <w:p w:rsidR="00B74637" w:rsidRP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Nutrition analysis is widely used in:</w:t>
      </w:r>
    </w:p>
    <w:p w:rsidR="00B74637" w:rsidRPr="00B74637" w:rsidRDefault="00B74637" w:rsidP="00B74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Health applications</w:t>
      </w:r>
    </w:p>
    <w:p w:rsidR="00B74637" w:rsidRPr="00B74637" w:rsidRDefault="00B74637" w:rsidP="00B74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Fitness applications</w:t>
      </w:r>
    </w:p>
    <w:p w:rsidR="00B74637" w:rsidRPr="00B74637" w:rsidRDefault="00B74637" w:rsidP="00B74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Diet tracking platforms</w:t>
      </w:r>
    </w:p>
    <w:p w:rsidR="00B74637" w:rsidRPr="00B74637" w:rsidRDefault="00B74637" w:rsidP="00B74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Healthcare systems</w:t>
      </w:r>
    </w:p>
    <w:p w:rsidR="00B74637" w:rsidRDefault="00B74637" w:rsidP="00B7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 xml:space="preserve">These platforms use nutrition databases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from US/ Canada food authority </w:t>
      </w: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and AI-based processing.</w:t>
      </w:r>
    </w:p>
    <w:p w:rsidR="00B74637" w:rsidRDefault="00B74637" w:rsidP="00B74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B. Input &amp; Output Definition</w:t>
      </w:r>
    </w:p>
    <w:p w:rsidR="00B74637" w:rsidRDefault="00B74637" w:rsidP="00B74637">
      <w:pPr>
        <w:spacing w:before="100" w:beforeAutospacing="1" w:after="100" w:afterAutospacing="1" w:line="240" w:lineRule="auto"/>
        <w:outlineLvl w:val="0"/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Input files: </w:t>
      </w:r>
      <w:r w:rsidRPr="00B74637">
        <w:rPr>
          <w:rFonts w:ascii="Times New Roman" w:eastAsia="Times New Roman" w:hAnsi="Times New Roman" w:cs="Times New Roman"/>
          <w:kern w:val="36"/>
          <w14:ligatures w14:val="none"/>
        </w:rPr>
        <w:t xml:space="preserve">USDA Nutrition database (multiple .csv files), </w:t>
      </w:r>
      <w:r w:rsidRPr="00B74637">
        <w:t>USDA API</w:t>
      </w:r>
      <w:r w:rsidRPr="00B74637">
        <w:t xml:space="preserve">, Canadian Nutrition </w:t>
      </w:r>
      <w:proofErr w:type="gramStart"/>
      <w:r w:rsidRPr="00B74637">
        <w:t>database(</w:t>
      </w:r>
      <w:proofErr w:type="gramEnd"/>
      <w:r w:rsidRPr="00B74637">
        <w:t>.csv file), vector dB with all above database, allergens</w:t>
      </w:r>
      <w:r>
        <w:t>.</w:t>
      </w:r>
    </w:p>
    <w:p w:rsidR="00D93D11" w:rsidRDefault="00D93D11" w:rsidP="00B74637">
      <w:pPr>
        <w:spacing w:before="100" w:beforeAutospacing="1" w:after="100" w:afterAutospacing="1" w:line="240" w:lineRule="auto"/>
        <w:outlineLvl w:val="0"/>
      </w:pPr>
    </w:p>
    <w:p w:rsidR="00D93D11" w:rsidRPr="00B74637" w:rsidRDefault="00D93D11" w:rsidP="00B74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:rsidR="00B9562D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User Input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In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webUI</w:t>
      </w:r>
      <w:proofErr w:type="spellEnd"/>
    </w:p>
    <w:p w:rsidR="00B74637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kern w:val="0"/>
          <w14:ligatures w14:val="none"/>
        </w:rPr>
        <w:t>Food name: Turmeric</w:t>
      </w:r>
    </w:p>
    <w:p w:rsidR="00D93D11" w:rsidRDefault="00D93D11" w:rsidP="00B74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Serving size: in grams</w:t>
      </w:r>
    </w:p>
    <w:p w:rsidR="00D93D11" w:rsidRDefault="00D93D11" w:rsidP="00B74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74637" w:rsidRPr="00B74637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4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Output:</w:t>
      </w:r>
    </w:p>
    <w:p w:rsidR="00B74637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>
        <w:t xml:space="preserve">Food: </w:t>
      </w:r>
      <w:r>
        <w:t>Turmeric</w:t>
      </w:r>
      <w:r>
        <w:br/>
      </w:r>
      <w:r>
        <w:br/>
      </w:r>
      <w:r w:rsidRPr="00B74637">
        <w:rPr>
          <w:rFonts w:ascii="Times New Roman" w:hAnsi="Times New Roman" w:cs="Times New Roman"/>
        </w:rPr>
        <w:t>Calories: 95 kcal</w:t>
      </w:r>
      <w:r w:rsidRPr="00B74637">
        <w:rPr>
          <w:rFonts w:ascii="Times New Roman" w:hAnsi="Times New Roman" w:cs="Times New Roman"/>
        </w:rPr>
        <w:br/>
        <w:t>Protein: 0.5 g</w:t>
      </w:r>
      <w:r w:rsidRPr="00B74637">
        <w:rPr>
          <w:rFonts w:ascii="Times New Roman" w:hAnsi="Times New Roman" w:cs="Times New Roman"/>
        </w:rPr>
        <w:br/>
        <w:t>Fat: 0.3 g</w:t>
      </w:r>
      <w:r w:rsidRPr="00B74637">
        <w:rPr>
          <w:rFonts w:ascii="Times New Roman" w:hAnsi="Times New Roman" w:cs="Times New Roman"/>
        </w:rPr>
        <w:br/>
        <w:t>Carbohydrates: 25 g</w:t>
      </w:r>
      <w:r w:rsidRPr="00B74637">
        <w:rPr>
          <w:rFonts w:ascii="Times New Roman" w:hAnsi="Times New Roman" w:cs="Times New Roman"/>
        </w:rPr>
        <w:br/>
        <w:t>Fiber: 4 g</w:t>
      </w:r>
      <w:r w:rsidRPr="00B74637">
        <w:rPr>
          <w:rFonts w:ascii="Times New Roman" w:hAnsi="Times New Roman" w:cs="Times New Roman"/>
        </w:rPr>
        <w:br/>
        <w:t>Sugar: 19 g</w:t>
      </w:r>
    </w:p>
    <w:p w:rsidR="00B74637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:rsidR="00B74637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</w:rPr>
      </w:pPr>
      <w:r w:rsidRPr="00B74637">
        <w:rPr>
          <w:rFonts w:ascii="Times New Roman" w:hAnsi="Times New Roman" w:cs="Times New Roman"/>
          <w:b/>
          <w:bCs/>
        </w:rPr>
        <w:t>Future use case:</w:t>
      </w:r>
    </w:p>
    <w:p w:rsidR="00B74637" w:rsidRPr="00B74637" w:rsidRDefault="00B74637" w:rsidP="00B74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74637">
        <w:rPr>
          <w:rFonts w:ascii="Times New Roman" w:hAnsi="Times New Roman" w:cs="Times New Roman"/>
        </w:rPr>
        <w:t xml:space="preserve">Generate the nutrition label using this agent and downloadable </w:t>
      </w:r>
      <w:proofErr w:type="spellStart"/>
      <w:r w:rsidRPr="00B74637">
        <w:rPr>
          <w:rFonts w:ascii="Times New Roman" w:hAnsi="Times New Roman" w:cs="Times New Roman"/>
        </w:rPr>
        <w:t>png</w:t>
      </w:r>
      <w:proofErr w:type="spellEnd"/>
      <w:r w:rsidRPr="00B74637">
        <w:rPr>
          <w:rFonts w:ascii="Times New Roman" w:hAnsi="Times New Roman" w:cs="Times New Roman"/>
        </w:rPr>
        <w:t>, jpeg &amp; pdf file.</w:t>
      </w:r>
    </w:p>
    <w:p w:rsidR="00B74637" w:rsidRPr="00B74637" w:rsidRDefault="00B74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B74637" w:rsidRPr="00B746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EE4"/>
    <w:multiLevelType w:val="multilevel"/>
    <w:tmpl w:val="7FEA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02777"/>
    <w:multiLevelType w:val="multilevel"/>
    <w:tmpl w:val="9472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67830"/>
    <w:multiLevelType w:val="multilevel"/>
    <w:tmpl w:val="397E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83648"/>
    <w:multiLevelType w:val="multilevel"/>
    <w:tmpl w:val="27B8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80FE7"/>
    <w:multiLevelType w:val="multilevel"/>
    <w:tmpl w:val="A42C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12915"/>
    <w:multiLevelType w:val="multilevel"/>
    <w:tmpl w:val="935A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40B24"/>
    <w:multiLevelType w:val="multilevel"/>
    <w:tmpl w:val="18BC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717719">
    <w:abstractNumId w:val="4"/>
  </w:num>
  <w:num w:numId="2" w16cid:durableId="56825655">
    <w:abstractNumId w:val="3"/>
  </w:num>
  <w:num w:numId="3" w16cid:durableId="8996482">
    <w:abstractNumId w:val="5"/>
  </w:num>
  <w:num w:numId="4" w16cid:durableId="1842307902">
    <w:abstractNumId w:val="2"/>
  </w:num>
  <w:num w:numId="5" w16cid:durableId="1880043082">
    <w:abstractNumId w:val="0"/>
  </w:num>
  <w:num w:numId="6" w16cid:durableId="1489593351">
    <w:abstractNumId w:val="6"/>
  </w:num>
  <w:num w:numId="7" w16cid:durableId="1250311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637"/>
    <w:rsid w:val="000D78F4"/>
    <w:rsid w:val="003A6BDB"/>
    <w:rsid w:val="004E53C1"/>
    <w:rsid w:val="00B5176D"/>
    <w:rsid w:val="00B74637"/>
    <w:rsid w:val="00B9562D"/>
    <w:rsid w:val="00C16F22"/>
    <w:rsid w:val="00CD00C1"/>
    <w:rsid w:val="00D9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9F50F"/>
  <w15:chartTrackingRefBased/>
  <w15:docId w15:val="{26709888-D987-CD4A-AF1B-F916E1C42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4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4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6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4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</dc:creator>
  <cp:keywords/>
  <dc:description/>
  <cp:lastModifiedBy>Ashok kumar</cp:lastModifiedBy>
  <cp:revision>2</cp:revision>
  <dcterms:created xsi:type="dcterms:W3CDTF">2026-02-26T04:27:00Z</dcterms:created>
  <dcterms:modified xsi:type="dcterms:W3CDTF">2026-02-28T03:35:00Z</dcterms:modified>
</cp:coreProperties>
</file>