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3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p>
      <w:pPr>
        <w:pStyle w:val="BodyText"/>
      </w:pPr>
      <w:r>
        <w:t xml:space="preserve">#Порядок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No 6, перейдем в него и</w:t>
      </w:r>
      <w:r>
        <w:t xml:space="preserve"> </w:t>
      </w:r>
      <w:r>
        <w:t xml:space="preserve">создадим файл lab6-1.asm:</w:t>
      </w:r>
      <w:r>
        <w:t xml:space="preserve"> </w:t>
      </w:r>
      <w:r>
        <w:t xml:space="preserve">mkdir ~/work/arch-pc/lab06</w:t>
      </w:r>
      <w:r>
        <w:t xml:space="preserve"> </w:t>
      </w:r>
      <w:r>
        <w:t xml:space="preserve">cd ~/work/arch-pc/lab06</w:t>
      </w:r>
      <w:r>
        <w:t xml:space="preserve"> </w:t>
      </w:r>
      <w:r>
        <w:t xml:space="preserve">touch lab6-1.asm (рис ??)</w:t>
      </w:r>
    </w:p>
    <w:p>
      <w:pPr>
        <w:pStyle w:val="CaptionedFigure"/>
      </w:pPr>
      <w:r>
        <w:drawing>
          <wp:inline>
            <wp:extent cx="3733800" cy="506414"/>
            <wp:effectExtent b="0" l="0" r="0" t="0"/>
            <wp:docPr descr="Создадим каталог и файл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каталог и файл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</w:t>
      </w:r>
      <w:r>
        <w:t xml:space="preserve"> </w:t>
      </w:r>
      <w:r>
        <w:t xml:space="preserve">Введем в файл lab6-1.asm текст программы из листинга 6.1.</w:t>
      </w:r>
      <w:r>
        <w:t xml:space="preserve"> </w:t>
      </w: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</w:t>
      </w:r>
      <w:r>
        <w:t xml:space="preserve"> </w:t>
      </w:r>
      <w:r>
        <w:t xml:space="preserve">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</w:t>
      </w:r>
      <w:r>
        <w:t xml:space="preserve"> </w:t>
      </w:r>
      <w:r>
        <w:t xml:space="preserve">функции sprintLF в регистр eax должен быть записан адрес, необходимо использовать до-</w:t>
      </w:r>
      <w:r>
        <w:t xml:space="preserve"> </w:t>
      </w:r>
      <w:r>
        <w:t xml:space="preserve">полнительную переменную. Для этого запишем значение регистра eax в переменную buf1</w:t>
      </w:r>
      <w:r>
        <w:t xml:space="preserve"> </w:t>
      </w:r>
      <w:r>
        <w:t xml:space="preserve">(mov [buf1],eax), а затем запишем адрес переменной buf1 в регистр eax (mov eax,buf1) и</w:t>
      </w:r>
      <w:r>
        <w:t xml:space="preserve"> </w:t>
      </w:r>
      <w:r>
        <w:t xml:space="preserve">вызовем функцию sprintLF.</w:t>
      </w:r>
    </w:p>
    <w:p>
      <w:pPr>
        <w:pStyle w:val="FirstParagraph"/>
      </w:pPr>
      <w:r>
        <w:t xml:space="preserve">Листинг 6.1. Программа вывода значения регистра eax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call quit (рис ??)</w:t>
      </w:r>
      <w:r>
        <w:t xml:space="preserve"> </w:t>
      </w:r>
      <w:bookmarkStart w:id="26" w:name="fig:002"/>
      <w:r>
        <w:drawing>
          <wp:inline>
            <wp:extent cx="3733800" cy="1215941"/>
            <wp:effectExtent b="0" l="0" r="0" t="0"/>
            <wp:docPr descr="Написание программы вывода регистра eax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Создаем исполняемый файл и запускаем его.</w:t>
      </w:r>
      <w:r>
        <w:t xml:space="preserve"> </w:t>
      </w:r>
      <w:r>
        <w:t xml:space="preserve">nasm -f elf lab6-1.asm</w:t>
      </w:r>
      <w:r>
        <w:t xml:space="preserve"> </w:t>
      </w:r>
      <w:r>
        <w:t xml:space="preserve">ld -m elf_i386 -o lab6-1 lab6-1.o</w:t>
      </w:r>
      <w:r>
        <w:t xml:space="preserve"> </w:t>
      </w:r>
      <w:r>
        <w:t xml:space="preserve">./lab6-1 (рис ??)</w:t>
      </w:r>
    </w:p>
    <w:p>
      <w:pPr>
        <w:pStyle w:val="CaptionedFigure"/>
      </w:pPr>
      <w:r>
        <w:drawing>
          <wp:inline>
            <wp:extent cx="3733800" cy="466724"/>
            <wp:effectExtent b="0" l="0" r="0" t="0"/>
            <wp:docPr descr="Создаем файл и запускаем его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запускаем его</w:t>
      </w:r>
    </w:p>
    <w:p>
      <w:pPr>
        <w:pStyle w:val="BodyText"/>
      </w:pPr>
      <w:r>
        <w:t xml:space="preserve">ВАЖНО! Для корректной работы программы подключаемый файл in_out.asm должен</w:t>
      </w:r>
      <w:r>
        <w:t xml:space="preserve"> </w:t>
      </w:r>
      <w:r>
        <w:t xml:space="preserve">лежать в том же каталоге, что и файл с текстом программы. Перед созданием исполня-</w:t>
      </w:r>
      <w:r>
        <w:t xml:space="preserve"> </w:t>
      </w:r>
      <w:r>
        <w:t xml:space="preserve">емого файла создайте копию файла in_out.asm в каталоге ~/work/arch-pc/lab06.</w:t>
      </w:r>
      <w:r>
        <w:t xml:space="preserve"> </w:t>
      </w: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 а код символа 4 – 00110100</w:t>
      </w:r>
      <w:r>
        <w:t xml:space="preserve"> </w:t>
      </w:r>
      <w:r>
        <w:t xml:space="preserve">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 (см. таблицу ASCII в приложении).</w:t>
      </w:r>
      <w:r>
        <w:t xml:space="preserve"> </w:t>
      </w:r>
      <w:r>
        <w:t xml:space="preserve">3. Далее изменим текст программы и вместо символов, запишем в регистры числа. Ис-</w:t>
      </w:r>
      <w:r>
        <w:t xml:space="preserve"> </w:t>
      </w:r>
      <w:r>
        <w:t xml:space="preserve">правим текст программы (Листинг 6.1) следующим образом: заменим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(рис ??)</w:t>
      </w:r>
    </w:p>
    <w:p>
      <w:pPr>
        <w:pStyle w:val="CaptionedFigure"/>
      </w:pPr>
      <w:r>
        <w:drawing>
          <wp:inline>
            <wp:extent cx="3733800" cy="4025647"/>
            <wp:effectExtent b="0" l="0" r="0" t="0"/>
            <wp:docPr descr="Изменяем текст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 программы</w:t>
      </w:r>
    </w:p>
    <w:p>
      <w:pPr>
        <w:pStyle w:val="BodyText"/>
      </w:pPr>
      <w:r>
        <w:t xml:space="preserve">Создадим исполняемый файл и запустим его. (рис ??)</w:t>
      </w:r>
    </w:p>
    <w:p>
      <w:pPr>
        <w:pStyle w:val="CaptionedFigure"/>
      </w:pPr>
      <w:r>
        <w:drawing>
          <wp:inline>
            <wp:extent cx="3733800" cy="589940"/>
            <wp:effectExtent b="0" l="0" r="0" t="0"/>
            <wp:docPr descr="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</w:t>
      </w:r>
      <w:r>
        <w:t xml:space="preserve"> </w:t>
      </w:r>
      <w:r>
        <w:t xml:space="preserve">Пользуясь таблицей ASCII определим какому символу</w:t>
      </w:r>
      <w:r>
        <w:t xml:space="preserve"> </w:t>
      </w:r>
      <w:r>
        <w:t xml:space="preserve">соответствует код 10: LF, символ переноса строки</w:t>
      </w:r>
      <w:r>
        <w:t xml:space="preserve"> </w:t>
      </w:r>
      <w:r>
        <w:t xml:space="preserve">Отображается ли этот символ при выводе на экран?-нет, не отображается</w:t>
      </w:r>
      <w:r>
        <w:t xml:space="preserve"> </w:t>
      </w:r>
      <w:r>
        <w:t xml:space="preserve">4. Как отмечалось выше, для работы с числами в файле in_out.asm реализованы подпро-</w:t>
      </w:r>
      <w:r>
        <w:t xml:space="preserve"> </w:t>
      </w:r>
      <w:r>
        <w:t xml:space="preserve">граммы для преобразования ASCII символов в числа и обратно. Преобразуем текст</w:t>
      </w:r>
      <w:r>
        <w:t xml:space="preserve"> </w:t>
      </w:r>
      <w:r>
        <w:t xml:space="preserve">программы из Листинга 6.1 с использованием этих функций.</w:t>
      </w:r>
      <w:r>
        <w:t xml:space="preserve"> </w:t>
      </w:r>
      <w:r>
        <w:t xml:space="preserve">Создадим файл lab6-2.asm в каталоге ~/work/arch-pc/lab06 и введем в него текст про-</w:t>
      </w:r>
      <w:r>
        <w:t xml:space="preserve"> </w:t>
      </w:r>
      <w:r>
        <w:t xml:space="preserve">граммы из листинга 6.2.</w:t>
      </w:r>
      <w:r>
        <w:t xml:space="preserve"> </w:t>
      </w:r>
      <w:r>
        <w:t xml:space="preserve">touch ~/work/arch-pc/lab06/lab6-2.asm</w:t>
      </w:r>
      <w:r>
        <w:t xml:space="preserve"> </w:t>
      </w:r>
      <w:r>
        <w:t xml:space="preserve">Листинг 6.2.</w:t>
      </w:r>
      <w:r>
        <w:t xml:space="preserve"> </w:t>
      </w:r>
      <w:r>
        <w:t xml:space="preserve">Программа вывода значения регистра eax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 (рис ??)</w:t>
      </w:r>
    </w:p>
    <w:p>
      <w:pPr>
        <w:pStyle w:val="CaptionedFigure"/>
      </w:pPr>
      <w:r>
        <w:drawing>
          <wp:inline>
            <wp:extent cx="3733800" cy="1271812"/>
            <wp:effectExtent b="0" l="0" r="0" t="0"/>
            <wp:docPr descr="Ввод текста програ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програмы</w:t>
      </w:r>
    </w:p>
    <w:p>
      <w:pPr>
        <w:pStyle w:val="BodyText"/>
      </w:pPr>
      <w:r>
        <w:t xml:space="preserve">Создадим исполняемый файл и запустим его.</w:t>
      </w:r>
      <w:r>
        <w:t xml:space="preserve"> </w:t>
      </w:r>
      <w:r>
        <w:t xml:space="preserve">nasm -f elf lab6-2.asm</w:t>
      </w:r>
      <w:r>
        <w:t xml:space="preserve"> </w:t>
      </w:r>
      <w:r>
        <w:t xml:space="preserve">ld -m elf_i386 -o lab6-2 lab6-2.o</w:t>
      </w:r>
      <w:r>
        <w:t xml:space="preserve"> </w:t>
      </w:r>
      <w:r>
        <w:t xml:space="preserve">./lab6-2 (рис ??)</w:t>
      </w:r>
    </w:p>
    <w:p>
      <w:pPr>
        <w:pStyle w:val="CaptionedFigure"/>
      </w:pPr>
      <w:r>
        <w:drawing>
          <wp:inline>
            <wp:extent cx="3733800" cy="923925"/>
            <wp:effectExtent b="0" l="0" r="0" t="0"/>
            <wp:docPr descr="Создание и запуск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  <w:r>
        <w:t xml:space="preserve"> </w:t>
      </w:r>
      <w:r>
        <w:t xml:space="preserve">5. Аналогично предыдущему примеру изменим символы на числа. Заменим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Создадим исполняемый файл и запустим его. (рис ??)</w:t>
      </w:r>
    </w:p>
    <w:p>
      <w:pPr>
        <w:pStyle w:val="CaptionedFigure"/>
      </w:pPr>
      <w:r>
        <w:drawing>
          <wp:inline>
            <wp:extent cx="3733800" cy="574430"/>
            <wp:effectExtent b="0" l="0" r="0" t="0"/>
            <wp:docPr descr="Создание и 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Какой результат будет получен при исполне-</w:t>
      </w:r>
      <w:r>
        <w:t xml:space="preserve"> </w:t>
      </w:r>
      <w:r>
        <w:t xml:space="preserve">нии программы?</w:t>
      </w:r>
      <w:r>
        <w:t xml:space="preserve"> </w:t>
      </w:r>
      <w:r>
        <w:t xml:space="preserve">Результат-10, при чем результат вывелся с новой строки</w:t>
      </w:r>
      <w:r>
        <w:t xml:space="preserve"> </w:t>
      </w:r>
      <w:r>
        <w:t xml:space="preserve">Заменим функцию iprintLF на iprint. Создадим исполняемый файл и запустим его. Чем</w:t>
      </w:r>
      <w:r>
        <w:t xml:space="preserve"> </w:t>
      </w:r>
      <w:r>
        <w:t xml:space="preserve">отличается вывод функций iprintLF и iprint?</w:t>
      </w:r>
      <w:r>
        <w:t xml:space="preserve"> </w:t>
      </w:r>
      <w:r>
        <w:t xml:space="preserve">iprintLF- это вывод результата с новой строки</w:t>
      </w:r>
      <w:r>
        <w:t xml:space="preserve"> </w:t>
      </w:r>
      <w:r>
        <w:t xml:space="preserve">iprint- результат выводится в прошлую строку (рис ??)</w:t>
      </w:r>
    </w:p>
    <w:p>
      <w:pPr>
        <w:pStyle w:val="CaptionedFigure"/>
      </w:pPr>
      <w:r>
        <w:drawing>
          <wp:inline>
            <wp:extent cx="3733800" cy="498133"/>
            <wp:effectExtent b="0" l="0" r="0" t="0"/>
            <wp:docPr descr="Создание и запись исполняемого файла с функцией iprint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запись исполняемого файла с функцией iprint</w:t>
      </w:r>
    </w:p>
    <w:p>
      <w:pPr>
        <w:numPr>
          <w:ilvl w:val="0"/>
          <w:numId w:val="1003"/>
        </w:numPr>
        <w:pStyle w:val="Compact"/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+ 3)/3.</w:t>
      </w:r>
      <w:r>
        <w:t xml:space="preserve"> </w:t>
      </w:r>
      <w:r>
        <w:t xml:space="preserve">Создадим файл lab6-3.asm в каталоге ~/work/arch-pc/lab06:</w:t>
      </w:r>
      <w:r>
        <w:t xml:space="preserve"> </w:t>
      </w:r>
      <w:r>
        <w:t xml:space="preserve">touch ~/work/arch-pc/lab06/lab6-3.asm</w:t>
      </w:r>
      <w:r>
        <w:t xml:space="preserve"> </w:t>
      </w:r>
      <w:r>
        <w:t xml:space="preserve">Внимательно изучим текст программы из листинга 6.3 и введем в lab6-3.asm.</w:t>
      </w:r>
      <w:r>
        <w:t xml:space="preserve"> </w:t>
      </w:r>
      <w:r>
        <w:t xml:space="preserve">Листинг 6.3. Программа вычисления выражения 𝑓(𝑥) = (5 ∗ 2 + 3)/3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Программа вычисления выражения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,0</w:t>
      </w:r>
      <w:r>
        <w:t xml:space="preserve"> </w:t>
      </w:r>
      <w:r>
        <w:t xml:space="preserve">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eax,5 ; EAX=5</w:t>
      </w:r>
      <w:r>
        <w:t xml:space="preserve"> </w:t>
      </w:r>
      <w:r>
        <w:t xml:space="preserve">mov ebx,2 ; EBX=2</w:t>
      </w:r>
      <w:r>
        <w:t xml:space="preserve"> </w:t>
      </w:r>
      <w:r>
        <w:t xml:space="preserve">mul ebx ; EAX=EAX*EBX</w:t>
      </w:r>
      <w:r>
        <w:t xml:space="preserve"> </w:t>
      </w:r>
      <w:r>
        <w:t xml:space="preserve">add eax,3 ; EAX=EAX+3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ebx,3 ; EBX=3</w:t>
      </w:r>
      <w:r>
        <w:t xml:space="preserve"> </w:t>
      </w:r>
      <w:r>
        <w:t xml:space="preserve">div ebx ; EAX=EAX/3, EDX=остаток от деления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eax,div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 </w:t>
      </w:r>
      <w:r>
        <w:t xml:space="preserve">mov eax,edx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FirstParagraph"/>
      </w:pPr>
      <w:r>
        <w:t xml:space="preserve">Создадим исполняемый файл и запустим его. Результат работы программы должен быть</w:t>
      </w:r>
      <w:r>
        <w:t xml:space="preserve"> </w:t>
      </w:r>
      <w:r>
        <w:t xml:space="preserve">следующим:</w:t>
      </w:r>
    </w:p>
    <w:p>
      <w:pPr>
        <w:pStyle w:val="SourceCode"/>
      </w:pPr>
      <w:r>
        <w:rPr>
          <w:rStyle w:val="NormalTok"/>
        </w:rPr>
        <w:t xml:space="preserve">user@dk4n31</w:t>
      </w:r>
      <w:r>
        <w:rPr>
          <w:rStyle w:val="OperatorTok"/>
        </w:rPr>
        <w:t xml:space="preserve">:~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./lab6-3</w:t>
      </w:r>
      <w:r>
        <w:br/>
      </w:r>
      <w:r>
        <w:rPr>
          <w:rStyle w:val="NormalTok"/>
        </w:rPr>
        <w:t xml:space="preserve">Результат: 4</w:t>
      </w:r>
      <w:r>
        <w:br/>
      </w:r>
      <w:r>
        <w:rPr>
          <w:rStyle w:val="NormalTok"/>
        </w:rPr>
        <w:t xml:space="preserve">Остаток от деления: 1</w:t>
      </w:r>
      <w:r>
        <w:br/>
      </w:r>
      <w:r>
        <w:rPr>
          <w:rStyle w:val="NormalTok"/>
        </w:rPr>
        <w:t xml:space="preserve">user@dk4n31</w:t>
      </w:r>
      <w:r>
        <w:rPr>
          <w:rStyle w:val="OperatorTok"/>
        </w:rPr>
        <w:t xml:space="preserve">:~$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рис @fig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010</w:t>
      </w:r>
      <w:r>
        <w:rPr>
          <w:rStyle w:val="OperatorTok"/>
        </w:rPr>
        <w:t xml:space="preserve">)</w:t>
      </w:r>
    </w:p>
    <w:p>
      <w:pPr>
        <w:pStyle w:val="FirstParagraph"/>
      </w:pPr>
      <w:bookmarkStart w:id="51" w:name="fig:010"/>
      <w:r>
        <w:drawing>
          <wp:inline>
            <wp:extent cx="3733800" cy="608340"/>
            <wp:effectExtent b="0" l="0" r="0" t="0"/>
            <wp:docPr descr="Создание и запись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Изменим текст программы для вычисления выражения 𝑓(𝑥) = (4 ∗ 6 + 2)/5. Создадим</w:t>
      </w:r>
      <w:r>
        <w:t xml:space="preserve"> </w:t>
      </w:r>
      <w:r>
        <w:t xml:space="preserve">исполняемый файл и проверьте его работу. (рис ??)</w:t>
      </w:r>
    </w:p>
    <w:p>
      <w:pPr>
        <w:pStyle w:val="CaptionedFigure"/>
      </w:pPr>
      <w:r>
        <w:drawing>
          <wp:inline>
            <wp:extent cx="3733800" cy="3963029"/>
            <wp:effectExtent b="0" l="0" r="0" t="0"/>
            <wp:docPr descr="Изменение текста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(рис ??)</w:t>
      </w:r>
    </w:p>
    <w:p>
      <w:pPr>
        <w:pStyle w:val="CaptionedFigure"/>
      </w:pPr>
      <w:r>
        <w:drawing>
          <wp:inline>
            <wp:extent cx="3733800" cy="917628"/>
            <wp:effectExtent b="0" l="0" r="0" t="0"/>
            <wp:docPr descr="Создание и проверка работы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No студенческого билета</w:t>
      </w:r>
      <w:r>
        <w:t xml:space="preserve"> </w:t>
      </w:r>
      <w:r>
        <w:t xml:space="preserve">ычислить номер варианта по формуле: (𝑆𝑛 mod 20) + 1, где 𝑆𝑛 – номер студен-</w:t>
      </w:r>
      <w:r>
        <w:t xml:space="preserve"> </w:t>
      </w:r>
      <w:r>
        <w:t xml:space="preserve">ческого билета (В данном случае 𝑎 mod 𝑏 – это остаток от деления 𝑎 на 𝑏).</w:t>
      </w:r>
      <w:r>
        <w:t xml:space="preserve"> </w:t>
      </w:r>
      <w:r>
        <w:t xml:space="preserve">• вывести на экран номер варианта.</w:t>
      </w:r>
      <w:r>
        <w:t xml:space="preserve"> </w:t>
      </w: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 в символь-</w:t>
      </w:r>
      <w:r>
        <w:t xml:space="preserve"> </w:t>
      </w:r>
      <w:r>
        <w:t xml:space="preserve">ном виде и для корректной работы арифметических операций в NASM символы необхо-</w:t>
      </w:r>
      <w:r>
        <w:t xml:space="preserve"> </w:t>
      </w:r>
      <w:r>
        <w:t xml:space="preserve">димо преобразовать в числа. Для этого может быть использована функция atoi из файла</w:t>
      </w:r>
      <w:r>
        <w:t xml:space="preserve"> </w:t>
      </w:r>
      <w:r>
        <w:t xml:space="preserve">in_out.asm.</w:t>
      </w:r>
      <w:r>
        <w:t xml:space="preserve"> </w:t>
      </w:r>
      <w:r>
        <w:t xml:space="preserve">Создадим файл variant.asm в каталоге ~/work/arch-pc/lab06:</w:t>
      </w:r>
      <w:r>
        <w:t xml:space="preserve"> </w:t>
      </w:r>
      <w:r>
        <w:t xml:space="preserve">touch ~/work/arch-pc/lab06/variant.asm (рис ??)</w:t>
      </w:r>
    </w:p>
    <w:p>
      <w:pPr>
        <w:pStyle w:val="CaptionedFigure"/>
      </w:pPr>
      <w:r>
        <w:drawing>
          <wp:inline>
            <wp:extent cx="3733800" cy="239819"/>
            <wp:effectExtent b="0" l="0" r="0" t="0"/>
            <wp:docPr descr="Создание файла в каталоге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каталоге</w:t>
      </w:r>
    </w:p>
    <w:p>
      <w:pPr>
        <w:pStyle w:val="BodyText"/>
      </w:pPr>
      <w:r>
        <w:t xml:space="preserve">Внимательно изучим текст программы из листинга 6.4 и введем в файл variant.asm.</w:t>
      </w:r>
      <w:r>
        <w:t xml:space="preserve"> </w:t>
      </w:r>
      <w:r>
        <w:t xml:space="preserve">Листинг 6.4.</w:t>
      </w:r>
      <w:r>
        <w:t xml:space="preserve"> </w:t>
      </w:r>
      <w:r>
        <w:t xml:space="preserve">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Программа вычисления варианта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 (рис ??)</w:t>
      </w:r>
    </w:p>
    <w:p>
      <w:pPr>
        <w:pStyle w:val="CaptionedFigure"/>
      </w:pPr>
      <w:r>
        <w:drawing>
          <wp:inline>
            <wp:extent cx="3733800" cy="3708990"/>
            <wp:effectExtent b="0" l="0" r="0" t="0"/>
            <wp:docPr descr="Ввод текс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Создадим исполняемый файл и запустим его. Проверим результат работы программы</w:t>
      </w:r>
      <w:r>
        <w:t xml:space="preserve"> </w:t>
      </w:r>
      <w:r>
        <w:t xml:space="preserve">вычислив номер варианта аналитически.</w:t>
      </w:r>
      <w:r>
        <w:t xml:space="preserve"> </w:t>
      </w:r>
      <w:r>
        <w:t xml:space="preserve">(рис ??)</w:t>
      </w:r>
    </w:p>
    <w:p>
      <w:pPr>
        <w:pStyle w:val="CaptionedFigure"/>
      </w:pPr>
      <w:r>
        <w:drawing>
          <wp:inline>
            <wp:extent cx="3733800" cy="579255"/>
            <wp:effectExtent b="0" l="0" r="0" t="0"/>
            <wp:docPr descr="Создание и запуск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Включим в отчет по выполнению лабораторной работы ответы на следующие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строке объявляется переменнная,куда и записывается искомая строка</w:t>
      </w:r>
      <w:r>
        <w:t xml:space="preserve"> </w:t>
      </w:r>
      <w:r>
        <w:t xml:space="preserve">mov eax,rem - помещаем строку в регистр eax</w:t>
      </w:r>
      <w:r>
        <w:t xml:space="preserve"> </w:t>
      </w:r>
      <w:r>
        <w:t xml:space="preserve">call sprint -вызываем подпрограмму вывода из файла in_out.asm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Инструкции используются для того, чтобы ввести с клавиатуры строку отведённого размера (80) и поместить её по адресу x. Для этого x помещаем в регистр ecx, а длину строки (80) - в регистр edx.</w:t>
      </w:r>
      <w:r>
        <w:t xml:space="preserve"> </w:t>
      </w:r>
      <w:r>
        <w:t xml:space="preserve">call sread - вызовает функции печати.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Инструкция call atoi используется для преобразования символов в числа.</w:t>
      </w:r>
      <w:r>
        <w:t xml:space="preserve"> </w:t>
      </w:r>
      <w:r>
        <w:t xml:space="preserve">4. Какие строки листинга 6.4 отвечают за вычисления варианта?</w:t>
      </w:r>
      <w:r>
        <w:t xml:space="preserve"> </w:t>
      </w:r>
      <w:r>
        <w:t xml:space="preserve">mov eax,x -поместили x в регистр eax</w:t>
      </w:r>
      <w:r>
        <w:t xml:space="preserve"> </w:t>
      </w:r>
      <w:r>
        <w:t xml:space="preserve">call atoi -преобразование символов в число</w:t>
      </w:r>
      <w:r>
        <w:t xml:space="preserve"> </w:t>
      </w:r>
      <w:r>
        <w:t xml:space="preserve">xor edx,edx -обнуляем edx</w:t>
      </w:r>
      <w:r>
        <w:t xml:space="preserve"> </w:t>
      </w:r>
      <w:r>
        <w:t xml:space="preserve">mov ebx,20 -поместили в регистр ebx число 20</w:t>
      </w:r>
      <w:r>
        <w:t xml:space="preserve"> </w:t>
      </w:r>
      <w:r>
        <w:t xml:space="preserve">div ebx -поделили число, лежащее в eax, на число, лежащее в ebx •inc edx ;edx + 1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от деления при выполнении div ebx записывается в регистр edx.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Инструкция inc edx используется для увеличение значения регистра edx на</w:t>
      </w:r>
      <w:r>
        <w:t xml:space="preserve"> </w:t>
      </w:r>
      <w:r>
        <w:t xml:space="preserve">1.</w:t>
      </w:r>
      <w:r>
        <w:t xml:space="preserve"> </w:t>
      </w:r>
      <w:r>
        <w:t xml:space="preserve">7. Какие строки листинга 6.4 отвечают за вывод на экран результата вычислений?</w:t>
      </w:r>
      <w:r>
        <w:t xml:space="preserve"> </w:t>
      </w:r>
      <w:r>
        <w:t xml:space="preserve">mov eax,edx ;помещаем результат вычислений в регистр eax</w:t>
      </w:r>
      <w:r>
        <w:t xml:space="preserve"> </w:t>
      </w:r>
      <w:r>
        <w:t xml:space="preserve">call iprintLF ;выводим на экран содержимое регистра eax</w:t>
      </w:r>
      <w:r>
        <w:t xml:space="preserve"> </w:t>
      </w:r>
      <w:r>
        <w:t xml:space="preserve">#Задания для самостоятельной работы</w:t>
      </w:r>
      <w:r>
        <w:t xml:space="preserve"> </w:t>
      </w: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6.3.</w:t>
      </w:r>
      <w:r>
        <w:t xml:space="preserve"> </w:t>
      </w:r>
      <w:r>
        <w:t xml:space="preserve">Мой вариант - №6</w:t>
      </w:r>
      <w:r>
        <w:t xml:space="preserve"> </w:t>
      </w:r>
      <w:r>
        <w:t xml:space="preserve">6: 𝑥3/2 + 1</w:t>
      </w:r>
      <w:r>
        <w:t xml:space="preserve"> </w:t>
      </w:r>
      <w:r>
        <w:t xml:space="preserve">х1=2</w:t>
      </w:r>
      <w:r>
        <w:t xml:space="preserve"> </w:t>
      </w:r>
      <w:r>
        <w:t xml:space="preserve">х2= 5</w:t>
      </w:r>
      <w:r>
        <w:t xml:space="preserve"> </w:t>
      </w:r>
      <w:r>
        <w:t xml:space="preserve">При выполнении задания преобразовывать (упрощать) выражения для 𝑓(𝑥) нельзя. При</w:t>
      </w:r>
      <w:r>
        <w:t xml:space="preserve"> </w:t>
      </w:r>
      <w:r>
        <w:t xml:space="preserve">выполнении деления в качестве результата можно использовать только целую часть от</w:t>
      </w:r>
      <w:r>
        <w:t xml:space="preserve"> </w:t>
      </w:r>
      <w:r>
        <w:t xml:space="preserve">деления и не учитывать остаток (т.е. 5 ∶ 2 = 2)</w:t>
      </w:r>
      <w:r>
        <w:t xml:space="preserve"> </w:t>
      </w:r>
      <w:r>
        <w:t xml:space="preserve">(рис ??)</w:t>
      </w:r>
    </w:p>
    <w:p>
      <w:pPr>
        <w:pStyle w:val="CaptionedFigure"/>
      </w:pPr>
      <w:r>
        <w:drawing>
          <wp:inline>
            <wp:extent cx="3733800" cy="708232"/>
            <wp:effectExtent b="0" l="0" r="0" t="0"/>
            <wp:docPr descr="Создание и 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(рис ??)</w:t>
      </w:r>
    </w:p>
    <w:p>
      <w:pPr>
        <w:pStyle w:val="CaptionedFigure"/>
      </w:pPr>
      <w:r>
        <w:drawing>
          <wp:inline>
            <wp:extent cx="3733800" cy="4380435"/>
            <wp:effectExtent b="0" l="0" r="0" t="0"/>
            <wp:docPr descr="Ввод прирограммы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прирограммы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вариант 6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'f(x)=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5"/>
        </w:numPr>
        <w:pStyle w:val="Compact"/>
      </w:pPr>
      <w:r>
        <w:t xml:space="preserve">— 1120 с. — (Классика Computer Science)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Шубина София Антоновна</dc:creator>
  <dc:language>ru-RU</dc:language>
  <cp:keywords/>
  <dcterms:created xsi:type="dcterms:W3CDTF">2023-11-09T15:55:50Z</dcterms:created>
  <dcterms:modified xsi:type="dcterms:W3CDTF">2023-11-09T15:55:50Z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