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Умен Bluetooth говорител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Описание на проекта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Проектът представлява умна Bluetooth колонка, която позволява възпроизвеждане на музика от телефон или компютър, като може също така да се контролира, чрез бутони върху нея. В колонката е интегрирана LED индикация, контрол на силата на звука и възможност за промяна на звука.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ученици и студенти, които искат достъпна колонка за ежедневна употреба;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хора, които се занимават с музика или хоби електроника;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потребители, които се интересуват от умни устройства с персонализация.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i7i6yebbd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Функционалност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 функции на продукта: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Bluetooth възпроизвеждане</w:t>
      </w:r>
      <w:r w:rsidDel="00000000" w:rsidR="00000000" w:rsidRPr="00000000">
        <w:rPr>
          <w:rtl w:val="0"/>
        </w:rPr>
        <w:t xml:space="preserve"> — свързване към телефона, лаптопа или друго устройство.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 на звука</w:t>
      </w:r>
      <w:r w:rsidDel="00000000" w:rsidR="00000000" w:rsidRPr="00000000">
        <w:rPr>
          <w:rtl w:val="0"/>
        </w:rPr>
        <w:t xml:space="preserve"> — увеличаване/намаляване на силата на звука чрез бутони или приложение.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 индикация</w:t>
      </w:r>
      <w:r w:rsidDel="00000000" w:rsidR="00000000" w:rsidRPr="00000000">
        <w:rPr>
          <w:rtl w:val="0"/>
        </w:rPr>
        <w:t xml:space="preserve"> — визуална индикация за режим, батерия и свързаност.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Звукова корекция</w:t>
      </w:r>
      <w:r w:rsidDel="00000000" w:rsidR="00000000" w:rsidRPr="00000000">
        <w:rPr>
          <w:rtl w:val="0"/>
        </w:rPr>
        <w:t xml:space="preserve"> — регулиране на басите и високите честоти.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Преносимост</w:t>
      </w:r>
      <w:r w:rsidDel="00000000" w:rsidR="00000000" w:rsidRPr="00000000">
        <w:rPr>
          <w:rtl w:val="0"/>
        </w:rPr>
        <w:t xml:space="preserve"> — вградена батерия и лесно пренасяне.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Защита от претоварване</w:t>
      </w:r>
      <w:r w:rsidDel="00000000" w:rsidR="00000000" w:rsidRPr="00000000">
        <w:rPr>
          <w:rtl w:val="0"/>
        </w:rPr>
        <w:t xml:space="preserve"> — защита на усилвателя при висока мощност.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решава следните реални проблеми: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предоставя достъпно решение за качествено възпроизвеждане на звук;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позволява персонализиране според предпочитанията на потребителя;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улеснява използването чрез мобилно управление;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 да бъде използван като учебен проект и демонстрация на електроника + софтуер.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